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220" w:rsidRPr="00C93CD3" w:rsidRDefault="000D3220" w:rsidP="000D3220">
      <w:pPr>
        <w:spacing w:after="0" w:line="408" w:lineRule="auto"/>
        <w:ind w:left="120"/>
        <w:jc w:val="center"/>
      </w:pPr>
      <w:bookmarkStart w:id="0" w:name="block-11974750"/>
      <w:r w:rsidRPr="00C93CD3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0D3220" w:rsidRPr="00C93CD3" w:rsidRDefault="000D3220" w:rsidP="000D3220">
      <w:pPr>
        <w:spacing w:after="0" w:line="408" w:lineRule="auto"/>
        <w:ind w:left="120"/>
        <w:jc w:val="center"/>
      </w:pPr>
      <w:bookmarkStart w:id="1" w:name="ca8d2e90-56c6-4227-b989-cf591d15a380"/>
      <w:r w:rsidRPr="00C93CD3">
        <w:rPr>
          <w:rFonts w:ascii="Times New Roman" w:hAnsi="Times New Roman"/>
          <w:b/>
          <w:color w:val="000000"/>
          <w:sz w:val="28"/>
        </w:rPr>
        <w:t>Департамента образования и науки ХМАО-Югры</w:t>
      </w:r>
      <w:bookmarkEnd w:id="1"/>
      <w:r w:rsidRPr="00C93CD3">
        <w:rPr>
          <w:rFonts w:ascii="Times New Roman" w:hAnsi="Times New Roman"/>
          <w:b/>
          <w:color w:val="000000"/>
          <w:sz w:val="28"/>
        </w:rPr>
        <w:t xml:space="preserve"> </w:t>
      </w:r>
    </w:p>
    <w:p w:rsidR="000D3220" w:rsidRPr="00C93CD3" w:rsidRDefault="000D3220" w:rsidP="000D3220">
      <w:pPr>
        <w:spacing w:after="0" w:line="408" w:lineRule="auto"/>
        <w:ind w:left="120"/>
        <w:jc w:val="center"/>
      </w:pPr>
      <w:bookmarkStart w:id="2" w:name="e2678aaf-ecf3-4703-966c-c57be95f5541"/>
      <w:r w:rsidRPr="00C93CD3">
        <w:rPr>
          <w:rFonts w:ascii="Times New Roman" w:hAnsi="Times New Roman"/>
          <w:b/>
          <w:color w:val="000000"/>
          <w:sz w:val="28"/>
        </w:rPr>
        <w:t>Департамента образования администрации Сургутского района</w:t>
      </w:r>
      <w:bookmarkEnd w:id="2"/>
    </w:p>
    <w:p w:rsidR="000D3220" w:rsidRPr="00B3148A" w:rsidRDefault="000D3220" w:rsidP="000D3220">
      <w:pPr>
        <w:spacing w:after="0" w:line="408" w:lineRule="auto"/>
        <w:ind w:left="120"/>
        <w:jc w:val="center"/>
      </w:pPr>
      <w:r w:rsidRPr="00B3148A">
        <w:rPr>
          <w:rFonts w:ascii="Times New Roman" w:hAnsi="Times New Roman"/>
          <w:b/>
          <w:color w:val="000000"/>
          <w:sz w:val="28"/>
        </w:rPr>
        <w:t>МБОУ "Лянторская СОШ № 6"</w:t>
      </w:r>
    </w:p>
    <w:p w:rsidR="000D3220" w:rsidRPr="00B3148A" w:rsidRDefault="000D3220" w:rsidP="000D3220">
      <w:pPr>
        <w:spacing w:after="0"/>
        <w:ind w:left="120"/>
      </w:pPr>
    </w:p>
    <w:p w:rsidR="000D3220" w:rsidRPr="00B3148A" w:rsidRDefault="000D3220" w:rsidP="000D3220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D3220" w:rsidRPr="00B3148A" w:rsidTr="00CC2209">
        <w:tc>
          <w:tcPr>
            <w:tcW w:w="3114" w:type="dxa"/>
          </w:tcPr>
          <w:p w:rsidR="000D3220" w:rsidRPr="0040209D" w:rsidRDefault="000D3220" w:rsidP="00CC220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0D3220" w:rsidRPr="008944ED" w:rsidRDefault="000D3220" w:rsidP="00CC220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МО</w:t>
            </w:r>
          </w:p>
          <w:p w:rsidR="000D3220" w:rsidRDefault="000D3220" w:rsidP="00CC220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0D3220" w:rsidRPr="008944ED" w:rsidRDefault="000D3220" w:rsidP="00CC220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Валыка О.А.</w:t>
            </w:r>
          </w:p>
          <w:p w:rsidR="000D3220" w:rsidRDefault="000D3220" w:rsidP="00CC220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 г.</w:t>
            </w:r>
          </w:p>
          <w:p w:rsidR="000D3220" w:rsidRPr="0040209D" w:rsidRDefault="000D3220" w:rsidP="00CC220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D3220" w:rsidRPr="0040209D" w:rsidRDefault="000D3220" w:rsidP="00CC220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D3220" w:rsidRDefault="000D3220" w:rsidP="00CC220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D3220" w:rsidRPr="008944ED" w:rsidRDefault="000D3220" w:rsidP="00CC220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</w:t>
            </w:r>
          </w:p>
          <w:p w:rsidR="000D3220" w:rsidRDefault="000D3220" w:rsidP="00CC220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0D3220" w:rsidRPr="008944ED" w:rsidRDefault="000D3220" w:rsidP="00CC220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Ядрышникова Г.А.</w:t>
            </w:r>
          </w:p>
          <w:p w:rsidR="000D3220" w:rsidRDefault="000D3220" w:rsidP="00CC220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 от «30»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 г.</w:t>
            </w:r>
          </w:p>
          <w:p w:rsidR="000D3220" w:rsidRPr="0040209D" w:rsidRDefault="000D3220" w:rsidP="00CC220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0D3220" w:rsidRPr="00C93CD3" w:rsidRDefault="000D3220" w:rsidP="000D3220">
      <w:pPr>
        <w:spacing w:after="0"/>
        <w:ind w:left="120"/>
      </w:pPr>
    </w:p>
    <w:p w:rsidR="000D3220" w:rsidRPr="00C864D0" w:rsidRDefault="000D3220" w:rsidP="000D3220">
      <w:pPr>
        <w:spacing w:after="0"/>
        <w:ind w:left="120"/>
      </w:pPr>
      <w:r w:rsidRPr="00C864D0">
        <w:rPr>
          <w:rFonts w:ascii="Times New Roman" w:hAnsi="Times New Roman"/>
          <w:color w:val="000000"/>
          <w:sz w:val="28"/>
        </w:rPr>
        <w:t>‌</w:t>
      </w:r>
    </w:p>
    <w:p w:rsidR="00337315" w:rsidRDefault="00337315">
      <w:pPr>
        <w:spacing w:after="0"/>
        <w:ind w:left="120"/>
      </w:pPr>
    </w:p>
    <w:p w:rsidR="00337315" w:rsidRDefault="00337315">
      <w:pPr>
        <w:spacing w:after="0"/>
        <w:ind w:left="120"/>
      </w:pPr>
    </w:p>
    <w:p w:rsidR="00337315" w:rsidRDefault="00027CB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37315" w:rsidRDefault="00027CBD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1650294)</w:t>
      </w:r>
    </w:p>
    <w:p w:rsidR="00337315" w:rsidRDefault="00337315">
      <w:pPr>
        <w:spacing w:after="0"/>
        <w:ind w:left="120"/>
        <w:jc w:val="center"/>
      </w:pPr>
    </w:p>
    <w:p w:rsidR="00337315" w:rsidRDefault="00027CB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«Музыка»</w:t>
      </w:r>
    </w:p>
    <w:p w:rsidR="00337315" w:rsidRDefault="00027CBD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 – 4 классов </w:t>
      </w:r>
    </w:p>
    <w:p w:rsidR="00337315" w:rsidRDefault="00337315">
      <w:pPr>
        <w:spacing w:after="0"/>
        <w:ind w:left="120"/>
        <w:jc w:val="center"/>
      </w:pPr>
    </w:p>
    <w:p w:rsidR="00337315" w:rsidRDefault="00337315">
      <w:pPr>
        <w:spacing w:after="0"/>
        <w:ind w:left="120"/>
        <w:jc w:val="center"/>
      </w:pPr>
    </w:p>
    <w:p w:rsidR="00337315" w:rsidRDefault="00337315">
      <w:pPr>
        <w:spacing w:after="0"/>
        <w:ind w:left="120"/>
        <w:jc w:val="center"/>
      </w:pPr>
    </w:p>
    <w:p w:rsidR="00337315" w:rsidRDefault="00337315">
      <w:pPr>
        <w:spacing w:after="0"/>
        <w:ind w:left="120"/>
        <w:jc w:val="center"/>
      </w:pPr>
    </w:p>
    <w:p w:rsidR="00337315" w:rsidRDefault="00337315">
      <w:pPr>
        <w:spacing w:after="0"/>
        <w:ind w:left="120"/>
        <w:jc w:val="center"/>
      </w:pPr>
    </w:p>
    <w:p w:rsidR="00337315" w:rsidRDefault="00337315">
      <w:pPr>
        <w:spacing w:after="0"/>
        <w:ind w:left="120"/>
        <w:jc w:val="center"/>
      </w:pPr>
    </w:p>
    <w:p w:rsidR="00337315" w:rsidRDefault="00337315">
      <w:pPr>
        <w:spacing w:after="0"/>
        <w:ind w:left="120"/>
        <w:jc w:val="center"/>
      </w:pPr>
    </w:p>
    <w:p w:rsidR="00337315" w:rsidRDefault="00337315">
      <w:pPr>
        <w:spacing w:after="0"/>
        <w:ind w:left="120"/>
        <w:jc w:val="center"/>
      </w:pPr>
    </w:p>
    <w:p w:rsidR="00337315" w:rsidRDefault="00337315">
      <w:pPr>
        <w:spacing w:after="0"/>
        <w:ind w:left="120"/>
        <w:jc w:val="center"/>
      </w:pPr>
    </w:p>
    <w:p w:rsidR="00337315" w:rsidRDefault="00337315">
      <w:pPr>
        <w:spacing w:after="0"/>
        <w:ind w:left="120"/>
        <w:jc w:val="center"/>
      </w:pPr>
    </w:p>
    <w:p w:rsidR="00337315" w:rsidRDefault="00337315">
      <w:pPr>
        <w:spacing w:after="0"/>
        <w:ind w:left="120"/>
        <w:jc w:val="center"/>
      </w:pPr>
    </w:p>
    <w:p w:rsidR="00337315" w:rsidRDefault="00337315">
      <w:pPr>
        <w:spacing w:after="0"/>
        <w:ind w:left="120"/>
        <w:jc w:val="center"/>
      </w:pPr>
    </w:p>
    <w:p w:rsidR="00337315" w:rsidRDefault="00027CBD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ea9f8b93-ec0a-46f1-b121-7d755706d3f8"/>
      <w:r>
        <w:rPr>
          <w:rFonts w:ascii="Times New Roman" w:hAnsi="Times New Roman"/>
          <w:b/>
          <w:color w:val="000000"/>
          <w:sz w:val="28"/>
        </w:rPr>
        <w:t>Лянтор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bc60fee5-3ea2-4a72-978d-d6513b1fb57a"/>
      <w:r>
        <w:rPr>
          <w:rFonts w:ascii="Times New Roman" w:hAnsi="Times New Roman"/>
          <w:b/>
          <w:color w:val="000000"/>
          <w:sz w:val="28"/>
        </w:rPr>
        <w:t>202</w:t>
      </w:r>
      <w:bookmarkEnd w:id="4"/>
      <w:r w:rsidR="000D3220">
        <w:rPr>
          <w:rFonts w:ascii="Times New Roman" w:hAnsi="Times New Roman"/>
          <w:b/>
          <w:color w:val="000000"/>
          <w:sz w:val="28"/>
        </w:rPr>
        <w:t>4</w:t>
      </w:r>
      <w:bookmarkStart w:id="5" w:name="_GoBack"/>
      <w:bookmarkEnd w:id="5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337315" w:rsidRDefault="00337315">
      <w:pPr>
        <w:spacing w:after="0"/>
        <w:ind w:left="120"/>
      </w:pPr>
    </w:p>
    <w:p w:rsidR="00337315" w:rsidRDefault="00337315">
      <w:pPr>
        <w:sectPr w:rsidR="00337315">
          <w:pgSz w:w="11906" w:h="16383"/>
          <w:pgMar w:top="1134" w:right="850" w:bottom="1134" w:left="1701" w:header="720" w:footer="720" w:gutter="0"/>
          <w:cols w:space="720"/>
        </w:sectPr>
      </w:pPr>
    </w:p>
    <w:p w:rsidR="00337315" w:rsidRDefault="00027CBD">
      <w:pPr>
        <w:spacing w:after="0" w:line="264" w:lineRule="auto"/>
        <w:ind w:left="120"/>
        <w:jc w:val="both"/>
      </w:pPr>
      <w:bookmarkStart w:id="6" w:name="block-11974751"/>
      <w:bookmarkEnd w:id="0"/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337315" w:rsidRDefault="00027CB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 течение периода начального общего образования необходимо</w:t>
      </w:r>
      <w:r>
        <w:rPr>
          <w:rFonts w:ascii="Times New Roman" w:hAnsi="Times New Roman"/>
          <w:color w:val="000000"/>
          <w:sz w:val="28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Программа по музыке предусматривает</w:t>
      </w:r>
      <w:r>
        <w:rPr>
          <w:rFonts w:ascii="Times New Roman" w:hAnsi="Times New Roman"/>
          <w:color w:val="000000"/>
          <w:sz w:val="28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>
        <w:rPr>
          <w:rFonts w:ascii="Times New Roman" w:hAnsi="Times New Roman"/>
          <w:color w:val="000000"/>
          <w:sz w:val="28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Основная цель программы по музыке</w:t>
      </w:r>
      <w:r>
        <w:rPr>
          <w:rFonts w:ascii="Times New Roman" w:hAnsi="Times New Roman"/>
          <w:color w:val="000000"/>
          <w:sz w:val="28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 процессе конкретизации учебных целей их реализация осуществляется по следующим направлениям</w:t>
      </w:r>
      <w:r>
        <w:rPr>
          <w:rFonts w:ascii="Times New Roman" w:hAnsi="Times New Roman"/>
          <w:color w:val="000000"/>
          <w:sz w:val="28"/>
        </w:rPr>
        <w:t>: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становление системы ценностей, обучающихся в единстве эмоциональной и познавательной сферы;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творческих способностей ребёнка, развитие внутренней мотивации к музицированию.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Важнейшие задачи обучения музыке</w:t>
      </w:r>
      <w:r>
        <w:rPr>
          <w:rFonts w:ascii="Times New Roman" w:hAnsi="Times New Roman"/>
          <w:color w:val="000000"/>
          <w:sz w:val="28"/>
        </w:rPr>
        <w:t xml:space="preserve"> на уровне начального общего образования: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эмоционально-ценностной отзывчивости на прекрасноев жизни и в искусстве;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>
        <w:rPr>
          <w:rFonts w:ascii="Times New Roman" w:hAnsi="Times New Roman"/>
          <w:color w:val="000000"/>
          <w:sz w:val="28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Содержание учебного предмета структурно представлено восемью модулями </w:t>
      </w:r>
      <w:r>
        <w:rPr>
          <w:rFonts w:ascii="Times New Roman" w:hAnsi="Times New Roman"/>
          <w:color w:val="000000"/>
          <w:sz w:val="28"/>
        </w:rPr>
        <w:t>(тематическими линиями):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инвариантные: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 № 1 «Народная музыка России»; 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 № 2 «Классическая музыка»; 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 № 3 «Музыка в жизни человека» 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вариативные: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 № 4 «Музыка народов мира»; 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 № 5 «Духовная музыка»; 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 № 6 «Музыка театра и кино»; 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 № 7 «Современная музыкальная культура»; 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№ 8 «Музыкальная грамота»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>
        <w:rPr>
          <w:rFonts w:ascii="Times New Roman" w:hAnsi="Times New Roman"/>
          <w:color w:val="000000"/>
          <w:sz w:val="28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Общее число часов</w:t>
      </w:r>
      <w:r>
        <w:rPr>
          <w:rFonts w:ascii="Times New Roman" w:hAnsi="Times New Roman"/>
          <w:color w:val="000000"/>
          <w:sz w:val="28"/>
        </w:rPr>
        <w:t>, рекомендованных для изучения музыки ‑ 135 часов: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1 классе – 33 часа (1 час в неделю), 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 2 классе – 34 часа (1 час в неделю), 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3 классе – 34 часа (1 час в неделю), 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4 классе – 34 часа (1 час в неделю).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337315" w:rsidRDefault="00337315">
      <w:pPr>
        <w:sectPr w:rsidR="00337315">
          <w:pgSz w:w="11906" w:h="16383"/>
          <w:pgMar w:top="1134" w:right="850" w:bottom="1134" w:left="1701" w:header="720" w:footer="720" w:gutter="0"/>
          <w:cols w:space="720"/>
        </w:sectPr>
      </w:pPr>
    </w:p>
    <w:p w:rsidR="00337315" w:rsidRDefault="00027CBD">
      <w:pPr>
        <w:spacing w:after="0" w:line="264" w:lineRule="auto"/>
        <w:ind w:left="120"/>
        <w:jc w:val="both"/>
      </w:pPr>
      <w:bookmarkStart w:id="7" w:name="block-11974752"/>
      <w:bookmarkEnd w:id="6"/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 w:rsidR="00337315" w:rsidRDefault="00027CB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</w:p>
    <w:p w:rsidR="00337315" w:rsidRDefault="00027C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Инвариантные модули</w:t>
      </w:r>
    </w:p>
    <w:p w:rsidR="00337315" w:rsidRDefault="00337315">
      <w:pPr>
        <w:spacing w:after="0"/>
        <w:ind w:left="120"/>
      </w:pPr>
    </w:p>
    <w:p w:rsidR="00337315" w:rsidRDefault="00027C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Модуль № 1 «Народная музыка России»</w:t>
      </w:r>
    </w:p>
    <w:p w:rsidR="00337315" w:rsidRDefault="00337315">
      <w:pPr>
        <w:spacing w:after="0"/>
        <w:ind w:left="120"/>
      </w:pP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337315" w:rsidRDefault="00027C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Край, в котором ты живёшь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Музыкальные традиции малой Родины. Песни, обряды, музыкальные инструменты.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диалог с учителем о музыкальных традициях своего родного края; 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337315" w:rsidRDefault="00027C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Русский фольклор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русских народных песен разных жанров;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сочинение мелодий, вокальная импровизация на основе текстов игрового детского фольклора;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337315" w:rsidRDefault="00027C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Русские народные музыкальные инструменты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внешним видом, особенностями исполнения и звучания русских народных инструментов;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тембров инструментов;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классификация на группы духовых, ударных, струнных;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тембров народных инструментов;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337315" w:rsidRDefault="00027C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Сказки, мифы и легенды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Народные сказители. Русские народные сказания, былины. Сказки и легенды о музыке и музыкантах.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манерой сказывания нараспев;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сказок, былин, эпических сказаний, рассказываемых нараспев;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инструментальной музыке определение на слух музыкальных интонаций речитативного характера;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иллюстраций к прослушанным музыкальным и литературным произведениям;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337315" w:rsidRDefault="00027C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Жанры музыкального фольклора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тембра музыкальных инструментов, отнесение к одной из групп (духовые, ударные, струнные);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импровизации, сочинение к ним ритмических аккомпанементов (звучащими жестами, на ударных инструментах);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337315" w:rsidRDefault="00027C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Народные праздники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просмотр фильма (мультфильма), рассказывающего о символике фольклорного праздника;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посещение театра, театрализованного представления;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участие в народных гуляньях на улицах родного города, посёлка.</w:t>
      </w:r>
    </w:p>
    <w:p w:rsidR="00337315" w:rsidRDefault="00027C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Первые артисты, народный театр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Скоморохи. Ярмарочный балаган. Вертеп.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учебных, справочных текстов по теме;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с учителем;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скоморошин;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337315" w:rsidRDefault="00027C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Фольклор народов России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особенностями музыкального фольклора различных народностей Российской Федерации;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песен, танцев, импровизация ритмических аккомпанементов на ударных инструментах;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337315" w:rsidRDefault="00027C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Фольклор в творчестве профессиональных музыкантов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диалог с учителем о значении фольклористики; 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учебных, популярных текстов о собирателях фольклора;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музыки, созданной композиторами на основе народных жанров и интонаций;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приёмов обработки, развития народных мелодий;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народных песен в композиторской обработке;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звучания одних и тех же мелодий в народном и композиторском варианте;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обсуждение аргументированных оценочных суждений на основе сравнения;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>
        <w:rPr>
          <w:rFonts w:ascii="Times New Roman" w:hAnsi="Times New Roman"/>
          <w:color w:val="000000"/>
          <w:sz w:val="28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337315" w:rsidRDefault="00337315">
      <w:pPr>
        <w:spacing w:after="0"/>
        <w:ind w:left="120"/>
      </w:pPr>
    </w:p>
    <w:p w:rsidR="00337315" w:rsidRDefault="00027C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Модуль № 2 «Классическая музыка»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337315" w:rsidRDefault="00337315">
      <w:pPr>
        <w:spacing w:after="0"/>
        <w:ind w:left="120"/>
      </w:pP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337315" w:rsidRDefault="00027C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Композитор – исполнитель – слушатель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просмотр видеозаписи концерта; 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музыки, рассматривание иллюстраций;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диалог с учителем по теме занятия; 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правил поведения на концерте;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337315" w:rsidRDefault="00027C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Композиторы – детям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подбор эпитетов, иллюстраций к музыке;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жанра;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337315" w:rsidRDefault="00027C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Оркестр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музыки в исполнении оркестра;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просмотр видеозаписи;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с учителем о роли дирижёра,</w:t>
      </w:r>
      <w:r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«Я – дирижёр» – игра-имитация дирижёрских жестов во время звучания музыки;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и исполнение песен соответствующей тематики;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337315" w:rsidRDefault="00027C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Музыкальные инструменты. Фортепиано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многообразием красок фортепиано;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фортепианных пьес в исполнении известных пианистов;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«Я – пианист» – игра-имитация исполнительских движений во время звучания музыки;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детских пьес на фортепиано в исполнении учителя;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337315" w:rsidRDefault="00027C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Музыкальные инструменты. Флейта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внешним видом, устройством и тембрами классических музыкальных инструментов;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музыкальных фрагментов в исполнении известных музыкантов-инструменталистов;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337315" w:rsidRDefault="00027C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Музыкальные инструменты. Скрипка, виолончель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игра-имитация исполнительских движений во время звучания музыки;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песен, посвящённых музыкальным инструментам;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337315" w:rsidRDefault="00027C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Вокальная музыка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жанрами вокальной музыки;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вокальных произведений композиторов-классиков;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комплекса дыхательных, артикуляционных упражнений;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вокальные упражнения на развитие гибкости голоса, расширения его диапазона;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проблемная ситуация: что значит красивое пение;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вокальных музыкальных произведений и их авторов;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вокальных произведений композиторов-классиков;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концерта вокальной музыки; школьный конкурс юных вокалистов.</w:t>
      </w:r>
    </w:p>
    <w:p w:rsidR="00337315" w:rsidRDefault="00027C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Инструментальная музыка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Жанры камерной инструментальной музыки: этюд, пьеса. Альбом. Цикл. Сюита. Соната. Квартет.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знакомство с жанрами камерной инструментальной музыки;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произведений композиторов-классиков;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комплекса выразительных средств;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своего впечатления от восприятия;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концерта инструментальной музыки; составление словаря музыкальных жанров.</w:t>
      </w:r>
    </w:p>
    <w:p w:rsidR="00337315" w:rsidRDefault="00027C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Программная музыка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Программное название, известный сюжет, литературный эпиграф.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произведений программной музыки;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обсуждение музыкального образа, музыкальных средств, использованных композитором;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337315" w:rsidRDefault="00027C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Симфоническая музыка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Симфонический оркестр. Тембры, группы инструментов. Симфония, симфоническая картина.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составом симфонического оркестра, группами инструментов;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тембров инструментов симфонического оркестра;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фрагментов симфонической музыки;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«дирижирование» оркестром;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концерта симфонической музыки; просмотр фильма об устройстве оркестра.</w:t>
      </w:r>
    </w:p>
    <w:p w:rsidR="00337315" w:rsidRDefault="00027C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Русские композиторы-классики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Творчество выдающихся отечественных композиторов.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музыки: фрагменты вокальных, инструментальных, симфонических сочинений;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наблюдение за развитием музыки; определение жанра, формы;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вокализация тем инструментальных сочинений; разучивание, исполнение доступных вокальных сочинений;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концерта; просмотр биографического фильма.</w:t>
      </w:r>
    </w:p>
    <w:p w:rsidR="00337315" w:rsidRDefault="00027C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Европейские композиторы-классики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Творчество выдающихся зарубежных композиторов.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музыки: фрагменты вокальных, инструментальных, симфонических сочинений;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развитием музыки; определение жанра, формы;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вокализация тем инструментальных сочинений;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доступных вокальных сочинений;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концерта; просмотр биографического фильма.</w:t>
      </w:r>
    </w:p>
    <w:p w:rsidR="00337315" w:rsidRDefault="00027C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Мастерство исполнителя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творчеством выдающихся исполнителей классической музыки;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программ, афиш консерватории, филармонии;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нескольких интерпретаций одного и того же произведения в исполнении разных музыкантов;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беседа на тему «Композитор – исполнитель – слушатель»; 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концерта классической музыки;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коллекции записей любимого исполнителя.</w:t>
      </w:r>
    </w:p>
    <w:p w:rsidR="00337315" w:rsidRDefault="00337315">
      <w:pPr>
        <w:spacing w:after="0"/>
        <w:ind w:left="120"/>
      </w:pPr>
    </w:p>
    <w:p w:rsidR="00337315" w:rsidRDefault="00027C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Модуль № 3 «Музыка в жизни человека»</w:t>
      </w:r>
    </w:p>
    <w:p w:rsidR="00337315" w:rsidRDefault="00337315">
      <w:pPr>
        <w:spacing w:after="0"/>
        <w:ind w:left="120"/>
      </w:pP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>
        <w:rPr>
          <w:rFonts w:ascii="Times New Roman" w:hAnsi="Times New Roman"/>
          <w:color w:val="000000"/>
          <w:sz w:val="28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337315" w:rsidRDefault="00027C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Красота и вдохновение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с учителем о значении красоты и вдохновения в жизни человека;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музыки, концентрация на её восприятии, своём внутреннем состоянии;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двигательная импровизация под музыку лирического характера «Цветы распускаются под музыку»;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выстраивание хорового унисона – вокального и психологического;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одновременное взятие и снятие звука, навыки певческого дыхания по руке дирижёра;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красивой песни;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вариативно: разучивание хоровода </w:t>
      </w:r>
    </w:p>
    <w:p w:rsidR="00337315" w:rsidRDefault="00027C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Музыкальные пейзажи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произведений программной музыки, посвящённой образам природы;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подбор эпитетов для описания настроения, характера музыки;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сопоставление музыки с произведениями изобразительного искусства;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двигательная импровизация, пластическое интонирование;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одухотворенное исполнение песен о природе, её красоте;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337315" w:rsidRDefault="00027C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Музыкальные портреты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подбор эпитетов для описания настроения, характера музыки;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сопоставление музыки с произведениями изобразительного искусства;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двигательная импровизация в образе героя музыкального произведения;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харáктерное исполнение песни – портретной зарисовки;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337315" w:rsidRDefault="00027C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Какой же праздник без музыки?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с учителем о значении музыки на празднике;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произведений торжественного, праздничного характера;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«дирижирование» фрагментами произведений;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конкурс на лучшего «дирижёра»; 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и исполнение тематических песен к ближайшему празднику;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проблемная ситуация: почему на праздниках обязательно звучит музыка;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337315" w:rsidRDefault="00027C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Танцы, игры и веселье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Музыка – игра звуками. Танец – искусство и радость движения. Примеры популярных танцев.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слушание, исполнение музыки скерцозного характера;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танцевальных движений;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танец-игра;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рефлексия собственного эмоционального состояния после участияв танцевальных композициях и импровизациях;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проблемная ситуация: зачем люди танцуют;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ритмическая импровизация в стиле определённого танцевального жанра;</w:t>
      </w:r>
    </w:p>
    <w:p w:rsidR="00337315" w:rsidRDefault="00027C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 на войне, музыка о войне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учебных и художественных текстов, посвящённых песням Великой Отечественной войны;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слушание, исполнение песен Великой Отечественной войны, знакомство с историей их сочинения и исполнения;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337315" w:rsidRDefault="00027C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Главный музыкальный символ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Гимна Российской Федерации;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историей создания, правилами исполнения;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просмотр видеозаписей парада, церемонии награждения спортсменов;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чувство гордости, понятия достоинства и чести;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обсуждение этических вопросов, связанных с государственными символами страны;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Гимна своей республики, города, школы.</w:t>
      </w:r>
    </w:p>
    <w:p w:rsidR="00337315" w:rsidRDefault="00027C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Искусство времени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слушание, исполнение музыкальных произведений, передающих образ непрерывного движения;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своими телесными реакциями (дыхание, пульс, мышечный тонус) при восприятии музыки;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проблемная ситуация: как музыка воздействует на человека;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337315" w:rsidRDefault="00337315">
      <w:pPr>
        <w:spacing w:after="0"/>
        <w:ind w:left="120"/>
      </w:pPr>
    </w:p>
    <w:p w:rsidR="00337315" w:rsidRDefault="00027C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Модуль № 4 «Музыка народов мира»</w:t>
      </w:r>
    </w:p>
    <w:p w:rsidR="00337315" w:rsidRDefault="00337315">
      <w:pPr>
        <w:spacing w:after="0"/>
        <w:ind w:left="120"/>
      </w:pP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337315" w:rsidRDefault="00027C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Певец своего народа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творчеством композиторов;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их сочинений с народной музыкой;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формы, принципа развития фольклорного музыкального материала;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вокализация наиболее ярких тем инструментальных сочинений;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доступных вокальных сочинений;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 w:rsidR="00337315" w:rsidRDefault="00027C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Музыка стран ближнего зарубежья 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особенностями музыкального фольклора народов других стран;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определение на слух тембров инструментов;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классификация на группы духовых, ударных, струнных;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тембров народных инструментов;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интонаций, жанров, ладов, инструментов других народовс фольклорными элементами народов России;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337315" w:rsidRDefault="00027C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 стран дальнего зарубежья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Смешение традиций и культур в музыке Северной Америки. 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особенностями музыкального фольклора народов других стран;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тембров инструментов;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классификация на группы духовых, ударных, струнных;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тембров народных инструментов;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двигательная игра – импровизация-подражание игре на музыкальных инструментах;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337315" w:rsidRDefault="00027C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Диалог культур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творчеством композиторов;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их сочинений с народной музыкой;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формы, принципа развития фольклорного музыкального материала;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вокализация наиболее ярких тем инструментальных сочинений;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доступных вокальных сочинений;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 w:rsidR="00337315" w:rsidRDefault="00337315">
      <w:pPr>
        <w:spacing w:after="0"/>
        <w:ind w:left="120"/>
      </w:pPr>
    </w:p>
    <w:p w:rsidR="00337315" w:rsidRDefault="00027C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Модуль № 5 «Духовная музыка»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337315" w:rsidRDefault="00337315">
      <w:pPr>
        <w:spacing w:after="0"/>
        <w:ind w:left="120"/>
      </w:pP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337315" w:rsidRDefault="00027C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Звучание храма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обобщение жизненного опыта, связанного со звучанием колоколов;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выявление, обсуждение характера, выразительных средств, использованных композитором;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двигательная импровизация – имитация движений звонаря на колокольне; 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ритмические и артикуляционные упражнения на основе звонарских приговорок;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вариативно: просмотр документального фильма о колоколах; 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337315" w:rsidRDefault="00027C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Песни верующих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слушание, разучивание, исполнение вокальных произведений религиозного содержания;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с учителем о характере музыки, манере исполнения, выразительных средствах;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просмотр документального фильма о значении молитвы;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рисование по мотивам прослушанных музыкальных произведений.</w:t>
      </w:r>
    </w:p>
    <w:p w:rsidR="00337315" w:rsidRDefault="00027C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Инструментальная музыка в церкви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Орган и его роль в богослужении. Творчество И.С. Баха.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ответы на вопросы учителя;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слушание органной музыки И.С. Баха;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впечатления от восприятия, характеристика музыкально-выразительных средств;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игровая имитация особенностей игры на органе (во время слушания);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трансформацией музыкального образа;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337315" w:rsidRDefault="00027C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Искусство Русской православной церкви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прослеживание исполняемых мелодий по нотной записи;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 типа мелодического движения, особенностей ритма, темпа, динамики;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сопоставление произведений музыки и живописи, посвящённых святым, Христу, Богородице;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храма; поиск в Интернете информации о Крещении Руси, святых, об иконах.</w:t>
      </w:r>
    </w:p>
    <w:p w:rsidR="00337315" w:rsidRDefault="00027C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Религиозные праздники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Виды деятельности обучающихся: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(с опорой на нотный текст), исполнение доступных вокальных произведений духовной музыки;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337315" w:rsidRDefault="00337315">
      <w:pPr>
        <w:spacing w:after="0"/>
        <w:ind w:left="120"/>
      </w:pPr>
    </w:p>
    <w:p w:rsidR="00337315" w:rsidRDefault="00027C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Модуль № 6 «Музыка театра и кино»</w:t>
      </w:r>
    </w:p>
    <w:p w:rsidR="00337315" w:rsidRDefault="00337315">
      <w:pPr>
        <w:spacing w:after="0"/>
        <w:ind w:left="120"/>
      </w:pP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337315" w:rsidRDefault="00027C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Музыкальная сказка на сцене, на экране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Характеры персонажей, отражённые в музыке. Тембр голоса. Соло. Хор, ансамбль.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видеопросмотр музыкальной сказки;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обсуждение музыкально-выразительных средств, передающих повороты сюжета, характеры героев;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игра-викторина «Угадай по голосу»;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отдельных номеров из детской оперы, музыкальной сказки;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337315" w:rsidRDefault="00027C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Театр оперы и балета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со знаменитыми музыкальными театрами;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просмотр фрагментов музыкальных спектаклей с комментариями учителя;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особенностей балетного и оперного спектакля;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тесты или кроссворды на освоение специальных терминов;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танцевальная импровизация под музыку фрагмента балета;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разучивание и исполнение доступного фрагмента, обработки песни (хора из оперы);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337315" w:rsidRDefault="00027C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Балет. Хореография – искусство танца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балетной музыки;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337315" w:rsidRDefault="00027C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Опера. Главные герои и номера оперного спектакля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фрагментов опер;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характера музыки сольной партии, роли и выразительных средств оркестрового сопровождения;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тембрами голосов оперных певцов;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терминологии;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звучащие тесты и кроссворды на проверку знаний;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песни, хора из оперы;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рисование героев, сцен из опер;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просмотр фильма-оперы; постановка детской оперы.</w:t>
      </w:r>
    </w:p>
    <w:p w:rsidR="00337315" w:rsidRDefault="00027C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Сюжет музыкального спектакля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Виды деятельности обучающихся: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либретто, структурой музыкального спектакля;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рисунок обложки для либретто опер и балетов; 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 выразительных средств, создающих образы главных героев, противоборствующих сторон;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музыкальным развитием, характеристика приёмов, использованных композитором;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вокализация, пропевание музыкальных тем, пластическое интонирование оркестровых фрагментов;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музыки;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звучащие и терминологические тесты;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337315" w:rsidRDefault="00027C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Оперетта, мюзикл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жанрами оперетты, мюзикла;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фрагментов из оперетт, анализ характерных особенностей жанра;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отдельных номеров из популярных музыкальных спектаклей;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разных постановок одного и того же мюзикла;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337315" w:rsidRDefault="00027C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Кто создаёт музыкальный спектакль?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с учителем по поводу синкретичного характера музыкального спектакля;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миром театральных профессий, творчеством театральных режиссёров, художников;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просмотр фрагментов одного и того же спектакля в разных постановках;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обсуждение различий в оформлении, режиссуре;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эскизов костюмов и декораций к одному из изученных музыкальных спектаклей;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виртуальный квест по музыкальному театру.</w:t>
      </w:r>
    </w:p>
    <w:p w:rsidR="00337315" w:rsidRDefault="00027C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Патриотическая и народная тема в театре и кино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с учителем;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просмотр фрагментов крупных сценических произведений, фильмов;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обсуждение характера героев и событий;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проблемная ситуация: зачем нужна серьёзная музыка;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песен о Родине, нашей стране, исторических событиях и подвигах героев;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337315" w:rsidRDefault="00337315">
      <w:pPr>
        <w:spacing w:after="0"/>
        <w:ind w:left="120"/>
      </w:pPr>
    </w:p>
    <w:p w:rsidR="00337315" w:rsidRDefault="00027C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Модуль № 7 «Современная музыкальная культура»</w:t>
      </w:r>
    </w:p>
    <w:p w:rsidR="00337315" w:rsidRDefault="00337315">
      <w:pPr>
        <w:spacing w:after="0"/>
        <w:ind w:left="120"/>
      </w:pP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337315" w:rsidRDefault="00027C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Современные обработки классической музыки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музыки классической и её современной обработки;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обработок классической музыки, сравнение их с оригиналом;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обсуждение комплекса выразительных средств, наблюдение за изменением характера музыки;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вокальное исполнение классических тем в сопровождении современного ритмизованного аккомпанемента;</w:t>
      </w:r>
    </w:p>
    <w:p w:rsidR="00337315" w:rsidRDefault="00027C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Джаз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творчеством джазовых музыкантов;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узнавание, различение на слух джазовых композиций в отличие от других музыкальных стилей и направлений;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тембров музыкальных инструментов, исполняющих джазовую композицию;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337315" w:rsidRDefault="00027C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Исполнители современной музыки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Творчество одного или нескольких исполнителей современной музыки, популярных у молодёжи.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просмотр видеоклипов современных исполнителей;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их композиций с другими направлениями и стилями (классикой, духовной, народной музыкой);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337315" w:rsidRDefault="00027C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Электронные музыкальные инструменты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музыкальных композиций в исполнении на электронных музыкальных инструментах;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их звучания с акустическими инструментами, обсуждение результатов сравнения;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подбор электронных тембров для создания музыки к фантастическому фильму;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Garage Band).</w:t>
      </w:r>
    </w:p>
    <w:p w:rsidR="00337315" w:rsidRDefault="00337315">
      <w:pPr>
        <w:spacing w:after="0"/>
        <w:ind w:left="120"/>
      </w:pPr>
    </w:p>
    <w:p w:rsidR="00337315" w:rsidRDefault="00027C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Модуль № 8 «Музыкальная грамота»</w:t>
      </w:r>
    </w:p>
    <w:p w:rsidR="00337315" w:rsidRDefault="00337315">
      <w:pPr>
        <w:spacing w:after="0"/>
        <w:ind w:left="120"/>
      </w:pP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337315" w:rsidRDefault="00027C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Весь мир звучит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Звуки музыкальные и шумовые. Свойства звука: высота, громкость, длительность, тембр.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со звуками музыкальными и шумовыми;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различение, определение на слух звуков различного качества;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337315" w:rsidRDefault="00027C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Звукоряд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Нотный стан, скрипичный ключ. Ноты первой октавы.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знакомство с элементами нотной записи;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пение с названием нот, игра на металлофоне звукоряда от ноты «до»;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и исполнение вокальных упражнений, песен, построенных на элементах звукоряда.</w:t>
      </w:r>
    </w:p>
    <w:p w:rsidR="00337315" w:rsidRDefault="00027C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Интонация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Выразительные и изобразительные интонации.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фрагментов музыкальных произведений, включающих примеры изобразительных интонаций.</w:t>
      </w:r>
    </w:p>
    <w:p w:rsidR="00337315" w:rsidRDefault="00027C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Ритм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Звуки длинные и короткие (восьмые и четвертные длительности), такт, тактовая черта.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на ударных инструментах ритмической партитуры;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337315" w:rsidRDefault="00027C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Ритмический рисунок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на ударных инструментах ритмической партитуры;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337315" w:rsidRDefault="00027C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Размер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Равномерная пульсация. Сильные и слабые доли. Размеры 2/4, 3/4, 4/4.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слух, по нотной записи размеров 2/4, 3/4, 4/4;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337315" w:rsidRDefault="00027C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Музыкальный язык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Темп, тембр. Динамика (форте, пиано, крещендо, диминуэндо). Штрихи (стаккато, легато, акцент).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элементами музыкального языка, специальными терминами, их обозначением в нотной записи;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изученных элементов на слух при восприятии музыкальных произведений;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337315" w:rsidRDefault="00027C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Высота звуков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понятий «выше-ниже»;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изменением музыкального образа при изменении регистра;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337315" w:rsidRDefault="00027C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Мелодия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337315" w:rsidRDefault="00027C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Сопровождение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Аккомпанемент. Остинато. Вступление, заключение, проигрыш.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главного голоса и сопровождения;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различение, характеристика мелодических и ритмических особенностей главного голоса и сопровождения;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показ рукой линии движения главного голоса и аккомпанемента;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различение простейших элементов музыкальной формы: вступление, заключение, проигрыш;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наглядной графической схемы;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337315" w:rsidRDefault="00027C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Песня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Куплетная форма. Запев, припев.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со строением куплетной формы;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наглядной буквенной или графической схемы куплетной формы;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 песен, написанных в куплетной форме;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куплетной формы при слушании незнакомых музыкальных произведений;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импровизация, сочинение новых куплетов к знакомой песне.</w:t>
      </w:r>
    </w:p>
    <w:p w:rsidR="00337315" w:rsidRDefault="00027C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Лад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Понятие лада. Семиступенные лады мажор и минор. Краска звучания. Ступеневый состав.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ладового наклонения музыки;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игра «Солнышко – туча»;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изменением музыкального образа при изменении лада;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распевания, вокальные упражнения, построенные на чередовании мажора и минора;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 песен с ярко выраженной ладовой окраской;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импровизация, сочинение в заданном ладу; чтение сказок о нотах и музыкальных ладах.</w:t>
      </w:r>
    </w:p>
    <w:p w:rsidR="00337315" w:rsidRDefault="00027C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Пентатоника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Пентатоника – пятиступенный лад, распространённый у многих народов.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инструментальных произведений, исполнение песен, написанных в пентатонике</w:t>
      </w:r>
    </w:p>
    <w:p w:rsidR="00337315" w:rsidRDefault="00027C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Ноты в разных октавах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Ноты второй и малой октавы. Басовый ключ.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знакомство с нотной записью во второй и малой октаве;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слух, в какой октаве звучит музыкальный фрагмент;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337315" w:rsidRDefault="00027C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Дополнительные обозначения в нотах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Реприза, фермата, вольта, украшения (трели, форшлаги).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дополнительными элементами нотной записи;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 песен, попевок, в которых присутствуют данные элементы.</w:t>
      </w:r>
    </w:p>
    <w:p w:rsidR="00337315" w:rsidRDefault="00027C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Ритмические рисунки в размере 6/8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Размер 6/8. Нота с точкой. Шестнадцатые. Пунктирный ритм.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ритмических рисунков в размере 6/8;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игра «Ритмическое эхо», прохлопывание ритма по ритмическим карточкам, проговаривание ритмослогами;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на ударных инструментах ритмической партитуры;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337315" w:rsidRDefault="00027C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Тональность. Гамма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Тоника, тональность. Знаки при ключе. Мажорные и минорные тональности (до 2–3 знаков при ключе).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устойчивых звуков;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игра «устой – неустой»;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пение упражнений – гамм с названием нот, прослеживание по нотам;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понятия «тоника»;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упражнение на допевание неполной музыкальной фразы до тоники «Закончи музыкальную фразу»;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импровизация в заданной тональности.</w:t>
      </w:r>
    </w:p>
    <w:p w:rsidR="00337315" w:rsidRDefault="00027C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Интервалы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понятия «интервал»;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 ступеневого состава мажорной и минорной гаммы (тон-полутон);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подбор эпитетов для определения краски звучания различных интервалов;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элементы двухголосия;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337315" w:rsidRDefault="00027C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Гармония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на слух интервалов и аккордов;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на слух мажорных и минорных аккордов;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попевок и песен с мелодическим движениемпо звукам аккордов;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вокальные упражнения с элементами трёхголосия;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сочинение аккордового аккомпанемента к мелодии песни.</w:t>
      </w:r>
    </w:p>
    <w:p w:rsidR="00337315" w:rsidRDefault="00027C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Музыкальная форма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со строением музыкального произведения, понятиями двухчастной и трёхчастной формы, рондо;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произведений: определение формы их строения на слух;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наглядной буквенной или графической схемы;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 песен, написанных в двухчастной или трёхчастной форме;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337315" w:rsidRDefault="00027C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Вариации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Варьирование как принцип развития. Тема. Вариации.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произведений, сочинённых в форме вариаций;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развитием, изменением основной темы;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наглядной буквенной или графической схемы;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 ритмической партитуры, построенной по принципу вариаций;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коллективная импровизация в форме вариаций.</w:t>
      </w:r>
    </w:p>
    <w:p w:rsidR="00337315" w:rsidRDefault="00337315">
      <w:pPr>
        <w:sectPr w:rsidR="00337315">
          <w:pgSz w:w="11906" w:h="16383"/>
          <w:pgMar w:top="1134" w:right="850" w:bottom="1134" w:left="1701" w:header="720" w:footer="720" w:gutter="0"/>
          <w:cols w:space="720"/>
        </w:sectPr>
      </w:pPr>
    </w:p>
    <w:p w:rsidR="00337315" w:rsidRDefault="00027CBD">
      <w:pPr>
        <w:spacing w:after="0" w:line="264" w:lineRule="auto"/>
        <w:ind w:left="120"/>
        <w:jc w:val="both"/>
      </w:pPr>
      <w:bookmarkStart w:id="8" w:name="block-11974753"/>
      <w:bookmarkEnd w:id="7"/>
      <w:r>
        <w:rPr>
          <w:rFonts w:ascii="Times New Roman" w:hAnsi="Times New Roman"/>
          <w:color w:val="000000"/>
          <w:sz w:val="28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337315" w:rsidRDefault="00337315">
      <w:pPr>
        <w:spacing w:after="0" w:line="264" w:lineRule="auto"/>
        <w:ind w:left="120"/>
        <w:jc w:val="both"/>
      </w:pPr>
    </w:p>
    <w:p w:rsidR="00337315" w:rsidRDefault="00027C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337315" w:rsidRDefault="00027CB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1) в области гражданско-патриотического воспитания: 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российской гражданской идентичности;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проявление интереса к освоению музыкальных традиций своего края, музыкальной культуры народов России;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уважение к достижениям отечественных мастеров культуры;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стремление участвовать в творческой жизни своей школы, города, республики.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в области духовно-нравственного воспитания: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признание индивидуальности каждого человека;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проявление сопереживания, уважения и доброжелательности;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в области эстетического воспитания: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восприимчивость к различным видам искусства, музыкальным традициям и творчеству своего и других народов;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видеть прекрасное в жизни, наслаждаться красотой;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стремление к самовыражению в разных видах искусства.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4) в области научного познания: 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первоначальные представления о единстве и особенностях художественной и научной картины мира;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познании.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в области физического воспитания, формирования культуры здоровья и эмоционального благополучия: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 в области трудового воспитания: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установка на посильное активное участие в практической деятельности;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трудолюбие в учёбе, настойчивость в достижении поставленных целей;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интерес к практическому изучению профессий в сфере культуры и искусства;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уважение к труду и результатам трудовой деятельности.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в области экологического воспитания: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природе; неприятие действий, приносящих ей вред.</w:t>
      </w:r>
    </w:p>
    <w:p w:rsidR="00337315" w:rsidRDefault="00337315">
      <w:pPr>
        <w:spacing w:after="0"/>
        <w:ind w:left="120"/>
      </w:pPr>
      <w:bookmarkStart w:id="9" w:name="_Toc139972685"/>
      <w:bookmarkEnd w:id="9"/>
    </w:p>
    <w:p w:rsidR="00337315" w:rsidRDefault="00337315">
      <w:pPr>
        <w:spacing w:after="0" w:line="264" w:lineRule="auto"/>
        <w:ind w:left="120"/>
        <w:jc w:val="both"/>
      </w:pPr>
    </w:p>
    <w:p w:rsidR="00337315" w:rsidRDefault="00027C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337315" w:rsidRDefault="00337315">
      <w:pPr>
        <w:spacing w:after="0" w:line="264" w:lineRule="auto"/>
        <w:ind w:left="120"/>
        <w:jc w:val="both"/>
      </w:pPr>
    </w:p>
    <w:p w:rsidR="00337315" w:rsidRDefault="00027C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познавательными действиями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получения информации;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текстовую, видео-, графическую, звуковую, информацию в соответствии с учебной задачей;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музыкальные тексты (акустические и нотные)по предложенному учителем алгоритму;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создавать схемы, таблицы для представления информации.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как часть универсальных коммуникативных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невербальная коммуникация: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выступать перед публикой в качестве исполнителя музыки (соло или в коллективе);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вербальная коммуникация: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совместная деятельность (сотрудничество):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ответственно выполнять свою часть работы; оценивать свой вклад в общий результат;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совместные проектные, творческие задания с опорой на предложенные образцы.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причины успеха (неудач) учебной деятельности;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ошибок.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337315" w:rsidRDefault="00337315">
      <w:pPr>
        <w:spacing w:after="0"/>
        <w:ind w:left="120"/>
      </w:pPr>
      <w:bookmarkStart w:id="10" w:name="_Toc139972686"/>
      <w:bookmarkEnd w:id="10"/>
    </w:p>
    <w:p w:rsidR="00337315" w:rsidRDefault="00337315">
      <w:pPr>
        <w:spacing w:after="0" w:line="264" w:lineRule="auto"/>
        <w:ind w:left="120"/>
        <w:jc w:val="both"/>
      </w:pPr>
    </w:p>
    <w:p w:rsidR="00337315" w:rsidRDefault="00027C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337315" w:rsidRDefault="00337315">
      <w:pPr>
        <w:spacing w:after="0" w:line="264" w:lineRule="auto"/>
        <w:ind w:left="120"/>
        <w:jc w:val="both"/>
      </w:pP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337315" w:rsidRDefault="00337315">
      <w:pPr>
        <w:spacing w:after="0" w:line="264" w:lineRule="auto"/>
        <w:ind w:left="120"/>
        <w:jc w:val="both"/>
      </w:pPr>
    </w:p>
    <w:p w:rsidR="00337315" w:rsidRDefault="00027C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Обучающиеся, освоившие основную образовательную программу по музыке: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сознательно стремятся к развитию своих музыкальных способностей;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имеют опыт восприятия, творческой и исполнительской деятельности; 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 уважением относятся к достижениям отечественной музыкальной культуры;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стремятся к расширению своего музыкального кругозора.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1 «Народная музыка России» обучающийся научится: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на слух и называть знакомые народные музыкальные инструменты;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группировать народные музыкальные инструменты по принципу звукоизвлечения: духовые, ударные, струнные;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ритмический аккомпанемент на ударных инструментахпри исполнении народной песни;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народные произведения различных жанров с сопровождением и без сопровождения;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2 «Классическая музыка» обучающийся научится: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(в том числе фрагментарно, отдельными темами) сочинения композиторов-классиков;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3 «Музыка в жизни человека» обучающийся научится: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4 «Музыка народов мира» обучающийся научится: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 и исполнять произведения народной и композиторской музыки других стран;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5 «Духовная музыка» обучающийся научится: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доступные образцы духовной музыки;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6 «Музыка театра и кино» обучающийся научится: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7 «Современная музыкальная культура» обучающийся научится: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современные музыкальные произведения, соблюдая певческую культуру звука.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8 «Музыкальная грамота» обучающийся научится: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звуки: шумовые и музыкальные, длинные, короткие, тихие, громкие, низкие, высокие;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 принципы развития: повтор, контраст, варьирование;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нотной записи в пределах певческого диапазона;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и создавать различные ритмические рисунки;</w:t>
      </w:r>
    </w:p>
    <w:p w:rsidR="00337315" w:rsidRDefault="00027C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песни с простым мелодическим рисунком.</w:t>
      </w:r>
    </w:p>
    <w:p w:rsidR="00337315" w:rsidRDefault="00337315">
      <w:pPr>
        <w:sectPr w:rsidR="00337315">
          <w:pgSz w:w="11906" w:h="16383"/>
          <w:pgMar w:top="1134" w:right="850" w:bottom="1134" w:left="1701" w:header="720" w:footer="720" w:gutter="0"/>
          <w:cols w:space="720"/>
        </w:sectPr>
      </w:pPr>
    </w:p>
    <w:p w:rsidR="00337315" w:rsidRDefault="00027CBD">
      <w:pPr>
        <w:spacing w:after="0"/>
        <w:ind w:left="120"/>
      </w:pPr>
      <w:bookmarkStart w:id="11" w:name="block-11974754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337315" w:rsidRDefault="00027C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337315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7315" w:rsidRDefault="0033731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37315" w:rsidRDefault="003373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7315" w:rsidRDefault="003373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7315" w:rsidRDefault="0033731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37315" w:rsidRDefault="00337315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37315" w:rsidRDefault="00337315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37315" w:rsidRDefault="003373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7315" w:rsidRDefault="00337315"/>
        </w:tc>
      </w:tr>
      <w:tr w:rsidR="003373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3373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живёшь: «Наш край» (То березка, то рябина…, муз. Д.Б. Кабалевского, сл. А.Пришельца); «Моя Россия» (муз. Г. Струве, сл. Н.Соловьёвой)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Сказки, мифы и легенды: С.Прокофьев. Симфоническая сказка «Петя и Волк»; Н.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7315" w:rsidRDefault="00337315"/>
        </w:tc>
      </w:tr>
      <w:tr w:rsidR="003373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7315" w:rsidRDefault="00337315"/>
        </w:tc>
      </w:tr>
      <w:tr w:rsidR="003373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Танцы, игры и веселье: А. Спадавеккиа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Какой же праздник без музыки? О. Бихлер марш «Триумф победителей»; В. Соловьев-Седой Марш нахимовцев; песни, посвящённые Дню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7315" w:rsidRDefault="00337315"/>
        </w:tc>
      </w:tr>
      <w:tr w:rsidR="003373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3373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7315" w:rsidRDefault="00337315"/>
        </w:tc>
      </w:tr>
      <w:tr w:rsidR="003373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Звучание храма: П.И. Чайковский «Утренняя молитва» и «В церкви»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7315" w:rsidRDefault="00337315"/>
        </w:tc>
      </w:tr>
      <w:tr w:rsidR="003373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7315" w:rsidRDefault="00337315"/>
        </w:tc>
      </w:tr>
      <w:tr w:rsidR="003373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7315" w:rsidRDefault="00337315"/>
        </w:tc>
      </w:tr>
      <w:tr w:rsidR="003373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7315" w:rsidRDefault="00337315"/>
        </w:tc>
      </w:tr>
      <w:tr w:rsidR="003373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337315"/>
        </w:tc>
      </w:tr>
    </w:tbl>
    <w:p w:rsidR="00337315" w:rsidRDefault="00337315">
      <w:pPr>
        <w:sectPr w:rsidR="003373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7315" w:rsidRDefault="00027C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337315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7315" w:rsidRDefault="0033731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37315" w:rsidRDefault="003373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7315" w:rsidRDefault="003373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7315" w:rsidRDefault="0033731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37315" w:rsidRDefault="00337315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37315" w:rsidRDefault="00337315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37315" w:rsidRDefault="003373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7315" w:rsidRDefault="00337315"/>
        </w:tc>
      </w:tr>
      <w:tr w:rsidR="003373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3373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 народов России: народная песня коми «Провожание»; татарская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7315" w:rsidRDefault="00337315"/>
        </w:tc>
      </w:tr>
      <w:tr w:rsidR="003373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музыка: А.К. Лядов «Кикимора», «Волшебное озеро»; М.П. Мусоргский. 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музыка: П.И. Чайковский Симфония № 4, Финал; С.С. Прокофьев. 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7315" w:rsidRDefault="00337315"/>
        </w:tc>
      </w:tr>
      <w:tr w:rsidR="003373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7315" w:rsidRDefault="00337315"/>
        </w:tc>
      </w:tr>
      <w:tr w:rsidR="003373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3373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Диалог культур: М.И. Глинка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7315" w:rsidRDefault="00337315"/>
        </w:tc>
      </w:tr>
      <w:tr w:rsidR="003373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7315" w:rsidRDefault="00337315"/>
        </w:tc>
      </w:tr>
      <w:tr w:rsidR="003373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Музыкальная сказка на сцене, на экране: фильм-балет «Хрустальный башмачок» (балет С.С.Прокофьева «Золушка»); aильм-сказка «Золотой ключик, или Приключения Буратино», А.Толстой,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муз. 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7315" w:rsidRDefault="00337315"/>
        </w:tc>
      </w:tr>
      <w:tr w:rsidR="003373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Джаз: С. Джоплин регтайм «Артист эстрады». Б. Тиэл «Как прекрасен мир!»,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Д. Херман «Hello Dolly»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7315" w:rsidRDefault="00337315"/>
        </w:tc>
      </w:tr>
      <w:tr w:rsidR="003373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337315"/>
        </w:tc>
      </w:tr>
    </w:tbl>
    <w:p w:rsidR="00337315" w:rsidRDefault="00337315">
      <w:pPr>
        <w:sectPr w:rsidR="003373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7315" w:rsidRDefault="00027C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337315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7315" w:rsidRDefault="0033731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37315" w:rsidRDefault="003373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7315" w:rsidRDefault="003373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7315" w:rsidRDefault="0033731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37315" w:rsidRDefault="00337315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37315" w:rsidRDefault="00337315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37315" w:rsidRDefault="003373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7315" w:rsidRDefault="00337315"/>
        </w:tc>
      </w:tr>
      <w:tr w:rsidR="003373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3373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 и народные песни: «Пошла млада за водой», «Ах, улица, улица широкая». 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3373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7315" w:rsidRDefault="00337315"/>
        </w:tc>
      </w:tr>
      <w:tr w:rsidR="003373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Фортепиано: «Гном», «Старый замок» из фортепианного цикла «Картинки с выставки» М.П. Мусоргского; «Школьные годы» муз. 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М.И. Глинка увертюра к опере «Руслан и Людмила»: П.И. Чайковский «Спящая красавица»; А.П. Бородин. 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3373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7315" w:rsidRDefault="00337315"/>
        </w:tc>
      </w:tr>
      <w:tr w:rsidR="003373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«Шествие солнца». 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3373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7315" w:rsidRDefault="00337315"/>
        </w:tc>
      </w:tr>
      <w:tr w:rsidR="003373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3373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других народов и стран в музыке отечественных и зарубежных композиторов: «Мама» русского композитора В. Гаврилина и итальянского — Ч.Биксио; C.В.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Образы других культур в музыке русских композиторов: М. Мусоргский Танец персидок из оперы «Хованщина». 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музыкальные цитаты в творчестве зарубежных композиторов: П. Сарасате «Москвичка». 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3373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7315" w:rsidRDefault="00337315"/>
        </w:tc>
      </w:tr>
      <w:tr w:rsidR="003373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праздники: вербное воскресенье: «Вербочки» русского поэта А. Блока. 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3373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7315" w:rsidRDefault="00337315"/>
        </w:tc>
      </w:tr>
      <w:tr w:rsidR="003373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Кто создаёт музыкальный спектакль: 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3373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7315" w:rsidRDefault="00337315"/>
        </w:tc>
      </w:tr>
      <w:tr w:rsidR="003373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музыки: SHAMAN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джаза: «Колыбельная» из оперы Дж. 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3373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7315" w:rsidRDefault="00337315"/>
        </w:tc>
      </w:tr>
      <w:tr w:rsidR="003373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3373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7315" w:rsidRDefault="00337315"/>
        </w:tc>
      </w:tr>
      <w:tr w:rsidR="003373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337315"/>
        </w:tc>
      </w:tr>
    </w:tbl>
    <w:p w:rsidR="00337315" w:rsidRDefault="00337315">
      <w:pPr>
        <w:sectPr w:rsidR="003373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7315" w:rsidRDefault="00027C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337315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7315" w:rsidRDefault="0033731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37315" w:rsidRDefault="003373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7315" w:rsidRDefault="003373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7315" w:rsidRDefault="0033731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37315" w:rsidRDefault="00337315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37315" w:rsidRDefault="00337315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37315" w:rsidRDefault="003373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7315" w:rsidRDefault="00337315"/>
        </w:tc>
      </w:tr>
      <w:tr w:rsidR="003373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3373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3373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7315" w:rsidRDefault="00337315"/>
        </w:tc>
      </w:tr>
      <w:tr w:rsidR="003373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Инструментальная музыка: П.И. Чайковский «Мама», «Игра в лошадки»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3373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7315" w:rsidRDefault="00337315"/>
        </w:tc>
      </w:tr>
      <w:tr w:rsidR="003373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3373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7315" w:rsidRDefault="00337315"/>
        </w:tc>
      </w:tr>
      <w:tr w:rsidR="003373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3373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зарубежья: норвежская народная песня «Волшебный смычок»; А.Дворжак Славянский танец № 2 ми-минор, Юмореска. 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3373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7315" w:rsidRDefault="00337315"/>
        </w:tc>
      </w:tr>
      <w:tr w:rsidR="003373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3373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7315" w:rsidRDefault="00337315"/>
        </w:tc>
      </w:tr>
      <w:tr w:rsidR="003373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3373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7315" w:rsidRDefault="00337315"/>
        </w:tc>
      </w:tr>
      <w:tr w:rsidR="003373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3373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7315" w:rsidRDefault="00337315"/>
        </w:tc>
      </w:tr>
      <w:tr w:rsidR="003373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3373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3373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7315" w:rsidRDefault="00337315"/>
        </w:tc>
      </w:tr>
      <w:tr w:rsidR="003373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7315" w:rsidRDefault="00337315"/>
        </w:tc>
      </w:tr>
    </w:tbl>
    <w:p w:rsidR="00337315" w:rsidRDefault="00337315">
      <w:pPr>
        <w:sectPr w:rsidR="003373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7315" w:rsidRDefault="00337315">
      <w:pPr>
        <w:sectPr w:rsidR="003373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7315" w:rsidRDefault="00027CBD">
      <w:pPr>
        <w:spacing w:after="0"/>
        <w:ind w:left="120"/>
      </w:pPr>
      <w:bookmarkStart w:id="12" w:name="block-11974755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37315" w:rsidRDefault="00027C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337315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7315" w:rsidRDefault="0033731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37315" w:rsidRDefault="003373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7315" w:rsidRDefault="003373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7315" w:rsidRDefault="00337315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37315" w:rsidRDefault="00337315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37315" w:rsidRDefault="00337315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37315" w:rsidRDefault="003373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7315" w:rsidRDefault="003373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7315" w:rsidRDefault="00337315"/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Какой 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[[Музыкальная сказка на сцене, на экране]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7315" w:rsidRDefault="00337315"/>
        </w:tc>
      </w:tr>
    </w:tbl>
    <w:p w:rsidR="00337315" w:rsidRDefault="00337315">
      <w:pPr>
        <w:sectPr w:rsidR="003373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7315" w:rsidRDefault="00027C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337315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7315" w:rsidRDefault="0033731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37315" w:rsidRDefault="003373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7315" w:rsidRDefault="003373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7315" w:rsidRDefault="00337315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37315" w:rsidRDefault="00337315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37315" w:rsidRDefault="00337315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37315" w:rsidRDefault="003373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7315" w:rsidRDefault="003373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7315" w:rsidRDefault="00337315"/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7315" w:rsidRDefault="00337315"/>
        </w:tc>
      </w:tr>
    </w:tbl>
    <w:p w:rsidR="00337315" w:rsidRDefault="00337315">
      <w:pPr>
        <w:sectPr w:rsidR="003373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7315" w:rsidRDefault="00027C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337315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7315" w:rsidRDefault="0033731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37315" w:rsidRDefault="003373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7315" w:rsidRDefault="003373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7315" w:rsidRDefault="00337315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37315" w:rsidRDefault="00337315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37315" w:rsidRDefault="00337315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37315" w:rsidRDefault="003373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7315" w:rsidRDefault="003373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7315" w:rsidRDefault="00337315"/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https://m.edsoo.ru/f5e9668a</w:t>
              </w:r>
            </w:hyperlink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https://m.edsoo.ru/f5e92d78</w:t>
              </w:r>
            </w:hyperlink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https://m.edsoo.ru/f5e946aa</w:t>
              </w:r>
            </w:hyperlink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https://m.edsoo.ru/f5e96b94</w:t>
              </w:r>
            </w:hyperlink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https://m.edsoo.ru/f5e92bb6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https://m.edsoo.ru/f5e986ce</w:t>
              </w:r>
            </w:hyperlink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[Музыка на войне, музыка о войне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https://m.edsoo.ru/f2a35116</w:t>
              </w:r>
            </w:hyperlink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7315" w:rsidRDefault="00337315"/>
        </w:tc>
      </w:tr>
    </w:tbl>
    <w:p w:rsidR="00337315" w:rsidRDefault="00337315">
      <w:pPr>
        <w:sectPr w:rsidR="003373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7315" w:rsidRDefault="00027C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337315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7315" w:rsidRDefault="0033731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37315" w:rsidRDefault="003373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7315" w:rsidRDefault="003373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7315" w:rsidRDefault="00337315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37315" w:rsidRDefault="00337315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37315" w:rsidRDefault="00337315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37315" w:rsidRDefault="003373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7315" w:rsidRDefault="003373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7315" w:rsidRDefault="00337315"/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https://m.edsoo.ru/f5e99484</w:t>
              </w:r>
            </w:hyperlink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https://m.edsoo.ru/f5e98bb0</w:t>
              </w:r>
            </w:hyperlink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https://m.edsoo.ru/f5e942cc</w:t>
              </w:r>
            </w:hyperlink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https://m.edsoo.ru/f5e99ad8</w:t>
              </w:r>
            </w:hyperlink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https://m.edsoo.ru/f5e98962</w:t>
              </w:r>
            </w:hyperlink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https://m.edsoo.ru/f5e93f52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https://m.edsoo.ru/f5e96e50</w:t>
              </w:r>
            </w:hyperlink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https://m.edsoo.ru/f5e98d86</w:t>
              </w:r>
            </w:hyperlink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https://m.edsoo.ru/f5e95050</w:t>
              </w:r>
            </w:hyperlink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https://m.edsoo.ru/f5e9a154</w:t>
              </w:r>
            </w:hyperlink>
          </w:p>
        </w:tc>
      </w:tr>
      <w:tr w:rsidR="0033731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7315" w:rsidRDefault="00337315">
            <w:pPr>
              <w:spacing w:after="0"/>
              <w:ind w:left="135"/>
            </w:pPr>
          </w:p>
        </w:tc>
      </w:tr>
      <w:tr w:rsidR="003373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7315" w:rsidRDefault="00027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7315" w:rsidRDefault="00337315"/>
        </w:tc>
      </w:tr>
    </w:tbl>
    <w:p w:rsidR="00337315" w:rsidRDefault="00337315">
      <w:pPr>
        <w:sectPr w:rsidR="003373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7315" w:rsidRDefault="00337315">
      <w:pPr>
        <w:sectPr w:rsidR="003373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7315" w:rsidRDefault="00027CBD">
      <w:pPr>
        <w:spacing w:after="0"/>
        <w:ind w:left="120"/>
      </w:pPr>
      <w:bookmarkStart w:id="13" w:name="block-11974756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37315" w:rsidRDefault="00027CB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37315" w:rsidRDefault="00027CB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​‌• Музыка: 1-й класс: учебник, 1 класс/ Критская Е. Д., Сергеева Г. П., Шмагина Т. С.,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Музыка: 2-й класс: учебник, 2 класс/ Критская Е. Д., Сергеева Г. П., Шмагина Т. С.,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Музыка: 3-й класс: учебник, 3 класс/ Критская Е. Д., Сергеева Г. П., Шмагина Т. С., Акционерное общество «Издательство «Просвещение»</w:t>
      </w:r>
      <w:r>
        <w:rPr>
          <w:sz w:val="28"/>
        </w:rPr>
        <w:br/>
      </w:r>
      <w:bookmarkStart w:id="14" w:name="0d4d2a67-5837-4252-b43a-95aa3f3876a6"/>
      <w:r>
        <w:rPr>
          <w:rFonts w:ascii="Times New Roman" w:hAnsi="Times New Roman"/>
          <w:color w:val="000000"/>
          <w:sz w:val="28"/>
        </w:rPr>
        <w:t xml:space="preserve"> • Музыка: 4-й класс: учебник, 4 класс/ Критская Е. Д., Сергеева Г. П., Шмагина Т. С., Акционерное общество «Издательство «Просвещение»</w:t>
      </w:r>
      <w:bookmarkEnd w:id="14"/>
      <w:r>
        <w:rPr>
          <w:rFonts w:ascii="Times New Roman" w:hAnsi="Times New Roman"/>
          <w:color w:val="000000"/>
          <w:sz w:val="28"/>
        </w:rPr>
        <w:t>‌​</w:t>
      </w:r>
    </w:p>
    <w:p w:rsidR="00337315" w:rsidRDefault="00027CB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337315" w:rsidRDefault="00027CB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337315" w:rsidRDefault="00027CB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37315" w:rsidRDefault="00027CB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337315" w:rsidRDefault="00337315">
      <w:pPr>
        <w:spacing w:after="0"/>
        <w:ind w:left="120"/>
      </w:pPr>
    </w:p>
    <w:p w:rsidR="00337315" w:rsidRDefault="00027CB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337315" w:rsidRDefault="00027CB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337315" w:rsidRDefault="00337315">
      <w:pPr>
        <w:sectPr w:rsidR="00337315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027CBD" w:rsidRDefault="00027CBD"/>
    <w:sectPr w:rsidR="00027CB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315"/>
    <w:rsid w:val="00027CBD"/>
    <w:rsid w:val="000D3220"/>
    <w:rsid w:val="00337315"/>
    <w:rsid w:val="00676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f5e9668a" TargetMode="External"/><Relationship Id="rId68" Type="http://schemas.openxmlformats.org/officeDocument/2006/relationships/hyperlink" Target="https://m.edsoo.ru/f5e986ce" TargetMode="External"/><Relationship Id="rId76" Type="http://schemas.openxmlformats.org/officeDocument/2006/relationships/hyperlink" Target="https://m.edsoo.ru/f5e96e50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5e98bb0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6b94" TargetMode="External"/><Relationship Id="rId74" Type="http://schemas.openxmlformats.org/officeDocument/2006/relationships/hyperlink" Target="https://m.edsoo.ru/f5e98962" TargetMode="External"/><Relationship Id="rId79" Type="http://schemas.openxmlformats.org/officeDocument/2006/relationships/hyperlink" Target="https://m.edsoo.ru/f5e9a154" TargetMode="External"/><Relationship Id="rId5" Type="http://schemas.openxmlformats.org/officeDocument/2006/relationships/hyperlink" Target="https://m.edsoo.ru/7f411bf8" TargetMode="External"/><Relationship Id="rId61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46aa" TargetMode="External"/><Relationship Id="rId73" Type="http://schemas.openxmlformats.org/officeDocument/2006/relationships/hyperlink" Target="https://m.edsoo.ru/f5e99ad8" TargetMode="External"/><Relationship Id="rId78" Type="http://schemas.openxmlformats.org/officeDocument/2006/relationships/hyperlink" Target="https://m.edsoo.ru/f5e95050" TargetMode="External"/><Relationship Id="rId8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5e92d78" TargetMode="External"/><Relationship Id="rId69" Type="http://schemas.openxmlformats.org/officeDocument/2006/relationships/hyperlink" Target="https://m.edsoo.ru/f2a35116" TargetMode="External"/><Relationship Id="rId77" Type="http://schemas.openxmlformats.org/officeDocument/2006/relationships/hyperlink" Target="https://m.edsoo.ru/f5e98d86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42cc" TargetMode="External"/><Relationship Id="rId80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2bb6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70" Type="http://schemas.openxmlformats.org/officeDocument/2006/relationships/hyperlink" Target="https://m.edsoo.ru/f5e99484" TargetMode="External"/><Relationship Id="rId75" Type="http://schemas.openxmlformats.org/officeDocument/2006/relationships/hyperlink" Target="https://m.edsoo.ru/f5e93f52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82</Pages>
  <Words>16952</Words>
  <Characters>96627</Characters>
  <Application>Microsoft Office Word</Application>
  <DocSecurity>0</DocSecurity>
  <Lines>805</Lines>
  <Paragraphs>226</Paragraphs>
  <ScaleCrop>false</ScaleCrop>
  <Company>SPecialiST RePack</Company>
  <LinksUpToDate>false</LinksUpToDate>
  <CharactersWithSpaces>113353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Школа 6</cp:lastModifiedBy>
  <cp:revision>3</cp:revision>
  <dcterms:created xsi:type="dcterms:W3CDTF">2023-09-02T07:04:00Z</dcterms:created>
  <dcterms:modified xsi:type="dcterms:W3CDTF">2024-08-23T05:00:00Z</dcterms:modified>
</cp:coreProperties>
</file>