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602643" w14:textId="77777777" w:rsidR="00304F30" w:rsidRPr="00D87745" w:rsidRDefault="00304F30">
      <w:pPr>
        <w:rPr>
          <w:lang w:val="ru-RU"/>
        </w:rPr>
      </w:pPr>
    </w:p>
    <w:p w14:paraId="55A8DE16" w14:textId="77777777" w:rsidR="00887FCB" w:rsidRPr="00E63A7A" w:rsidRDefault="00887FCB">
      <w:pPr>
        <w:rPr>
          <w:lang w:val="ru-RU"/>
        </w:rPr>
      </w:pPr>
    </w:p>
    <w:p w14:paraId="4A5CD4AC" w14:textId="77777777" w:rsidR="00887FCB" w:rsidRPr="00E63A7A" w:rsidRDefault="00887FCB">
      <w:pPr>
        <w:rPr>
          <w:lang w:val="ru-RU"/>
        </w:rPr>
      </w:pPr>
    </w:p>
    <w:p w14:paraId="6657ACCA" w14:textId="77777777" w:rsidR="00887FCB" w:rsidRPr="00E63A7A" w:rsidRDefault="00887FCB">
      <w:pPr>
        <w:rPr>
          <w:lang w:val="ru-RU"/>
        </w:rPr>
      </w:pPr>
      <w:r w:rsidRPr="00E63A7A">
        <w:rPr>
          <w:rFonts w:ascii="Century" w:hAnsi="Century"/>
          <w:b/>
          <w:noProof/>
          <w:sz w:val="18"/>
          <w:lang w:val="ru-RU" w:eastAsia="ru-RU"/>
        </w:rPr>
        <w:drawing>
          <wp:anchor distT="0" distB="0" distL="114300" distR="114300" simplePos="0" relativeHeight="251658240" behindDoc="1" locked="0" layoutInCell="1" allowOverlap="1" wp14:anchorId="56EFEA9E" wp14:editId="6A050F6D">
            <wp:simplePos x="0" y="0"/>
            <wp:positionH relativeFrom="page">
              <wp:align>left</wp:align>
            </wp:positionH>
            <wp:positionV relativeFrom="paragraph">
              <wp:posOffset>290754</wp:posOffset>
            </wp:positionV>
            <wp:extent cx="11413038" cy="8669210"/>
            <wp:effectExtent l="0" t="0" r="0" b="0"/>
            <wp:wrapNone/>
            <wp:docPr id="57" name="Imagen 57" descr="C:\Users\Elena\Downloads\ILUSTRACIONES\Dibujo Career grow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ownloads\ILUSTRACIONES\Dibujo Career growth.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1542"/>
                    <a:stretch/>
                  </pic:blipFill>
                  <pic:spPr bwMode="auto">
                    <a:xfrm>
                      <a:off x="0" y="0"/>
                      <a:ext cx="11413038" cy="8669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8CA736" w14:textId="77777777" w:rsidR="00887FCB" w:rsidRPr="00E63A7A" w:rsidRDefault="00887FCB">
      <w:pPr>
        <w:rPr>
          <w:lang w:val="ru-RU"/>
        </w:rPr>
        <w:sectPr w:rsidR="00887FCB" w:rsidRPr="00E63A7A" w:rsidSect="00887FCB">
          <w:headerReference w:type="default" r:id="rId9"/>
          <w:footerReference w:type="default" r:id="rId10"/>
          <w:pgSz w:w="11906" w:h="16838"/>
          <w:pgMar w:top="1417" w:right="1701" w:bottom="1417" w:left="1701" w:header="708" w:footer="708" w:gutter="0"/>
          <w:cols w:space="708"/>
          <w:titlePg/>
          <w:docGrid w:linePitch="360"/>
        </w:sectPr>
      </w:pPr>
      <w:r w:rsidRPr="00E63A7A">
        <w:rPr>
          <w:noProof/>
          <w:lang w:val="ru-RU" w:eastAsia="ru-RU"/>
        </w:rPr>
        <mc:AlternateContent>
          <mc:Choice Requires="wps">
            <w:drawing>
              <wp:anchor distT="0" distB="0" distL="114300" distR="114300" simplePos="0" relativeHeight="251657216" behindDoc="0" locked="0" layoutInCell="1" allowOverlap="1" wp14:anchorId="5DD5E030" wp14:editId="5F2DC50E">
                <wp:simplePos x="0" y="0"/>
                <wp:positionH relativeFrom="page">
                  <wp:align>left</wp:align>
                </wp:positionH>
                <wp:positionV relativeFrom="paragraph">
                  <wp:posOffset>3007512</wp:posOffset>
                </wp:positionV>
                <wp:extent cx="7598773" cy="1050877"/>
                <wp:effectExtent l="0" t="0" r="2540" b="0"/>
                <wp:wrapNone/>
                <wp:docPr id="1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8773" cy="1050877"/>
                        </a:xfrm>
                        <a:prstGeom prst="rect">
                          <a:avLst/>
                        </a:prstGeom>
                        <a:solidFill>
                          <a:schemeClr val="accent3"/>
                        </a:solidFill>
                        <a:ln>
                          <a:noFill/>
                        </a:ln>
                        <a:effectLst/>
                      </wps:spPr>
                      <wps:txbx>
                        <w:txbxContent>
                          <w:p w14:paraId="34BE6607" w14:textId="3EE9E741" w:rsidR="00C52568" w:rsidRPr="00745E43" w:rsidRDefault="00C52568" w:rsidP="00745E43">
                            <w:pPr>
                              <w:jc w:val="right"/>
                              <w:rPr>
                                <w:rFonts w:eastAsia="Times New Roman" w:cs="Times New Roman"/>
                                <w:b/>
                                <w:bCs/>
                                <w:noProof/>
                                <w:color w:val="FFFFFF" w:themeColor="background1"/>
                                <w:sz w:val="48"/>
                                <w:szCs w:val="84"/>
                                <w:lang w:val="ru-RU"/>
                              </w:rPr>
                            </w:pPr>
                            <w:r>
                              <w:rPr>
                                <w:rFonts w:eastAsia="Times New Roman" w:cs="Times New Roman"/>
                                <w:b/>
                                <w:bCs/>
                                <w:noProof/>
                                <w:color w:val="FFFFFF" w:themeColor="background1"/>
                                <w:sz w:val="48"/>
                                <w:szCs w:val="84"/>
                                <w:lang w:val="ru-RU"/>
                              </w:rPr>
                              <w:t>Ханты-Мансийский автономный округ</w:t>
                            </w:r>
                          </w:p>
                          <w:p w14:paraId="075CF0DD" w14:textId="05BD67E0" w:rsidR="00C52568" w:rsidRPr="00745E43" w:rsidRDefault="002F1A65" w:rsidP="00887FCB">
                            <w:pPr>
                              <w:jc w:val="right"/>
                              <w:rPr>
                                <w:sz w:val="20"/>
                                <w:lang w:val="ru-RU"/>
                              </w:rPr>
                            </w:pPr>
                            <w:r>
                              <w:rPr>
                                <w:rFonts w:eastAsia="Times New Roman" w:cs="Times New Roman"/>
                                <w:b/>
                                <w:bCs/>
                                <w:noProof/>
                                <w:color w:val="FFFFFF" w:themeColor="background1"/>
                                <w:sz w:val="32"/>
                                <w:szCs w:val="84"/>
                                <w:lang w:val="ru-RU"/>
                              </w:rPr>
                              <w:t>Аналитическ</w:t>
                            </w:r>
                            <w:r w:rsidR="00C52568">
                              <w:rPr>
                                <w:rFonts w:eastAsia="Times New Roman" w:cs="Times New Roman"/>
                                <w:b/>
                                <w:bCs/>
                                <w:noProof/>
                                <w:color w:val="FFFFFF" w:themeColor="background1"/>
                                <w:sz w:val="32"/>
                                <w:szCs w:val="84"/>
                                <w:lang w:val="ru-RU"/>
                              </w:rPr>
                              <w:t>ий</w:t>
                            </w:r>
                            <w:r w:rsidR="00C52568" w:rsidRPr="00745E43">
                              <w:rPr>
                                <w:rFonts w:eastAsia="Times New Roman" w:cs="Times New Roman"/>
                                <w:b/>
                                <w:bCs/>
                                <w:noProof/>
                                <w:color w:val="FFFFFF" w:themeColor="background1"/>
                                <w:sz w:val="32"/>
                                <w:szCs w:val="84"/>
                                <w:lang w:val="ru-RU"/>
                              </w:rPr>
                              <w:t xml:space="preserve"> отчет</w:t>
                            </w:r>
                          </w:p>
                        </w:txbxContent>
                      </wps:txbx>
                      <wps:bodyPr rot="0" vert="horz" wrap="square" lIns="720000" tIns="45720" rIns="720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5E030" id="Rectangle 2" o:spid="_x0000_s1026" style="position:absolute;left:0;text-align:left;margin-left:0;margin-top:236.8pt;width:598.35pt;height:82.75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" fillcolor="#ccdd91 [3206]" stroked="f">
                <v:textbox inset="20mm,,20mm">
                  <w:txbxContent>
                    <w:p w14:paraId="34BE6607" w14:textId="3EE9E741" w:rsidR="00C52568" w:rsidRPr="00745E43" w:rsidRDefault="00C52568" w:rsidP="00745E43">
                      <w:pPr>
                        <w:jc w:val="right"/>
                        <w:rPr>
                          <w:rFonts w:eastAsia="Times New Roman" w:cs="Times New Roman"/>
                          <w:b/>
                          <w:bCs/>
                          <w:noProof/>
                          <w:color w:val="FFFFFF" w:themeColor="background1"/>
                          <w:sz w:val="48"/>
                          <w:szCs w:val="84"/>
                          <w:lang w:val="ru-RU"/>
                        </w:rPr>
                      </w:pPr>
                      <w:r>
                        <w:rPr>
                          <w:rFonts w:eastAsia="Times New Roman" w:cs="Times New Roman"/>
                          <w:b/>
                          <w:bCs/>
                          <w:noProof/>
                          <w:color w:val="FFFFFF" w:themeColor="background1"/>
                          <w:sz w:val="48"/>
                          <w:szCs w:val="84"/>
                          <w:lang w:val="ru-RU"/>
                        </w:rPr>
                        <w:t>Ханты-Мансийский автономный округ</w:t>
                      </w:r>
                    </w:p>
                    <w:p w14:paraId="075CF0DD" w14:textId="05BD67E0" w:rsidR="00C52568" w:rsidRPr="00745E43" w:rsidRDefault="002F1A65" w:rsidP="00887FCB">
                      <w:pPr>
                        <w:jc w:val="right"/>
                        <w:rPr>
                          <w:sz w:val="20"/>
                          <w:lang w:val="ru-RU"/>
                        </w:rPr>
                      </w:pPr>
                      <w:r>
                        <w:rPr>
                          <w:rFonts w:eastAsia="Times New Roman" w:cs="Times New Roman"/>
                          <w:b/>
                          <w:bCs/>
                          <w:noProof/>
                          <w:color w:val="FFFFFF" w:themeColor="background1"/>
                          <w:sz w:val="32"/>
                          <w:szCs w:val="84"/>
                          <w:lang w:val="ru-RU"/>
                        </w:rPr>
                        <w:t>Аналитическ</w:t>
                      </w:r>
                      <w:r w:rsidR="00C52568">
                        <w:rPr>
                          <w:rFonts w:eastAsia="Times New Roman" w:cs="Times New Roman"/>
                          <w:b/>
                          <w:bCs/>
                          <w:noProof/>
                          <w:color w:val="FFFFFF" w:themeColor="background1"/>
                          <w:sz w:val="32"/>
                          <w:szCs w:val="84"/>
                          <w:lang w:val="ru-RU"/>
                        </w:rPr>
                        <w:t>ий</w:t>
                      </w:r>
                      <w:r w:rsidR="00C52568" w:rsidRPr="00745E43">
                        <w:rPr>
                          <w:rFonts w:eastAsia="Times New Roman" w:cs="Times New Roman"/>
                          <w:b/>
                          <w:bCs/>
                          <w:noProof/>
                          <w:color w:val="FFFFFF" w:themeColor="background1"/>
                          <w:sz w:val="32"/>
                          <w:szCs w:val="84"/>
                          <w:lang w:val="ru-RU"/>
                        </w:rPr>
                        <w:t xml:space="preserve"> отчет</w:t>
                      </w:r>
                    </w:p>
                  </w:txbxContent>
                </v:textbox>
                <w10:wrap anchorx="page"/>
              </v:rect>
            </w:pict>
          </mc:Fallback>
        </mc:AlternateContent>
      </w:r>
      <w:r w:rsidRPr="00E63A7A">
        <w:rPr>
          <w:noProof/>
          <w:lang w:val="ru-RU" w:eastAsia="ru-RU"/>
        </w:rPr>
        <mc:AlternateContent>
          <mc:Choice Requires="wps">
            <w:drawing>
              <wp:anchor distT="45720" distB="45720" distL="114300" distR="114300" simplePos="0" relativeHeight="251655168" behindDoc="0" locked="0" layoutInCell="1" allowOverlap="1" wp14:anchorId="233F1B90" wp14:editId="15536FA9">
                <wp:simplePos x="0" y="0"/>
                <wp:positionH relativeFrom="column">
                  <wp:posOffset>-1080135</wp:posOffset>
                </wp:positionH>
                <wp:positionV relativeFrom="paragraph">
                  <wp:posOffset>46355</wp:posOffset>
                </wp:positionV>
                <wp:extent cx="7579360" cy="3296652"/>
                <wp:effectExtent l="0" t="0" r="2540" b="0"/>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9360" cy="3296652"/>
                        </a:xfrm>
                        <a:prstGeom prst="rect">
                          <a:avLst/>
                        </a:prstGeom>
                        <a:solidFill>
                          <a:srgbClr val="FFFFFF">
                            <a:alpha val="89804"/>
                          </a:srgbClr>
                        </a:solidFill>
                        <a:ln w="9525">
                          <a:noFill/>
                          <a:miter lim="800000"/>
                          <a:headEnd/>
                          <a:tailEnd/>
                        </a:ln>
                      </wps:spPr>
                      <wps:txbx>
                        <w:txbxContent>
                          <w:p w14:paraId="3E6D56F5" w14:textId="77777777" w:rsidR="00C52568" w:rsidRPr="00887FCB" w:rsidRDefault="00C52568" w:rsidP="00887FCB">
                            <w:pPr>
                              <w:jc w:val="center"/>
                              <w:rPr>
                                <w:b/>
                                <w:color w:val="338385" w:themeColor="accent6"/>
                                <w:sz w:val="180"/>
                                <w:lang w:val="ru-RU"/>
                              </w:rPr>
                            </w:pPr>
                            <w:r w:rsidRPr="00887FCB">
                              <w:rPr>
                                <w:b/>
                                <w:color w:val="338385" w:themeColor="accent6"/>
                                <w:sz w:val="72"/>
                                <w:lang w:val="ru-RU"/>
                              </w:rPr>
                              <w:t>Международное практическое исследование по оценке функциональной грамотности</w:t>
                            </w:r>
                          </w:p>
                          <w:p w14:paraId="03ADD7FD" w14:textId="77777777" w:rsidR="00C52568" w:rsidRPr="00887FCB" w:rsidRDefault="00C52568" w:rsidP="00887FCB">
                            <w:pPr>
                              <w:rPr>
                                <w:lang w:val="ru-R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3F1B90" id="_x0000_t202" coordsize="21600,21600" o:spt="202" path="m,l,21600r21600,l21600,xe">
                <v:stroke joinstyle="miter"/>
                <v:path gradientshapeok="t" o:connecttype="rect"/>
              </v:shapetype>
              <v:shape id="Cuadro de texto 2" o:spid="_x0000_s1027" type="#_x0000_t202" style="position:absolute;left:0;text-align:left;margin-left:-85.05pt;margin-top:3.65pt;width:596.8pt;height:259.6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" stroked="f">
                <v:fill opacity="58853f"/>
                <v:textbox>
                  <w:txbxContent>
                    <w:p w14:paraId="3E6D56F5" w14:textId="77777777" w:rsidR="00C52568" w:rsidRPr="00887FCB" w:rsidRDefault="00C52568" w:rsidP="00887FCB">
                      <w:pPr>
                        <w:jc w:val="center"/>
                        <w:rPr>
                          <w:b/>
                          <w:color w:val="338385" w:themeColor="accent6"/>
                          <w:sz w:val="180"/>
                          <w:lang w:val="ru-RU"/>
                        </w:rPr>
                      </w:pPr>
                      <w:r w:rsidRPr="00887FCB">
                        <w:rPr>
                          <w:b/>
                          <w:color w:val="338385" w:themeColor="accent6"/>
                          <w:sz w:val="72"/>
                          <w:lang w:val="ru-RU"/>
                        </w:rPr>
                        <w:t>Международное практическое исследование по оценке функциональной грамотности</w:t>
                      </w:r>
                    </w:p>
                    <w:p w14:paraId="03ADD7FD" w14:textId="77777777" w:rsidR="00C52568" w:rsidRPr="00887FCB" w:rsidRDefault="00C52568" w:rsidP="00887FCB">
                      <w:pPr>
                        <w:rPr>
                          <w:lang w:val="ru-RU"/>
                        </w:rPr>
                      </w:pPr>
                    </w:p>
                  </w:txbxContent>
                </v:textbox>
                <w10:wrap type="square"/>
              </v:shape>
            </w:pict>
          </mc:Fallback>
        </mc:AlternateContent>
      </w:r>
    </w:p>
    <w:p w14:paraId="59DDEC28" w14:textId="77777777" w:rsidR="00E62D58" w:rsidRPr="00E63A7A" w:rsidRDefault="00E62D58">
      <w:pPr>
        <w:rPr>
          <w:lang w:val="ru-RU"/>
        </w:rPr>
      </w:pPr>
    </w:p>
    <w:p w14:paraId="31B99246" w14:textId="65250CCE" w:rsidR="00E62D58" w:rsidRPr="00E63A7A" w:rsidRDefault="00E62D58">
      <w:pPr>
        <w:rPr>
          <w:lang w:val="ru-RU"/>
        </w:rPr>
      </w:pPr>
    </w:p>
    <w:p w14:paraId="372D55CE" w14:textId="47D444DC" w:rsidR="00E62D58" w:rsidRPr="00E63A7A" w:rsidRDefault="00E62D58">
      <w:pPr>
        <w:rPr>
          <w:lang w:val="ru-RU"/>
        </w:rPr>
      </w:pPr>
    </w:p>
    <w:p w14:paraId="61419986" w14:textId="0CC53DF8" w:rsidR="00E62D58" w:rsidRPr="00E63A7A" w:rsidRDefault="00A365F5" w:rsidP="00E551AF">
      <w:pPr>
        <w:jc w:val="center"/>
        <w:rPr>
          <w:lang w:val="ru-RU"/>
        </w:rPr>
      </w:pPr>
      <w:r>
        <w:rPr>
          <w:noProof/>
          <w:lang w:val="ru-RU" w:eastAsia="ru-RU"/>
        </w:rPr>
        <w:drawing>
          <wp:inline distT="0" distB="0" distL="0" distR="0" wp14:anchorId="05E71B7A" wp14:editId="3CEF5779">
            <wp:extent cx="2631057" cy="719857"/>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8867" cy="724730"/>
                    </a:xfrm>
                    <a:prstGeom prst="rect">
                      <a:avLst/>
                    </a:prstGeom>
                  </pic:spPr>
                </pic:pic>
              </a:graphicData>
            </a:graphic>
          </wp:inline>
        </w:drawing>
      </w:r>
    </w:p>
    <w:p w14:paraId="2CAB93C8" w14:textId="77777777" w:rsidR="00E62D58" w:rsidRPr="00E63A7A" w:rsidRDefault="00E62D58">
      <w:pPr>
        <w:rPr>
          <w:lang w:val="ru-RU"/>
        </w:rPr>
      </w:pPr>
    </w:p>
    <w:p w14:paraId="4D511AED" w14:textId="38095198" w:rsidR="00E62D58" w:rsidRPr="00E63A7A" w:rsidRDefault="00E62D58">
      <w:pPr>
        <w:rPr>
          <w:lang w:val="ru-RU"/>
        </w:rPr>
      </w:pPr>
    </w:p>
    <w:p w14:paraId="3B82C393" w14:textId="4746C08F" w:rsidR="00E62D58" w:rsidRPr="00E63A7A" w:rsidRDefault="00E62D58">
      <w:pPr>
        <w:rPr>
          <w:lang w:val="ru-RU"/>
        </w:rPr>
      </w:pPr>
    </w:p>
    <w:p w14:paraId="2295B133" w14:textId="0F8D6538" w:rsidR="00E62D58" w:rsidRDefault="00E62D58">
      <w:pPr>
        <w:rPr>
          <w:lang w:val="ru-RU"/>
        </w:rPr>
      </w:pPr>
    </w:p>
    <w:p w14:paraId="3E70CF57" w14:textId="4A7F453B" w:rsidR="00263BB4" w:rsidRDefault="00263BB4">
      <w:pPr>
        <w:rPr>
          <w:lang w:val="ru-RU"/>
        </w:rPr>
      </w:pPr>
    </w:p>
    <w:p w14:paraId="0F8FBE28" w14:textId="454036F7" w:rsidR="00263BB4" w:rsidRDefault="00263BB4">
      <w:pPr>
        <w:rPr>
          <w:lang w:val="ru-RU"/>
        </w:rPr>
      </w:pPr>
    </w:p>
    <w:p w14:paraId="4B8973DA" w14:textId="77777777" w:rsidR="00263BB4" w:rsidRPr="00E63A7A" w:rsidRDefault="00263BB4">
      <w:pPr>
        <w:rPr>
          <w:lang w:val="ru-RU"/>
        </w:rPr>
      </w:pPr>
    </w:p>
    <w:p w14:paraId="63BBC05A" w14:textId="3EB982D3" w:rsidR="00E62D58" w:rsidRPr="00E63A7A" w:rsidRDefault="00E62D58" w:rsidP="00E62D58">
      <w:pPr>
        <w:jc w:val="center"/>
        <w:rPr>
          <w:lang w:val="ru-RU"/>
        </w:rPr>
      </w:pPr>
    </w:p>
    <w:p w14:paraId="34CF19D5" w14:textId="77777777" w:rsidR="00E62D58" w:rsidRPr="00E63A7A" w:rsidRDefault="00E62D58" w:rsidP="00E62D58">
      <w:pPr>
        <w:jc w:val="center"/>
        <w:rPr>
          <w:lang w:val="ru-RU"/>
        </w:rPr>
      </w:pPr>
    </w:p>
    <w:p w14:paraId="081ED1C1" w14:textId="77777777" w:rsidR="00E62D58" w:rsidRPr="00E63A7A" w:rsidRDefault="00E62D58" w:rsidP="00E62D58">
      <w:pPr>
        <w:jc w:val="center"/>
        <w:rPr>
          <w:lang w:val="ru-RU"/>
        </w:rPr>
      </w:pPr>
    </w:p>
    <w:p w14:paraId="216196A2" w14:textId="77777777" w:rsidR="00E62D58" w:rsidRPr="00E63A7A" w:rsidRDefault="00E62D58" w:rsidP="00E62D58">
      <w:pPr>
        <w:jc w:val="center"/>
        <w:rPr>
          <w:lang w:val="ru-RU"/>
        </w:rPr>
      </w:pPr>
    </w:p>
    <w:p w14:paraId="37DC7D33" w14:textId="77777777" w:rsidR="00E62D58" w:rsidRPr="00E63A7A" w:rsidRDefault="00E62D58" w:rsidP="00E62D58">
      <w:pPr>
        <w:jc w:val="center"/>
        <w:rPr>
          <w:lang w:val="ru-RU"/>
        </w:rPr>
      </w:pPr>
    </w:p>
    <w:p w14:paraId="20BBD7C9" w14:textId="77777777" w:rsidR="00E62D58" w:rsidRPr="00E63A7A" w:rsidRDefault="00E62D58" w:rsidP="00E62D58">
      <w:pPr>
        <w:jc w:val="center"/>
        <w:rPr>
          <w:lang w:val="ru-RU"/>
        </w:rPr>
      </w:pPr>
    </w:p>
    <w:p w14:paraId="6151EDB8" w14:textId="77777777" w:rsidR="00E62D58" w:rsidRPr="00E63A7A" w:rsidRDefault="00E62D58" w:rsidP="00E62D58">
      <w:pPr>
        <w:jc w:val="center"/>
        <w:rPr>
          <w:lang w:val="ru-RU"/>
        </w:rPr>
      </w:pPr>
    </w:p>
    <w:p w14:paraId="1F19926C" w14:textId="77777777" w:rsidR="00E62D58" w:rsidRPr="00E63A7A" w:rsidRDefault="00E62D58" w:rsidP="00E62D58">
      <w:pPr>
        <w:jc w:val="center"/>
        <w:rPr>
          <w:lang w:val="ru-RU"/>
        </w:rPr>
      </w:pPr>
    </w:p>
    <w:p w14:paraId="33130643" w14:textId="77777777" w:rsidR="00E62D58" w:rsidRPr="00E63A7A" w:rsidRDefault="00E62D58" w:rsidP="00E62D58">
      <w:pPr>
        <w:jc w:val="center"/>
        <w:rPr>
          <w:lang w:val="ru-RU"/>
        </w:rPr>
      </w:pPr>
    </w:p>
    <w:p w14:paraId="7BE407B0" w14:textId="77777777" w:rsidR="00E62D58" w:rsidRPr="00E63A7A" w:rsidRDefault="00E62D58">
      <w:pPr>
        <w:rPr>
          <w:lang w:val="ru-RU"/>
        </w:rPr>
      </w:pPr>
    </w:p>
    <w:p w14:paraId="7607D27C" w14:textId="77777777" w:rsidR="00E62D58" w:rsidRPr="00E63A7A" w:rsidRDefault="00E62D58">
      <w:pPr>
        <w:rPr>
          <w:lang w:val="ru-RU"/>
        </w:rPr>
      </w:pPr>
    </w:p>
    <w:p w14:paraId="2522E073" w14:textId="77777777" w:rsidR="004A10E6" w:rsidRPr="00E63A7A" w:rsidRDefault="004A10E6">
      <w:pPr>
        <w:rPr>
          <w:lang w:val="ru-RU"/>
        </w:rPr>
      </w:pPr>
    </w:p>
    <w:p w14:paraId="460969ED" w14:textId="77777777" w:rsidR="004A10E6" w:rsidRPr="00E63A7A" w:rsidRDefault="004A10E6" w:rsidP="004A10E6">
      <w:pPr>
        <w:rPr>
          <w:lang w:val="ru-RU"/>
        </w:rPr>
      </w:pPr>
    </w:p>
    <w:p w14:paraId="7231943E" w14:textId="77777777" w:rsidR="004A10E6" w:rsidRPr="00E63A7A" w:rsidRDefault="004A10E6" w:rsidP="004A10E6">
      <w:pPr>
        <w:rPr>
          <w:lang w:val="ru-RU"/>
        </w:rPr>
      </w:pPr>
    </w:p>
    <w:p w14:paraId="731104FB" w14:textId="77777777" w:rsidR="004A10E6" w:rsidRPr="00E63A7A" w:rsidRDefault="004A10E6" w:rsidP="004A10E6">
      <w:pPr>
        <w:rPr>
          <w:lang w:val="ru-RU"/>
        </w:rPr>
      </w:pPr>
    </w:p>
    <w:p w14:paraId="2656668C" w14:textId="61F54599" w:rsidR="006B0E16" w:rsidRPr="00E63A7A" w:rsidRDefault="006B0E16" w:rsidP="006B0E16">
      <w:pPr>
        <w:tabs>
          <w:tab w:val="left" w:pos="7697"/>
        </w:tabs>
        <w:rPr>
          <w:lang w:val="ru-RU"/>
        </w:rPr>
        <w:sectPr w:rsidR="006B0E16" w:rsidRPr="00E63A7A" w:rsidSect="00887FCB">
          <w:footerReference w:type="default" r:id="rId12"/>
          <w:pgSz w:w="11906" w:h="16838"/>
          <w:pgMar w:top="1417" w:right="1701" w:bottom="1417" w:left="1701" w:header="708" w:footer="708" w:gutter="0"/>
          <w:cols w:space="708"/>
          <w:docGrid w:linePitch="360"/>
        </w:sectPr>
      </w:pPr>
    </w:p>
    <w:sdt>
      <w:sdtPr>
        <w:rPr>
          <w:rFonts w:ascii="Book Antiqua" w:eastAsiaTheme="minorHAnsi" w:hAnsi="Book Antiqua" w:cstheme="minorBidi"/>
          <w:color w:val="auto"/>
          <w:sz w:val="22"/>
          <w:szCs w:val="22"/>
          <w:lang w:eastAsia="en-US"/>
        </w:rPr>
        <w:id w:val="-133107649"/>
        <w:docPartObj>
          <w:docPartGallery w:val="Table of Contents"/>
          <w:docPartUnique/>
        </w:docPartObj>
      </w:sdtPr>
      <w:sdtEndPr>
        <w:rPr>
          <w:b/>
          <w:bCs/>
        </w:rPr>
      </w:sdtEndPr>
      <w:sdtContent>
        <w:p w14:paraId="5BA8C6D3" w14:textId="77777777" w:rsidR="006B0E16" w:rsidRPr="006B0E16" w:rsidRDefault="006B0E16">
          <w:pPr>
            <w:pStyle w:val="aa"/>
            <w:rPr>
              <w:b/>
              <w:lang w:val="ru-RU"/>
            </w:rPr>
          </w:pPr>
          <w:r w:rsidRPr="006B0E16">
            <w:rPr>
              <w:b/>
              <w:lang w:val="ru-RU"/>
            </w:rPr>
            <w:t>Оглавление</w:t>
          </w:r>
        </w:p>
        <w:p w14:paraId="73725293" w14:textId="26E8EE6A" w:rsidR="003D7575" w:rsidRDefault="00E15D04">
          <w:pPr>
            <w:pStyle w:val="11"/>
            <w:tabs>
              <w:tab w:val="left" w:pos="440"/>
              <w:tab w:val="right" w:leader="dot" w:pos="8494"/>
            </w:tabs>
            <w:rPr>
              <w:rFonts w:asciiTheme="minorHAnsi" w:eastAsiaTheme="minorEastAsia" w:hAnsiTheme="minorHAnsi"/>
              <w:noProof/>
              <w:lang w:val="ru-RU" w:eastAsia="ru-RU"/>
            </w:rPr>
          </w:pPr>
          <w:r>
            <w:fldChar w:fldCharType="begin"/>
          </w:r>
          <w:r>
            <w:instrText xml:space="preserve"> TOC \o "1-2" \h \z \u </w:instrText>
          </w:r>
          <w:r>
            <w:fldChar w:fldCharType="separate"/>
          </w:r>
          <w:hyperlink w:anchor="_Toc90919291" w:history="1">
            <w:r w:rsidR="003D7575" w:rsidRPr="007A32C8">
              <w:rPr>
                <w:rStyle w:val="ab"/>
                <w:noProof/>
                <w:lang w:val="ru-RU"/>
              </w:rPr>
              <w:t>1.</w:t>
            </w:r>
            <w:r w:rsidR="003D7575">
              <w:rPr>
                <w:rFonts w:asciiTheme="minorHAnsi" w:eastAsiaTheme="minorEastAsia" w:hAnsiTheme="minorHAnsi"/>
                <w:noProof/>
                <w:lang w:val="ru-RU" w:eastAsia="ru-RU"/>
              </w:rPr>
              <w:tab/>
            </w:r>
            <w:r w:rsidR="003D7575" w:rsidRPr="007A32C8">
              <w:rPr>
                <w:rStyle w:val="ab"/>
                <w:noProof/>
                <w:lang w:val="ru-RU"/>
              </w:rPr>
              <w:t>Введение</w:t>
            </w:r>
            <w:r w:rsidR="003D7575">
              <w:rPr>
                <w:noProof/>
                <w:webHidden/>
              </w:rPr>
              <w:tab/>
            </w:r>
            <w:r w:rsidR="003D7575">
              <w:rPr>
                <w:noProof/>
                <w:webHidden/>
              </w:rPr>
              <w:fldChar w:fldCharType="begin"/>
            </w:r>
            <w:r w:rsidR="003D7575">
              <w:rPr>
                <w:noProof/>
                <w:webHidden/>
              </w:rPr>
              <w:instrText xml:space="preserve"> PAGEREF _Toc90919291 \h </w:instrText>
            </w:r>
            <w:r w:rsidR="003D7575">
              <w:rPr>
                <w:noProof/>
                <w:webHidden/>
              </w:rPr>
            </w:r>
            <w:r w:rsidR="003D7575">
              <w:rPr>
                <w:noProof/>
                <w:webHidden/>
              </w:rPr>
              <w:fldChar w:fldCharType="separate"/>
            </w:r>
            <w:r w:rsidR="00AF261D">
              <w:rPr>
                <w:noProof/>
                <w:webHidden/>
              </w:rPr>
              <w:t>10</w:t>
            </w:r>
            <w:r w:rsidR="003D7575">
              <w:rPr>
                <w:noProof/>
                <w:webHidden/>
              </w:rPr>
              <w:fldChar w:fldCharType="end"/>
            </w:r>
          </w:hyperlink>
        </w:p>
        <w:p w14:paraId="03D6CB64" w14:textId="6659918F" w:rsidR="003D7575" w:rsidRDefault="00AD47A6">
          <w:pPr>
            <w:pStyle w:val="11"/>
            <w:tabs>
              <w:tab w:val="left" w:pos="440"/>
              <w:tab w:val="right" w:leader="dot" w:pos="8494"/>
            </w:tabs>
            <w:rPr>
              <w:rFonts w:asciiTheme="minorHAnsi" w:eastAsiaTheme="minorEastAsia" w:hAnsiTheme="minorHAnsi"/>
              <w:noProof/>
              <w:lang w:val="ru-RU" w:eastAsia="ru-RU"/>
            </w:rPr>
          </w:pPr>
          <w:hyperlink w:anchor="_Toc90919292" w:history="1">
            <w:r w:rsidR="003D7575" w:rsidRPr="007A32C8">
              <w:rPr>
                <w:rStyle w:val="ab"/>
                <w:noProof/>
                <w:lang w:val="ru-RU"/>
              </w:rPr>
              <w:t>2.</w:t>
            </w:r>
            <w:r w:rsidR="003D7575">
              <w:rPr>
                <w:rFonts w:asciiTheme="minorHAnsi" w:eastAsiaTheme="minorEastAsia" w:hAnsiTheme="minorHAnsi"/>
                <w:noProof/>
                <w:lang w:val="ru-RU" w:eastAsia="ru-RU"/>
              </w:rPr>
              <w:tab/>
            </w:r>
            <w:r w:rsidR="003D7575" w:rsidRPr="007A32C8">
              <w:rPr>
                <w:rStyle w:val="ab"/>
                <w:noProof/>
                <w:lang w:val="ru-RU"/>
              </w:rPr>
              <w:t>Об исследовании</w:t>
            </w:r>
            <w:r w:rsidR="003D7575">
              <w:rPr>
                <w:noProof/>
                <w:webHidden/>
              </w:rPr>
              <w:tab/>
            </w:r>
            <w:r w:rsidR="003D7575">
              <w:rPr>
                <w:noProof/>
                <w:webHidden/>
              </w:rPr>
              <w:fldChar w:fldCharType="begin"/>
            </w:r>
            <w:r w:rsidR="003D7575">
              <w:rPr>
                <w:noProof/>
                <w:webHidden/>
              </w:rPr>
              <w:instrText xml:space="preserve"> PAGEREF _Toc90919292 \h </w:instrText>
            </w:r>
            <w:r w:rsidR="003D7575">
              <w:rPr>
                <w:noProof/>
                <w:webHidden/>
              </w:rPr>
            </w:r>
            <w:r w:rsidR="003D7575">
              <w:rPr>
                <w:noProof/>
                <w:webHidden/>
              </w:rPr>
              <w:fldChar w:fldCharType="separate"/>
            </w:r>
            <w:r w:rsidR="00AF261D">
              <w:rPr>
                <w:noProof/>
                <w:webHidden/>
              </w:rPr>
              <w:t>11</w:t>
            </w:r>
            <w:r w:rsidR="003D7575">
              <w:rPr>
                <w:noProof/>
                <w:webHidden/>
              </w:rPr>
              <w:fldChar w:fldCharType="end"/>
            </w:r>
          </w:hyperlink>
        </w:p>
        <w:p w14:paraId="624563B6" w14:textId="39520901" w:rsidR="003D7575" w:rsidRDefault="00AD47A6">
          <w:pPr>
            <w:pStyle w:val="21"/>
            <w:tabs>
              <w:tab w:val="left" w:pos="880"/>
              <w:tab w:val="right" w:leader="dot" w:pos="8494"/>
            </w:tabs>
            <w:rPr>
              <w:rFonts w:asciiTheme="minorHAnsi" w:eastAsiaTheme="minorEastAsia" w:hAnsiTheme="minorHAnsi"/>
              <w:noProof/>
              <w:lang w:val="ru-RU" w:eastAsia="ru-RU"/>
            </w:rPr>
          </w:pPr>
          <w:hyperlink w:anchor="_Toc90919293" w:history="1">
            <w:r w:rsidR="003D7575" w:rsidRPr="007A32C8">
              <w:rPr>
                <w:rStyle w:val="ab"/>
                <w:noProof/>
                <w:lang w:val="ru-RU"/>
              </w:rPr>
              <w:t>2.1.</w:t>
            </w:r>
            <w:r w:rsidR="003D7575">
              <w:rPr>
                <w:rFonts w:asciiTheme="minorHAnsi" w:eastAsiaTheme="minorEastAsia" w:hAnsiTheme="minorHAnsi"/>
                <w:noProof/>
                <w:lang w:val="ru-RU" w:eastAsia="ru-RU"/>
              </w:rPr>
              <w:tab/>
            </w:r>
            <w:r w:rsidR="003D7575" w:rsidRPr="007A32C8">
              <w:rPr>
                <w:rStyle w:val="ab"/>
                <w:noProof/>
                <w:lang w:val="ru-RU"/>
              </w:rPr>
              <w:t>Когнитивное тестирование</w:t>
            </w:r>
            <w:r w:rsidR="003D7575">
              <w:rPr>
                <w:noProof/>
                <w:webHidden/>
              </w:rPr>
              <w:tab/>
            </w:r>
            <w:r w:rsidR="003D7575">
              <w:rPr>
                <w:noProof/>
                <w:webHidden/>
              </w:rPr>
              <w:fldChar w:fldCharType="begin"/>
            </w:r>
            <w:r w:rsidR="003D7575">
              <w:rPr>
                <w:noProof/>
                <w:webHidden/>
              </w:rPr>
              <w:instrText xml:space="preserve"> PAGEREF _Toc90919293 \h </w:instrText>
            </w:r>
            <w:r w:rsidR="003D7575">
              <w:rPr>
                <w:noProof/>
                <w:webHidden/>
              </w:rPr>
            </w:r>
            <w:r w:rsidR="003D7575">
              <w:rPr>
                <w:noProof/>
                <w:webHidden/>
              </w:rPr>
              <w:fldChar w:fldCharType="separate"/>
            </w:r>
            <w:r w:rsidR="00AF261D">
              <w:rPr>
                <w:noProof/>
                <w:webHidden/>
              </w:rPr>
              <w:t>11</w:t>
            </w:r>
            <w:r w:rsidR="003D7575">
              <w:rPr>
                <w:noProof/>
                <w:webHidden/>
              </w:rPr>
              <w:fldChar w:fldCharType="end"/>
            </w:r>
          </w:hyperlink>
        </w:p>
        <w:p w14:paraId="1B0F39A7" w14:textId="2731BE2D" w:rsidR="003D7575" w:rsidRDefault="00AD47A6">
          <w:pPr>
            <w:pStyle w:val="21"/>
            <w:tabs>
              <w:tab w:val="left" w:pos="880"/>
              <w:tab w:val="right" w:leader="dot" w:pos="8494"/>
            </w:tabs>
            <w:rPr>
              <w:rFonts w:asciiTheme="minorHAnsi" w:eastAsiaTheme="minorEastAsia" w:hAnsiTheme="minorHAnsi"/>
              <w:noProof/>
              <w:lang w:val="ru-RU" w:eastAsia="ru-RU"/>
            </w:rPr>
          </w:pPr>
          <w:hyperlink w:anchor="_Toc90919294" w:history="1">
            <w:r w:rsidR="003D7575" w:rsidRPr="007A32C8">
              <w:rPr>
                <w:rStyle w:val="ab"/>
                <w:noProof/>
                <w:lang w:val="ru-RU"/>
              </w:rPr>
              <w:t>2.2.</w:t>
            </w:r>
            <w:r w:rsidR="003D7575">
              <w:rPr>
                <w:rFonts w:asciiTheme="minorHAnsi" w:eastAsiaTheme="minorEastAsia" w:hAnsiTheme="minorHAnsi"/>
                <w:noProof/>
                <w:lang w:val="ru-RU" w:eastAsia="ru-RU"/>
              </w:rPr>
              <w:tab/>
            </w:r>
            <w:r w:rsidR="003D7575" w:rsidRPr="007A32C8">
              <w:rPr>
                <w:rStyle w:val="ab"/>
                <w:noProof/>
                <w:lang w:val="ru-RU"/>
              </w:rPr>
              <w:t>Контекстное анкетирование</w:t>
            </w:r>
            <w:r w:rsidR="003D7575">
              <w:rPr>
                <w:noProof/>
                <w:webHidden/>
              </w:rPr>
              <w:tab/>
            </w:r>
            <w:r w:rsidR="003D7575">
              <w:rPr>
                <w:noProof/>
                <w:webHidden/>
              </w:rPr>
              <w:fldChar w:fldCharType="begin"/>
            </w:r>
            <w:r w:rsidR="003D7575">
              <w:rPr>
                <w:noProof/>
                <w:webHidden/>
              </w:rPr>
              <w:instrText xml:space="preserve"> PAGEREF _Toc90919294 \h </w:instrText>
            </w:r>
            <w:r w:rsidR="003D7575">
              <w:rPr>
                <w:noProof/>
                <w:webHidden/>
              </w:rPr>
            </w:r>
            <w:r w:rsidR="003D7575">
              <w:rPr>
                <w:noProof/>
                <w:webHidden/>
              </w:rPr>
              <w:fldChar w:fldCharType="separate"/>
            </w:r>
            <w:r w:rsidR="00AF261D">
              <w:rPr>
                <w:noProof/>
                <w:webHidden/>
              </w:rPr>
              <w:t>16</w:t>
            </w:r>
            <w:r w:rsidR="003D7575">
              <w:rPr>
                <w:noProof/>
                <w:webHidden/>
              </w:rPr>
              <w:fldChar w:fldCharType="end"/>
            </w:r>
          </w:hyperlink>
        </w:p>
        <w:p w14:paraId="32236ACD" w14:textId="16847DBF" w:rsidR="003D7575" w:rsidRDefault="00AD47A6">
          <w:pPr>
            <w:pStyle w:val="11"/>
            <w:tabs>
              <w:tab w:val="left" w:pos="440"/>
              <w:tab w:val="right" w:leader="dot" w:pos="8494"/>
            </w:tabs>
            <w:rPr>
              <w:rFonts w:asciiTheme="minorHAnsi" w:eastAsiaTheme="minorEastAsia" w:hAnsiTheme="minorHAnsi"/>
              <w:noProof/>
              <w:lang w:val="ru-RU" w:eastAsia="ru-RU"/>
            </w:rPr>
          </w:pPr>
          <w:hyperlink w:anchor="_Toc90919295" w:history="1">
            <w:r w:rsidR="003D7575" w:rsidRPr="007A32C8">
              <w:rPr>
                <w:rStyle w:val="ab"/>
                <w:noProof/>
                <w:lang w:val="ru-RU"/>
              </w:rPr>
              <w:t>3.</w:t>
            </w:r>
            <w:r w:rsidR="003D7575">
              <w:rPr>
                <w:rFonts w:asciiTheme="minorHAnsi" w:eastAsiaTheme="minorEastAsia" w:hAnsiTheme="minorHAnsi"/>
                <w:noProof/>
                <w:lang w:val="ru-RU" w:eastAsia="ru-RU"/>
              </w:rPr>
              <w:tab/>
            </w:r>
            <w:r w:rsidR="003D7575" w:rsidRPr="007A32C8">
              <w:rPr>
                <w:rStyle w:val="ab"/>
                <w:noProof/>
                <w:lang w:val="ru-RU"/>
              </w:rPr>
              <w:t>Региональное участие</w:t>
            </w:r>
            <w:r w:rsidR="003D7575">
              <w:rPr>
                <w:noProof/>
                <w:webHidden/>
              </w:rPr>
              <w:tab/>
            </w:r>
            <w:r w:rsidR="003D7575">
              <w:rPr>
                <w:noProof/>
                <w:webHidden/>
              </w:rPr>
              <w:fldChar w:fldCharType="begin"/>
            </w:r>
            <w:r w:rsidR="003D7575">
              <w:rPr>
                <w:noProof/>
                <w:webHidden/>
              </w:rPr>
              <w:instrText xml:space="preserve"> PAGEREF _Toc90919295 \h </w:instrText>
            </w:r>
            <w:r w:rsidR="003D7575">
              <w:rPr>
                <w:noProof/>
                <w:webHidden/>
              </w:rPr>
            </w:r>
            <w:r w:rsidR="003D7575">
              <w:rPr>
                <w:noProof/>
                <w:webHidden/>
              </w:rPr>
              <w:fldChar w:fldCharType="separate"/>
            </w:r>
            <w:r w:rsidR="00AF261D">
              <w:rPr>
                <w:noProof/>
                <w:webHidden/>
              </w:rPr>
              <w:t>17</w:t>
            </w:r>
            <w:r w:rsidR="003D7575">
              <w:rPr>
                <w:noProof/>
                <w:webHidden/>
              </w:rPr>
              <w:fldChar w:fldCharType="end"/>
            </w:r>
          </w:hyperlink>
        </w:p>
        <w:p w14:paraId="13C4F79E" w14:textId="60BF5003" w:rsidR="003D7575" w:rsidRDefault="00AD47A6">
          <w:pPr>
            <w:pStyle w:val="11"/>
            <w:tabs>
              <w:tab w:val="left" w:pos="440"/>
              <w:tab w:val="right" w:leader="dot" w:pos="8494"/>
            </w:tabs>
            <w:rPr>
              <w:rFonts w:asciiTheme="minorHAnsi" w:eastAsiaTheme="minorEastAsia" w:hAnsiTheme="minorHAnsi"/>
              <w:noProof/>
              <w:lang w:val="ru-RU" w:eastAsia="ru-RU"/>
            </w:rPr>
          </w:pPr>
          <w:hyperlink w:anchor="_Toc90919296" w:history="1">
            <w:r w:rsidR="003D7575" w:rsidRPr="007A32C8">
              <w:rPr>
                <w:rStyle w:val="ab"/>
                <w:rFonts w:eastAsia="Times New Roman"/>
                <w:noProof/>
                <w:u w:color="000000"/>
                <w:bdr w:val="nil"/>
                <w:lang w:val="ru-RU" w:eastAsia="ru-RU"/>
              </w:rPr>
              <w:t>4.</w:t>
            </w:r>
            <w:r w:rsidR="003D7575">
              <w:rPr>
                <w:rFonts w:asciiTheme="minorHAnsi" w:eastAsiaTheme="minorEastAsia" w:hAnsiTheme="minorHAnsi"/>
                <w:noProof/>
                <w:lang w:val="ru-RU" w:eastAsia="ru-RU"/>
              </w:rPr>
              <w:tab/>
            </w:r>
            <w:r w:rsidR="003D7575" w:rsidRPr="007A32C8">
              <w:rPr>
                <w:rStyle w:val="ab"/>
                <w:rFonts w:eastAsia="Times New Roman"/>
                <w:noProof/>
                <w:u w:color="000000"/>
                <w:bdr w:val="nil"/>
                <w:lang w:val="ru-RU" w:eastAsia="ru-RU"/>
              </w:rPr>
              <w:t>Общие результаты</w:t>
            </w:r>
            <w:r w:rsidR="003D7575">
              <w:rPr>
                <w:noProof/>
                <w:webHidden/>
              </w:rPr>
              <w:tab/>
            </w:r>
            <w:r w:rsidR="003D7575">
              <w:rPr>
                <w:noProof/>
                <w:webHidden/>
              </w:rPr>
              <w:fldChar w:fldCharType="begin"/>
            </w:r>
            <w:r w:rsidR="003D7575">
              <w:rPr>
                <w:noProof/>
                <w:webHidden/>
              </w:rPr>
              <w:instrText xml:space="preserve"> PAGEREF _Toc90919296 \h </w:instrText>
            </w:r>
            <w:r w:rsidR="003D7575">
              <w:rPr>
                <w:noProof/>
                <w:webHidden/>
              </w:rPr>
            </w:r>
            <w:r w:rsidR="003D7575">
              <w:rPr>
                <w:noProof/>
                <w:webHidden/>
              </w:rPr>
              <w:fldChar w:fldCharType="separate"/>
            </w:r>
            <w:r w:rsidR="00AF261D">
              <w:rPr>
                <w:noProof/>
                <w:webHidden/>
              </w:rPr>
              <w:t>20</w:t>
            </w:r>
            <w:r w:rsidR="003D7575">
              <w:rPr>
                <w:noProof/>
                <w:webHidden/>
              </w:rPr>
              <w:fldChar w:fldCharType="end"/>
            </w:r>
          </w:hyperlink>
        </w:p>
        <w:p w14:paraId="065C2445" w14:textId="4C8D2864" w:rsidR="003D7575" w:rsidRDefault="00AD47A6">
          <w:pPr>
            <w:pStyle w:val="21"/>
            <w:tabs>
              <w:tab w:val="left" w:pos="880"/>
              <w:tab w:val="right" w:leader="dot" w:pos="8494"/>
            </w:tabs>
            <w:rPr>
              <w:rFonts w:asciiTheme="minorHAnsi" w:eastAsiaTheme="minorEastAsia" w:hAnsiTheme="minorHAnsi"/>
              <w:noProof/>
              <w:lang w:val="ru-RU" w:eastAsia="ru-RU"/>
            </w:rPr>
          </w:pPr>
          <w:hyperlink w:anchor="_Toc90919297" w:history="1">
            <w:r w:rsidR="003D7575" w:rsidRPr="007A32C8">
              <w:rPr>
                <w:rStyle w:val="ab"/>
                <w:rFonts w:eastAsia="Times New Roman"/>
                <w:noProof/>
                <w:u w:color="000000"/>
                <w:bdr w:val="nil"/>
                <w:lang w:val="ru-RU" w:eastAsia="ru-RU"/>
              </w:rPr>
              <w:t>4.1.</w:t>
            </w:r>
            <w:r w:rsidR="003D7575">
              <w:rPr>
                <w:rFonts w:asciiTheme="minorHAnsi" w:eastAsiaTheme="minorEastAsia" w:hAnsiTheme="minorHAnsi"/>
                <w:noProof/>
                <w:lang w:val="ru-RU" w:eastAsia="ru-RU"/>
              </w:rPr>
              <w:tab/>
            </w:r>
            <w:r w:rsidR="003D7575" w:rsidRPr="007A32C8">
              <w:rPr>
                <w:rStyle w:val="ab"/>
                <w:rFonts w:eastAsia="Times New Roman"/>
                <w:noProof/>
                <w:u w:color="000000"/>
                <w:bdr w:val="nil"/>
                <w:lang w:val="ru-RU" w:eastAsia="ru-RU"/>
              </w:rPr>
              <w:t>Результаты Ханты-Мансийского автономного округа</w:t>
            </w:r>
            <w:r w:rsidR="003D7575">
              <w:rPr>
                <w:noProof/>
                <w:webHidden/>
              </w:rPr>
              <w:tab/>
            </w:r>
            <w:r w:rsidR="003D7575">
              <w:rPr>
                <w:noProof/>
                <w:webHidden/>
              </w:rPr>
              <w:fldChar w:fldCharType="begin"/>
            </w:r>
            <w:r w:rsidR="003D7575">
              <w:rPr>
                <w:noProof/>
                <w:webHidden/>
              </w:rPr>
              <w:instrText xml:space="preserve"> PAGEREF _Toc90919297 \h </w:instrText>
            </w:r>
            <w:r w:rsidR="003D7575">
              <w:rPr>
                <w:noProof/>
                <w:webHidden/>
              </w:rPr>
            </w:r>
            <w:r w:rsidR="003D7575">
              <w:rPr>
                <w:noProof/>
                <w:webHidden/>
              </w:rPr>
              <w:fldChar w:fldCharType="separate"/>
            </w:r>
            <w:r w:rsidR="00AF261D">
              <w:rPr>
                <w:noProof/>
                <w:webHidden/>
              </w:rPr>
              <w:t>20</w:t>
            </w:r>
            <w:r w:rsidR="003D7575">
              <w:rPr>
                <w:noProof/>
                <w:webHidden/>
              </w:rPr>
              <w:fldChar w:fldCharType="end"/>
            </w:r>
          </w:hyperlink>
        </w:p>
        <w:p w14:paraId="17E82391" w14:textId="407B5BD8" w:rsidR="003D7575" w:rsidRDefault="00AD47A6">
          <w:pPr>
            <w:pStyle w:val="21"/>
            <w:tabs>
              <w:tab w:val="left" w:pos="880"/>
              <w:tab w:val="right" w:leader="dot" w:pos="8494"/>
            </w:tabs>
            <w:rPr>
              <w:rFonts w:asciiTheme="minorHAnsi" w:eastAsiaTheme="minorEastAsia" w:hAnsiTheme="minorHAnsi"/>
              <w:noProof/>
              <w:lang w:val="ru-RU" w:eastAsia="ru-RU"/>
            </w:rPr>
          </w:pPr>
          <w:hyperlink w:anchor="_Toc90919298" w:history="1">
            <w:r w:rsidR="003D7575" w:rsidRPr="007A32C8">
              <w:rPr>
                <w:rStyle w:val="ab"/>
                <w:rFonts w:eastAsia="Times New Roman"/>
                <w:noProof/>
                <w:u w:color="000000"/>
                <w:bdr w:val="nil"/>
                <w:lang w:val="ru-RU" w:eastAsia="ru-RU"/>
              </w:rPr>
              <w:t>4.2.</w:t>
            </w:r>
            <w:r w:rsidR="003D7575">
              <w:rPr>
                <w:rFonts w:asciiTheme="minorHAnsi" w:eastAsiaTheme="minorEastAsia" w:hAnsiTheme="minorHAnsi"/>
                <w:noProof/>
                <w:lang w:val="ru-RU" w:eastAsia="ru-RU"/>
              </w:rPr>
              <w:tab/>
            </w:r>
            <w:r w:rsidR="003D7575" w:rsidRPr="007A32C8">
              <w:rPr>
                <w:rStyle w:val="ab"/>
                <w:rFonts w:eastAsia="Times New Roman"/>
                <w:noProof/>
                <w:u w:color="000000"/>
                <w:bdr w:val="nil"/>
                <w:lang w:val="ru-RU" w:eastAsia="ru-RU"/>
              </w:rPr>
              <w:t>Результаты Ханты-Мансийского автономного округа в разрезе муниципальных образований</w:t>
            </w:r>
            <w:r w:rsidR="003D7575">
              <w:rPr>
                <w:noProof/>
                <w:webHidden/>
              </w:rPr>
              <w:tab/>
            </w:r>
            <w:r w:rsidR="003D7575">
              <w:rPr>
                <w:noProof/>
                <w:webHidden/>
              </w:rPr>
              <w:fldChar w:fldCharType="begin"/>
            </w:r>
            <w:r w:rsidR="003D7575">
              <w:rPr>
                <w:noProof/>
                <w:webHidden/>
              </w:rPr>
              <w:instrText xml:space="preserve"> PAGEREF _Toc90919298 \h </w:instrText>
            </w:r>
            <w:r w:rsidR="003D7575">
              <w:rPr>
                <w:noProof/>
                <w:webHidden/>
              </w:rPr>
            </w:r>
            <w:r w:rsidR="003D7575">
              <w:rPr>
                <w:noProof/>
                <w:webHidden/>
              </w:rPr>
              <w:fldChar w:fldCharType="separate"/>
            </w:r>
            <w:r w:rsidR="00AF261D">
              <w:rPr>
                <w:noProof/>
                <w:webHidden/>
              </w:rPr>
              <w:t>23</w:t>
            </w:r>
            <w:r w:rsidR="003D7575">
              <w:rPr>
                <w:noProof/>
                <w:webHidden/>
              </w:rPr>
              <w:fldChar w:fldCharType="end"/>
            </w:r>
          </w:hyperlink>
        </w:p>
        <w:p w14:paraId="3FA92381" w14:textId="47D13F87" w:rsidR="003D7575" w:rsidRDefault="00AD47A6">
          <w:pPr>
            <w:pStyle w:val="21"/>
            <w:tabs>
              <w:tab w:val="left" w:pos="880"/>
              <w:tab w:val="right" w:leader="dot" w:pos="8494"/>
            </w:tabs>
            <w:rPr>
              <w:rFonts w:asciiTheme="minorHAnsi" w:eastAsiaTheme="minorEastAsia" w:hAnsiTheme="minorHAnsi"/>
              <w:noProof/>
              <w:lang w:val="ru-RU" w:eastAsia="ru-RU"/>
            </w:rPr>
          </w:pPr>
          <w:hyperlink w:anchor="_Toc90919299" w:history="1">
            <w:r w:rsidR="003D7575" w:rsidRPr="007A32C8">
              <w:rPr>
                <w:rStyle w:val="ab"/>
                <w:rFonts w:eastAsia="Times New Roman"/>
                <w:noProof/>
                <w:u w:color="000000"/>
                <w:bdr w:val="nil"/>
                <w:lang w:val="ru-RU" w:eastAsia="ru-RU"/>
              </w:rPr>
              <w:t>4.3.</w:t>
            </w:r>
            <w:r w:rsidR="003D7575">
              <w:rPr>
                <w:rFonts w:asciiTheme="minorHAnsi" w:eastAsiaTheme="minorEastAsia" w:hAnsiTheme="minorHAnsi"/>
                <w:noProof/>
                <w:lang w:val="ru-RU" w:eastAsia="ru-RU"/>
              </w:rPr>
              <w:tab/>
            </w:r>
            <w:r w:rsidR="003D7575" w:rsidRPr="007A32C8">
              <w:rPr>
                <w:rStyle w:val="ab"/>
                <w:rFonts w:eastAsia="Times New Roman"/>
                <w:noProof/>
                <w:u w:color="000000"/>
                <w:bdr w:val="nil"/>
                <w:lang w:val="ru-RU" w:eastAsia="ru-RU"/>
              </w:rPr>
              <w:t>Результаты Ханты-Мансийского автономного округа в разрезе перцентилей учащихся по муниципальным образованиям</w:t>
            </w:r>
            <w:r w:rsidR="003D7575">
              <w:rPr>
                <w:noProof/>
                <w:webHidden/>
              </w:rPr>
              <w:tab/>
            </w:r>
            <w:r w:rsidR="003D7575">
              <w:rPr>
                <w:noProof/>
                <w:webHidden/>
              </w:rPr>
              <w:fldChar w:fldCharType="begin"/>
            </w:r>
            <w:r w:rsidR="003D7575">
              <w:rPr>
                <w:noProof/>
                <w:webHidden/>
              </w:rPr>
              <w:instrText xml:space="preserve"> PAGEREF _Toc90919299 \h </w:instrText>
            </w:r>
            <w:r w:rsidR="003D7575">
              <w:rPr>
                <w:noProof/>
                <w:webHidden/>
              </w:rPr>
            </w:r>
            <w:r w:rsidR="003D7575">
              <w:rPr>
                <w:noProof/>
                <w:webHidden/>
              </w:rPr>
              <w:fldChar w:fldCharType="separate"/>
            </w:r>
            <w:r w:rsidR="00AF261D">
              <w:rPr>
                <w:noProof/>
                <w:webHidden/>
              </w:rPr>
              <w:t>36</w:t>
            </w:r>
            <w:r w:rsidR="003D7575">
              <w:rPr>
                <w:noProof/>
                <w:webHidden/>
              </w:rPr>
              <w:fldChar w:fldCharType="end"/>
            </w:r>
          </w:hyperlink>
        </w:p>
        <w:p w14:paraId="56C3DDAF" w14:textId="3F76E515" w:rsidR="003D7575" w:rsidRDefault="00AD47A6">
          <w:pPr>
            <w:pStyle w:val="21"/>
            <w:tabs>
              <w:tab w:val="left" w:pos="880"/>
              <w:tab w:val="right" w:leader="dot" w:pos="8494"/>
            </w:tabs>
            <w:rPr>
              <w:rFonts w:asciiTheme="minorHAnsi" w:eastAsiaTheme="minorEastAsia" w:hAnsiTheme="minorHAnsi"/>
              <w:noProof/>
              <w:lang w:val="ru-RU" w:eastAsia="ru-RU"/>
            </w:rPr>
          </w:pPr>
          <w:hyperlink w:anchor="_Toc90919300" w:history="1">
            <w:r w:rsidR="003D7575" w:rsidRPr="007A32C8">
              <w:rPr>
                <w:rStyle w:val="ab"/>
                <w:rFonts w:eastAsia="Times New Roman"/>
                <w:noProof/>
                <w:u w:color="000000"/>
                <w:bdr w:val="nil"/>
                <w:lang w:val="ru-RU" w:eastAsia="ru-RU"/>
              </w:rPr>
              <w:t>4.4.</w:t>
            </w:r>
            <w:r w:rsidR="003D7575">
              <w:rPr>
                <w:rFonts w:asciiTheme="minorHAnsi" w:eastAsiaTheme="minorEastAsia" w:hAnsiTheme="minorHAnsi"/>
                <w:noProof/>
                <w:lang w:val="ru-RU" w:eastAsia="ru-RU"/>
              </w:rPr>
              <w:tab/>
            </w:r>
            <w:r w:rsidR="003D7575" w:rsidRPr="007A32C8">
              <w:rPr>
                <w:rStyle w:val="ab"/>
                <w:rFonts w:eastAsia="Times New Roman"/>
                <w:noProof/>
                <w:u w:color="000000"/>
                <w:bdr w:val="nil"/>
                <w:lang w:val="ru-RU" w:eastAsia="ru-RU"/>
              </w:rPr>
              <w:t>Результаты Ханты-Мансийского автономного округа в разрезе образовательных учреждений</w:t>
            </w:r>
            <w:r w:rsidR="003D7575">
              <w:rPr>
                <w:noProof/>
                <w:webHidden/>
              </w:rPr>
              <w:tab/>
            </w:r>
            <w:r w:rsidR="003D7575">
              <w:rPr>
                <w:noProof/>
                <w:webHidden/>
              </w:rPr>
              <w:fldChar w:fldCharType="begin"/>
            </w:r>
            <w:r w:rsidR="003D7575">
              <w:rPr>
                <w:noProof/>
                <w:webHidden/>
              </w:rPr>
              <w:instrText xml:space="preserve"> PAGEREF _Toc90919300 \h </w:instrText>
            </w:r>
            <w:r w:rsidR="003D7575">
              <w:rPr>
                <w:noProof/>
                <w:webHidden/>
              </w:rPr>
            </w:r>
            <w:r w:rsidR="003D7575">
              <w:rPr>
                <w:noProof/>
                <w:webHidden/>
              </w:rPr>
              <w:fldChar w:fldCharType="separate"/>
            </w:r>
            <w:r w:rsidR="00AF261D">
              <w:rPr>
                <w:noProof/>
                <w:webHidden/>
              </w:rPr>
              <w:t>42</w:t>
            </w:r>
            <w:r w:rsidR="003D7575">
              <w:rPr>
                <w:noProof/>
                <w:webHidden/>
              </w:rPr>
              <w:fldChar w:fldCharType="end"/>
            </w:r>
          </w:hyperlink>
        </w:p>
        <w:p w14:paraId="331C69E7" w14:textId="47B46BF0" w:rsidR="003D7575" w:rsidRDefault="00AD47A6">
          <w:pPr>
            <w:pStyle w:val="11"/>
            <w:tabs>
              <w:tab w:val="left" w:pos="440"/>
              <w:tab w:val="right" w:leader="dot" w:pos="8494"/>
            </w:tabs>
            <w:rPr>
              <w:rFonts w:asciiTheme="minorHAnsi" w:eastAsiaTheme="minorEastAsia" w:hAnsiTheme="minorHAnsi"/>
              <w:noProof/>
              <w:lang w:val="ru-RU" w:eastAsia="ru-RU"/>
            </w:rPr>
          </w:pPr>
          <w:hyperlink w:anchor="_Toc90919301" w:history="1">
            <w:r w:rsidR="003D7575" w:rsidRPr="007A32C8">
              <w:rPr>
                <w:rStyle w:val="ab"/>
                <w:noProof/>
                <w:lang w:val="ru-RU"/>
              </w:rPr>
              <w:t>5.</w:t>
            </w:r>
            <w:r w:rsidR="003D7575">
              <w:rPr>
                <w:rFonts w:asciiTheme="minorHAnsi" w:eastAsiaTheme="minorEastAsia" w:hAnsiTheme="minorHAnsi"/>
                <w:noProof/>
                <w:lang w:val="ru-RU" w:eastAsia="ru-RU"/>
              </w:rPr>
              <w:tab/>
            </w:r>
            <w:r w:rsidR="003D7575" w:rsidRPr="007A32C8">
              <w:rPr>
                <w:rStyle w:val="ab"/>
                <w:rFonts w:eastAsia="Times New Roman"/>
                <w:noProof/>
                <w:u w:color="000000"/>
                <w:bdr w:val="nil"/>
                <w:lang w:val="ru-RU" w:eastAsia="ru-RU"/>
              </w:rPr>
              <w:t xml:space="preserve">Распределение </w:t>
            </w:r>
            <w:r w:rsidR="003D7575" w:rsidRPr="007A32C8">
              <w:rPr>
                <w:rStyle w:val="ab"/>
                <w:noProof/>
                <w:lang w:val="ru-RU"/>
              </w:rPr>
              <w:t>результатов</w:t>
            </w:r>
            <w:r w:rsidR="003D7575">
              <w:rPr>
                <w:noProof/>
                <w:webHidden/>
              </w:rPr>
              <w:tab/>
            </w:r>
            <w:r w:rsidR="003D7575">
              <w:rPr>
                <w:noProof/>
                <w:webHidden/>
              </w:rPr>
              <w:fldChar w:fldCharType="begin"/>
            </w:r>
            <w:r w:rsidR="003D7575">
              <w:rPr>
                <w:noProof/>
                <w:webHidden/>
              </w:rPr>
              <w:instrText xml:space="preserve"> PAGEREF _Toc90919301 \h </w:instrText>
            </w:r>
            <w:r w:rsidR="003D7575">
              <w:rPr>
                <w:noProof/>
                <w:webHidden/>
              </w:rPr>
            </w:r>
            <w:r w:rsidR="003D7575">
              <w:rPr>
                <w:noProof/>
                <w:webHidden/>
              </w:rPr>
              <w:fldChar w:fldCharType="separate"/>
            </w:r>
            <w:r w:rsidR="00AF261D">
              <w:rPr>
                <w:noProof/>
                <w:webHidden/>
              </w:rPr>
              <w:t>49</w:t>
            </w:r>
            <w:r w:rsidR="003D7575">
              <w:rPr>
                <w:noProof/>
                <w:webHidden/>
              </w:rPr>
              <w:fldChar w:fldCharType="end"/>
            </w:r>
          </w:hyperlink>
        </w:p>
        <w:p w14:paraId="641788E6" w14:textId="0D20E91E" w:rsidR="003D7575" w:rsidRDefault="00AD47A6">
          <w:pPr>
            <w:pStyle w:val="21"/>
            <w:tabs>
              <w:tab w:val="left" w:pos="880"/>
              <w:tab w:val="right" w:leader="dot" w:pos="8494"/>
            </w:tabs>
            <w:rPr>
              <w:rFonts w:asciiTheme="minorHAnsi" w:eastAsiaTheme="minorEastAsia" w:hAnsiTheme="minorHAnsi"/>
              <w:noProof/>
              <w:lang w:val="ru-RU" w:eastAsia="ru-RU"/>
            </w:rPr>
          </w:pPr>
          <w:hyperlink w:anchor="_Toc90919302" w:history="1">
            <w:r w:rsidR="003D7575" w:rsidRPr="007A32C8">
              <w:rPr>
                <w:rStyle w:val="ab"/>
                <w:rFonts w:eastAsia="Times New Roman"/>
                <w:noProof/>
                <w:u w:color="000000"/>
                <w:bdr w:val="nil"/>
                <w:lang w:val="ru-RU" w:eastAsia="ru-RU"/>
              </w:rPr>
              <w:t>5.1.</w:t>
            </w:r>
            <w:r w:rsidR="003D7575">
              <w:rPr>
                <w:rFonts w:asciiTheme="minorHAnsi" w:eastAsiaTheme="minorEastAsia" w:hAnsiTheme="minorHAnsi"/>
                <w:noProof/>
                <w:lang w:val="ru-RU" w:eastAsia="ru-RU"/>
              </w:rPr>
              <w:tab/>
            </w:r>
            <w:r w:rsidR="003D7575" w:rsidRPr="007A32C8">
              <w:rPr>
                <w:rStyle w:val="ab"/>
                <w:rFonts w:eastAsia="Times New Roman"/>
                <w:noProof/>
                <w:u w:color="000000"/>
                <w:bdr w:val="nil"/>
                <w:lang w:val="ru-RU" w:eastAsia="ru-RU"/>
              </w:rPr>
              <w:t>Распределение результатов Ханты-Мансийского автономного округа по совокупным баллам</w:t>
            </w:r>
            <w:r w:rsidR="003D7575">
              <w:rPr>
                <w:noProof/>
                <w:webHidden/>
              </w:rPr>
              <w:tab/>
            </w:r>
            <w:r w:rsidR="003D7575">
              <w:rPr>
                <w:noProof/>
                <w:webHidden/>
              </w:rPr>
              <w:fldChar w:fldCharType="begin"/>
            </w:r>
            <w:r w:rsidR="003D7575">
              <w:rPr>
                <w:noProof/>
                <w:webHidden/>
              </w:rPr>
              <w:instrText xml:space="preserve"> PAGEREF _Toc90919302 \h </w:instrText>
            </w:r>
            <w:r w:rsidR="003D7575">
              <w:rPr>
                <w:noProof/>
                <w:webHidden/>
              </w:rPr>
            </w:r>
            <w:r w:rsidR="003D7575">
              <w:rPr>
                <w:noProof/>
                <w:webHidden/>
              </w:rPr>
              <w:fldChar w:fldCharType="separate"/>
            </w:r>
            <w:r w:rsidR="00AF261D">
              <w:rPr>
                <w:noProof/>
                <w:webHidden/>
              </w:rPr>
              <w:t>50</w:t>
            </w:r>
            <w:r w:rsidR="003D7575">
              <w:rPr>
                <w:noProof/>
                <w:webHidden/>
              </w:rPr>
              <w:fldChar w:fldCharType="end"/>
            </w:r>
          </w:hyperlink>
        </w:p>
        <w:p w14:paraId="75EBD26B" w14:textId="7190B94D" w:rsidR="003D7575" w:rsidRDefault="00AD47A6">
          <w:pPr>
            <w:pStyle w:val="21"/>
            <w:tabs>
              <w:tab w:val="left" w:pos="880"/>
              <w:tab w:val="right" w:leader="dot" w:pos="8494"/>
            </w:tabs>
            <w:rPr>
              <w:rFonts w:asciiTheme="minorHAnsi" w:eastAsiaTheme="minorEastAsia" w:hAnsiTheme="minorHAnsi"/>
              <w:noProof/>
              <w:lang w:val="ru-RU" w:eastAsia="ru-RU"/>
            </w:rPr>
          </w:pPr>
          <w:hyperlink w:anchor="_Toc90919303" w:history="1">
            <w:r w:rsidR="003D7575" w:rsidRPr="007A32C8">
              <w:rPr>
                <w:rStyle w:val="ab"/>
                <w:rFonts w:eastAsia="Times New Roman"/>
                <w:noProof/>
                <w:u w:color="000000"/>
                <w:bdr w:val="nil"/>
                <w:lang w:val="ru-RU" w:eastAsia="ru-RU"/>
              </w:rPr>
              <w:t>5.2.</w:t>
            </w:r>
            <w:r w:rsidR="003D7575">
              <w:rPr>
                <w:rFonts w:asciiTheme="minorHAnsi" w:eastAsiaTheme="minorEastAsia" w:hAnsiTheme="minorHAnsi"/>
                <w:noProof/>
                <w:lang w:val="ru-RU" w:eastAsia="ru-RU"/>
              </w:rPr>
              <w:tab/>
            </w:r>
            <w:r w:rsidR="003D7575" w:rsidRPr="007A32C8">
              <w:rPr>
                <w:rStyle w:val="ab"/>
                <w:rFonts w:eastAsia="Times New Roman"/>
                <w:noProof/>
                <w:u w:color="000000"/>
                <w:bdr w:val="nil"/>
                <w:lang w:val="ru-RU" w:eastAsia="ru-RU"/>
              </w:rPr>
              <w:t>Распределение результатов Ханты-Мансийского автономного округа по уровням функциональной грамотности</w:t>
            </w:r>
            <w:r w:rsidR="003D7575">
              <w:rPr>
                <w:noProof/>
                <w:webHidden/>
              </w:rPr>
              <w:tab/>
            </w:r>
            <w:r w:rsidR="003D7575">
              <w:rPr>
                <w:noProof/>
                <w:webHidden/>
              </w:rPr>
              <w:fldChar w:fldCharType="begin"/>
            </w:r>
            <w:r w:rsidR="003D7575">
              <w:rPr>
                <w:noProof/>
                <w:webHidden/>
              </w:rPr>
              <w:instrText xml:space="preserve"> PAGEREF _Toc90919303 \h </w:instrText>
            </w:r>
            <w:r w:rsidR="003D7575">
              <w:rPr>
                <w:noProof/>
                <w:webHidden/>
              </w:rPr>
            </w:r>
            <w:r w:rsidR="003D7575">
              <w:rPr>
                <w:noProof/>
                <w:webHidden/>
              </w:rPr>
              <w:fldChar w:fldCharType="separate"/>
            </w:r>
            <w:r w:rsidR="00AF261D">
              <w:rPr>
                <w:noProof/>
                <w:webHidden/>
              </w:rPr>
              <w:t>51</w:t>
            </w:r>
            <w:r w:rsidR="003D7575">
              <w:rPr>
                <w:noProof/>
                <w:webHidden/>
              </w:rPr>
              <w:fldChar w:fldCharType="end"/>
            </w:r>
          </w:hyperlink>
        </w:p>
        <w:p w14:paraId="72F43E2A" w14:textId="1EE1536E" w:rsidR="003D7575" w:rsidRDefault="00AD47A6">
          <w:pPr>
            <w:pStyle w:val="21"/>
            <w:tabs>
              <w:tab w:val="left" w:pos="880"/>
              <w:tab w:val="right" w:leader="dot" w:pos="8494"/>
            </w:tabs>
            <w:rPr>
              <w:rFonts w:asciiTheme="minorHAnsi" w:eastAsiaTheme="minorEastAsia" w:hAnsiTheme="minorHAnsi"/>
              <w:noProof/>
              <w:lang w:val="ru-RU" w:eastAsia="ru-RU"/>
            </w:rPr>
          </w:pPr>
          <w:hyperlink w:anchor="_Toc90919304" w:history="1">
            <w:r w:rsidR="003D7575" w:rsidRPr="007A32C8">
              <w:rPr>
                <w:rStyle w:val="ab"/>
                <w:rFonts w:eastAsia="Times New Roman"/>
                <w:noProof/>
                <w:u w:color="000000"/>
                <w:bdr w:val="nil"/>
                <w:lang w:val="ru-RU" w:eastAsia="ru-RU"/>
              </w:rPr>
              <w:t>5.3.</w:t>
            </w:r>
            <w:r w:rsidR="003D7575">
              <w:rPr>
                <w:rFonts w:asciiTheme="minorHAnsi" w:eastAsiaTheme="minorEastAsia" w:hAnsiTheme="minorHAnsi"/>
                <w:noProof/>
                <w:lang w:val="ru-RU" w:eastAsia="ru-RU"/>
              </w:rPr>
              <w:tab/>
            </w:r>
            <w:r w:rsidR="003D7575" w:rsidRPr="007A32C8">
              <w:rPr>
                <w:rStyle w:val="ab"/>
                <w:rFonts w:eastAsia="Times New Roman"/>
                <w:noProof/>
                <w:u w:color="000000"/>
                <w:bdr w:val="nil"/>
                <w:lang w:val="ru-RU" w:eastAsia="ru-RU"/>
              </w:rPr>
              <w:t>Распределение результатов Ханты-Мансийского автономного округа по уровням функциональной грамотности в разрезе муниципальных образований</w:t>
            </w:r>
            <w:r w:rsidR="003D7575">
              <w:rPr>
                <w:noProof/>
                <w:webHidden/>
              </w:rPr>
              <w:tab/>
            </w:r>
            <w:r w:rsidR="003D7575">
              <w:rPr>
                <w:noProof/>
                <w:webHidden/>
              </w:rPr>
              <w:fldChar w:fldCharType="begin"/>
            </w:r>
            <w:r w:rsidR="003D7575">
              <w:rPr>
                <w:noProof/>
                <w:webHidden/>
              </w:rPr>
              <w:instrText xml:space="preserve"> PAGEREF _Toc90919304 \h </w:instrText>
            </w:r>
            <w:r w:rsidR="003D7575">
              <w:rPr>
                <w:noProof/>
                <w:webHidden/>
              </w:rPr>
            </w:r>
            <w:r w:rsidR="003D7575">
              <w:rPr>
                <w:noProof/>
                <w:webHidden/>
              </w:rPr>
              <w:fldChar w:fldCharType="separate"/>
            </w:r>
            <w:r w:rsidR="00AF261D">
              <w:rPr>
                <w:noProof/>
                <w:webHidden/>
              </w:rPr>
              <w:t>57</w:t>
            </w:r>
            <w:r w:rsidR="003D7575">
              <w:rPr>
                <w:noProof/>
                <w:webHidden/>
              </w:rPr>
              <w:fldChar w:fldCharType="end"/>
            </w:r>
          </w:hyperlink>
        </w:p>
        <w:p w14:paraId="1F01D5A9" w14:textId="500836AD" w:rsidR="003D7575" w:rsidRDefault="00AD47A6">
          <w:pPr>
            <w:pStyle w:val="11"/>
            <w:tabs>
              <w:tab w:val="left" w:pos="440"/>
              <w:tab w:val="right" w:leader="dot" w:pos="8494"/>
            </w:tabs>
            <w:rPr>
              <w:rFonts w:asciiTheme="minorHAnsi" w:eastAsiaTheme="minorEastAsia" w:hAnsiTheme="minorHAnsi"/>
              <w:noProof/>
              <w:lang w:val="ru-RU" w:eastAsia="ru-RU"/>
            </w:rPr>
          </w:pPr>
          <w:hyperlink w:anchor="_Toc90919305" w:history="1">
            <w:r w:rsidR="003D7575" w:rsidRPr="007A32C8">
              <w:rPr>
                <w:rStyle w:val="ab"/>
                <w:rFonts w:eastAsia="Times New Roman"/>
                <w:noProof/>
                <w:u w:color="000000"/>
                <w:bdr w:val="nil"/>
                <w:lang w:val="ru-RU" w:eastAsia="ru-RU"/>
              </w:rPr>
              <w:t>6.</w:t>
            </w:r>
            <w:r w:rsidR="003D7575">
              <w:rPr>
                <w:rFonts w:asciiTheme="minorHAnsi" w:eastAsiaTheme="minorEastAsia" w:hAnsiTheme="minorHAnsi"/>
                <w:noProof/>
                <w:lang w:val="ru-RU" w:eastAsia="ru-RU"/>
              </w:rPr>
              <w:tab/>
            </w:r>
            <w:r w:rsidR="003D7575" w:rsidRPr="007A32C8">
              <w:rPr>
                <w:rStyle w:val="ab"/>
                <w:rFonts w:eastAsia="Times New Roman"/>
                <w:noProof/>
                <w:u w:color="000000"/>
                <w:bdr w:val="nil"/>
                <w:lang w:val="ru-RU" w:eastAsia="ru-RU"/>
              </w:rPr>
              <w:t xml:space="preserve">Распределение </w:t>
            </w:r>
            <w:r w:rsidR="003D7575" w:rsidRPr="007A32C8">
              <w:rPr>
                <w:rStyle w:val="ab"/>
                <w:noProof/>
                <w:lang w:val="ru-RU"/>
              </w:rPr>
              <w:t>результатов</w:t>
            </w:r>
            <w:r w:rsidR="003D7575" w:rsidRPr="007A32C8">
              <w:rPr>
                <w:rStyle w:val="ab"/>
                <w:rFonts w:eastAsia="Times New Roman"/>
                <w:noProof/>
                <w:u w:color="000000"/>
                <w:bdr w:val="nil"/>
                <w:lang w:val="ru-RU" w:eastAsia="ru-RU"/>
              </w:rPr>
              <w:t xml:space="preserve"> по видам заданий</w:t>
            </w:r>
            <w:r w:rsidR="003D7575">
              <w:rPr>
                <w:noProof/>
                <w:webHidden/>
              </w:rPr>
              <w:tab/>
            </w:r>
            <w:r w:rsidR="003D7575">
              <w:rPr>
                <w:noProof/>
                <w:webHidden/>
              </w:rPr>
              <w:fldChar w:fldCharType="begin"/>
            </w:r>
            <w:r w:rsidR="003D7575">
              <w:rPr>
                <w:noProof/>
                <w:webHidden/>
              </w:rPr>
              <w:instrText xml:space="preserve"> PAGEREF _Toc90919305 \h </w:instrText>
            </w:r>
            <w:r w:rsidR="003D7575">
              <w:rPr>
                <w:noProof/>
                <w:webHidden/>
              </w:rPr>
            </w:r>
            <w:r w:rsidR="003D7575">
              <w:rPr>
                <w:noProof/>
                <w:webHidden/>
              </w:rPr>
              <w:fldChar w:fldCharType="separate"/>
            </w:r>
            <w:r w:rsidR="00AF261D">
              <w:rPr>
                <w:noProof/>
                <w:webHidden/>
              </w:rPr>
              <w:t>62</w:t>
            </w:r>
            <w:r w:rsidR="003D7575">
              <w:rPr>
                <w:noProof/>
                <w:webHidden/>
              </w:rPr>
              <w:fldChar w:fldCharType="end"/>
            </w:r>
          </w:hyperlink>
        </w:p>
        <w:p w14:paraId="246E6660" w14:textId="6D587E6C" w:rsidR="003D7575" w:rsidRDefault="00AD47A6">
          <w:pPr>
            <w:pStyle w:val="21"/>
            <w:tabs>
              <w:tab w:val="left" w:pos="880"/>
              <w:tab w:val="right" w:leader="dot" w:pos="8494"/>
            </w:tabs>
            <w:rPr>
              <w:rFonts w:asciiTheme="minorHAnsi" w:eastAsiaTheme="minorEastAsia" w:hAnsiTheme="minorHAnsi"/>
              <w:noProof/>
              <w:lang w:val="ru-RU" w:eastAsia="ru-RU"/>
            </w:rPr>
          </w:pPr>
          <w:hyperlink w:anchor="_Toc90919306" w:history="1">
            <w:r w:rsidR="003D7575" w:rsidRPr="007A32C8">
              <w:rPr>
                <w:rStyle w:val="ab"/>
                <w:rFonts w:eastAsia="Times New Roman"/>
                <w:noProof/>
                <w:u w:color="000000"/>
                <w:bdr w:val="nil"/>
                <w:lang w:val="ru-RU" w:eastAsia="ru-RU"/>
              </w:rPr>
              <w:t>6.1.</w:t>
            </w:r>
            <w:r w:rsidR="003D7575">
              <w:rPr>
                <w:rFonts w:asciiTheme="minorHAnsi" w:eastAsiaTheme="minorEastAsia" w:hAnsiTheme="minorHAnsi"/>
                <w:noProof/>
                <w:lang w:val="ru-RU" w:eastAsia="ru-RU"/>
              </w:rPr>
              <w:tab/>
            </w:r>
            <w:r w:rsidR="003D7575" w:rsidRPr="007A32C8">
              <w:rPr>
                <w:rStyle w:val="ab"/>
                <w:rFonts w:eastAsia="Times New Roman"/>
                <w:noProof/>
                <w:u w:color="000000"/>
                <w:bdr w:val="nil"/>
                <w:lang w:val="ru-RU" w:eastAsia="ru-RU"/>
              </w:rPr>
              <w:t>Результаты выполнения работы в разрезе компетенций читательской грамотности</w:t>
            </w:r>
            <w:r w:rsidR="003D7575">
              <w:rPr>
                <w:noProof/>
                <w:webHidden/>
              </w:rPr>
              <w:tab/>
            </w:r>
            <w:r w:rsidR="003D7575">
              <w:rPr>
                <w:noProof/>
                <w:webHidden/>
              </w:rPr>
              <w:fldChar w:fldCharType="begin"/>
            </w:r>
            <w:r w:rsidR="003D7575">
              <w:rPr>
                <w:noProof/>
                <w:webHidden/>
              </w:rPr>
              <w:instrText xml:space="preserve"> PAGEREF _Toc90919306 \h </w:instrText>
            </w:r>
            <w:r w:rsidR="003D7575">
              <w:rPr>
                <w:noProof/>
                <w:webHidden/>
              </w:rPr>
            </w:r>
            <w:r w:rsidR="003D7575">
              <w:rPr>
                <w:noProof/>
                <w:webHidden/>
              </w:rPr>
              <w:fldChar w:fldCharType="separate"/>
            </w:r>
            <w:r w:rsidR="00AF261D">
              <w:rPr>
                <w:noProof/>
                <w:webHidden/>
              </w:rPr>
              <w:t>63</w:t>
            </w:r>
            <w:r w:rsidR="003D7575">
              <w:rPr>
                <w:noProof/>
                <w:webHidden/>
              </w:rPr>
              <w:fldChar w:fldCharType="end"/>
            </w:r>
          </w:hyperlink>
        </w:p>
        <w:p w14:paraId="3A5A2A45" w14:textId="77F9A079" w:rsidR="003D7575" w:rsidRDefault="00AD47A6">
          <w:pPr>
            <w:pStyle w:val="21"/>
            <w:tabs>
              <w:tab w:val="left" w:pos="880"/>
              <w:tab w:val="right" w:leader="dot" w:pos="8494"/>
            </w:tabs>
            <w:rPr>
              <w:rFonts w:asciiTheme="minorHAnsi" w:eastAsiaTheme="minorEastAsia" w:hAnsiTheme="minorHAnsi"/>
              <w:noProof/>
              <w:lang w:val="ru-RU" w:eastAsia="ru-RU"/>
            </w:rPr>
          </w:pPr>
          <w:hyperlink w:anchor="_Toc90919307" w:history="1">
            <w:r w:rsidR="003D7575" w:rsidRPr="007A32C8">
              <w:rPr>
                <w:rStyle w:val="ab"/>
                <w:rFonts w:eastAsia="Times New Roman"/>
                <w:noProof/>
                <w:u w:color="000000"/>
                <w:bdr w:val="nil"/>
                <w:lang w:val="ru-RU" w:eastAsia="ru-RU"/>
              </w:rPr>
              <w:t>6.2.</w:t>
            </w:r>
            <w:r w:rsidR="003D7575">
              <w:rPr>
                <w:rFonts w:asciiTheme="minorHAnsi" w:eastAsiaTheme="minorEastAsia" w:hAnsiTheme="minorHAnsi"/>
                <w:noProof/>
                <w:lang w:val="ru-RU" w:eastAsia="ru-RU"/>
              </w:rPr>
              <w:tab/>
            </w:r>
            <w:r w:rsidR="003D7575" w:rsidRPr="007A32C8">
              <w:rPr>
                <w:rStyle w:val="ab"/>
                <w:rFonts w:eastAsia="Times New Roman"/>
                <w:noProof/>
                <w:u w:color="000000"/>
                <w:bdr w:val="nil"/>
                <w:lang w:val="ru-RU" w:eastAsia="ru-RU"/>
              </w:rPr>
              <w:t>Результаты выполнения работы в разрезе компетенций математической грамотности</w:t>
            </w:r>
            <w:r w:rsidR="003D7575">
              <w:rPr>
                <w:noProof/>
                <w:webHidden/>
              </w:rPr>
              <w:tab/>
            </w:r>
            <w:r w:rsidR="003D7575">
              <w:rPr>
                <w:noProof/>
                <w:webHidden/>
              </w:rPr>
              <w:fldChar w:fldCharType="begin"/>
            </w:r>
            <w:r w:rsidR="003D7575">
              <w:rPr>
                <w:noProof/>
                <w:webHidden/>
              </w:rPr>
              <w:instrText xml:space="preserve"> PAGEREF _Toc90919307 \h </w:instrText>
            </w:r>
            <w:r w:rsidR="003D7575">
              <w:rPr>
                <w:noProof/>
                <w:webHidden/>
              </w:rPr>
            </w:r>
            <w:r w:rsidR="003D7575">
              <w:rPr>
                <w:noProof/>
                <w:webHidden/>
              </w:rPr>
              <w:fldChar w:fldCharType="separate"/>
            </w:r>
            <w:r w:rsidR="00AF261D">
              <w:rPr>
                <w:noProof/>
                <w:webHidden/>
              </w:rPr>
              <w:t>65</w:t>
            </w:r>
            <w:r w:rsidR="003D7575">
              <w:rPr>
                <w:noProof/>
                <w:webHidden/>
              </w:rPr>
              <w:fldChar w:fldCharType="end"/>
            </w:r>
          </w:hyperlink>
        </w:p>
        <w:p w14:paraId="30147827" w14:textId="71847C89" w:rsidR="003D7575" w:rsidRDefault="00AD47A6">
          <w:pPr>
            <w:pStyle w:val="21"/>
            <w:tabs>
              <w:tab w:val="left" w:pos="880"/>
              <w:tab w:val="right" w:leader="dot" w:pos="8494"/>
            </w:tabs>
            <w:rPr>
              <w:rFonts w:asciiTheme="minorHAnsi" w:eastAsiaTheme="minorEastAsia" w:hAnsiTheme="minorHAnsi"/>
              <w:noProof/>
              <w:lang w:val="ru-RU" w:eastAsia="ru-RU"/>
            </w:rPr>
          </w:pPr>
          <w:hyperlink w:anchor="_Toc90919308" w:history="1">
            <w:r w:rsidR="003D7575" w:rsidRPr="007A32C8">
              <w:rPr>
                <w:rStyle w:val="ab"/>
                <w:rFonts w:eastAsia="Times New Roman"/>
                <w:noProof/>
                <w:u w:color="000000"/>
                <w:bdr w:val="nil"/>
                <w:lang w:val="ru-RU" w:eastAsia="ru-RU"/>
              </w:rPr>
              <w:t>6.3.</w:t>
            </w:r>
            <w:r w:rsidR="003D7575">
              <w:rPr>
                <w:rFonts w:asciiTheme="minorHAnsi" w:eastAsiaTheme="minorEastAsia" w:hAnsiTheme="minorHAnsi"/>
                <w:noProof/>
                <w:lang w:val="ru-RU" w:eastAsia="ru-RU"/>
              </w:rPr>
              <w:tab/>
            </w:r>
            <w:r w:rsidR="003D7575" w:rsidRPr="007A32C8">
              <w:rPr>
                <w:rStyle w:val="ab"/>
                <w:rFonts w:eastAsia="Times New Roman"/>
                <w:noProof/>
                <w:u w:color="000000"/>
                <w:bdr w:val="nil"/>
                <w:lang w:val="ru-RU" w:eastAsia="ru-RU"/>
              </w:rPr>
              <w:t xml:space="preserve">Результаты выполнения работы в разрезе компетенций </w:t>
            </w:r>
            <w:r w:rsidR="003D7575" w:rsidRPr="007A32C8">
              <w:rPr>
                <w:rStyle w:val="ab"/>
                <w:noProof/>
                <w:lang w:val="ru-RU"/>
              </w:rPr>
              <w:t xml:space="preserve">естественно-научной </w:t>
            </w:r>
            <w:r w:rsidR="003D7575" w:rsidRPr="007A32C8">
              <w:rPr>
                <w:rStyle w:val="ab"/>
                <w:rFonts w:eastAsia="Times New Roman"/>
                <w:noProof/>
                <w:u w:color="000000"/>
                <w:bdr w:val="nil"/>
                <w:lang w:val="ru-RU" w:eastAsia="ru-RU"/>
              </w:rPr>
              <w:t>грамотности</w:t>
            </w:r>
            <w:r w:rsidR="003D7575">
              <w:rPr>
                <w:noProof/>
                <w:webHidden/>
              </w:rPr>
              <w:tab/>
            </w:r>
            <w:r w:rsidR="003D7575">
              <w:rPr>
                <w:noProof/>
                <w:webHidden/>
              </w:rPr>
              <w:fldChar w:fldCharType="begin"/>
            </w:r>
            <w:r w:rsidR="003D7575">
              <w:rPr>
                <w:noProof/>
                <w:webHidden/>
              </w:rPr>
              <w:instrText xml:space="preserve"> PAGEREF _Toc90919308 \h </w:instrText>
            </w:r>
            <w:r w:rsidR="003D7575">
              <w:rPr>
                <w:noProof/>
                <w:webHidden/>
              </w:rPr>
            </w:r>
            <w:r w:rsidR="003D7575">
              <w:rPr>
                <w:noProof/>
                <w:webHidden/>
              </w:rPr>
              <w:fldChar w:fldCharType="separate"/>
            </w:r>
            <w:r w:rsidR="00AF261D">
              <w:rPr>
                <w:noProof/>
                <w:webHidden/>
              </w:rPr>
              <w:t>68</w:t>
            </w:r>
            <w:r w:rsidR="003D7575">
              <w:rPr>
                <w:noProof/>
                <w:webHidden/>
              </w:rPr>
              <w:fldChar w:fldCharType="end"/>
            </w:r>
          </w:hyperlink>
        </w:p>
        <w:p w14:paraId="1C5236E7" w14:textId="654925C9" w:rsidR="003D7575" w:rsidRDefault="00AD47A6">
          <w:pPr>
            <w:pStyle w:val="21"/>
            <w:tabs>
              <w:tab w:val="left" w:pos="880"/>
              <w:tab w:val="right" w:leader="dot" w:pos="8494"/>
            </w:tabs>
            <w:rPr>
              <w:rFonts w:asciiTheme="minorHAnsi" w:eastAsiaTheme="minorEastAsia" w:hAnsiTheme="minorHAnsi"/>
              <w:noProof/>
              <w:lang w:val="ru-RU" w:eastAsia="ru-RU"/>
            </w:rPr>
          </w:pPr>
          <w:hyperlink w:anchor="_Toc90919309" w:history="1">
            <w:r w:rsidR="003D7575" w:rsidRPr="007A32C8">
              <w:rPr>
                <w:rStyle w:val="ab"/>
                <w:rFonts w:eastAsia="Times New Roman"/>
                <w:noProof/>
                <w:u w:color="000000"/>
                <w:bdr w:val="nil"/>
                <w:lang w:val="ru-RU" w:eastAsia="ru-RU"/>
              </w:rPr>
              <w:t>6.4.</w:t>
            </w:r>
            <w:r w:rsidR="003D7575">
              <w:rPr>
                <w:rFonts w:asciiTheme="minorHAnsi" w:eastAsiaTheme="minorEastAsia" w:hAnsiTheme="minorHAnsi"/>
                <w:noProof/>
                <w:lang w:val="ru-RU" w:eastAsia="ru-RU"/>
              </w:rPr>
              <w:tab/>
            </w:r>
            <w:r w:rsidR="003D7575" w:rsidRPr="007A32C8">
              <w:rPr>
                <w:rStyle w:val="ab"/>
                <w:rFonts w:eastAsia="Times New Roman"/>
                <w:noProof/>
                <w:u w:color="000000"/>
                <w:bdr w:val="nil"/>
                <w:lang w:val="ru-RU" w:eastAsia="ru-RU"/>
              </w:rPr>
              <w:t>Доля выполнения отдельных заданий</w:t>
            </w:r>
            <w:r w:rsidR="003D7575">
              <w:rPr>
                <w:noProof/>
                <w:webHidden/>
              </w:rPr>
              <w:tab/>
            </w:r>
            <w:r w:rsidR="003D7575">
              <w:rPr>
                <w:noProof/>
                <w:webHidden/>
              </w:rPr>
              <w:fldChar w:fldCharType="begin"/>
            </w:r>
            <w:r w:rsidR="003D7575">
              <w:rPr>
                <w:noProof/>
                <w:webHidden/>
              </w:rPr>
              <w:instrText xml:space="preserve"> PAGEREF _Toc90919309 \h </w:instrText>
            </w:r>
            <w:r w:rsidR="003D7575">
              <w:rPr>
                <w:noProof/>
                <w:webHidden/>
              </w:rPr>
            </w:r>
            <w:r w:rsidR="003D7575">
              <w:rPr>
                <w:noProof/>
                <w:webHidden/>
              </w:rPr>
              <w:fldChar w:fldCharType="separate"/>
            </w:r>
            <w:r w:rsidR="00AF261D">
              <w:rPr>
                <w:noProof/>
                <w:webHidden/>
              </w:rPr>
              <w:t>71</w:t>
            </w:r>
            <w:r w:rsidR="003D7575">
              <w:rPr>
                <w:noProof/>
                <w:webHidden/>
              </w:rPr>
              <w:fldChar w:fldCharType="end"/>
            </w:r>
          </w:hyperlink>
        </w:p>
        <w:p w14:paraId="19110161" w14:textId="7EF107B8" w:rsidR="003D7575" w:rsidRDefault="00AD47A6">
          <w:pPr>
            <w:pStyle w:val="11"/>
            <w:tabs>
              <w:tab w:val="left" w:pos="440"/>
              <w:tab w:val="right" w:leader="dot" w:pos="8494"/>
            </w:tabs>
            <w:rPr>
              <w:rFonts w:asciiTheme="minorHAnsi" w:eastAsiaTheme="minorEastAsia" w:hAnsiTheme="minorHAnsi"/>
              <w:noProof/>
              <w:lang w:val="ru-RU" w:eastAsia="ru-RU"/>
            </w:rPr>
          </w:pPr>
          <w:hyperlink w:anchor="_Toc90919310" w:history="1">
            <w:r w:rsidR="003D7575" w:rsidRPr="007A32C8">
              <w:rPr>
                <w:rStyle w:val="ab"/>
                <w:rFonts w:eastAsia="Times New Roman"/>
                <w:noProof/>
                <w:u w:color="000000"/>
                <w:bdr w:val="nil"/>
                <w:lang w:val="ru-RU" w:eastAsia="ru-RU"/>
              </w:rPr>
              <w:t>7.</w:t>
            </w:r>
            <w:r w:rsidR="003D7575">
              <w:rPr>
                <w:rFonts w:asciiTheme="minorHAnsi" w:eastAsiaTheme="minorEastAsia" w:hAnsiTheme="minorHAnsi"/>
                <w:noProof/>
                <w:lang w:val="ru-RU" w:eastAsia="ru-RU"/>
              </w:rPr>
              <w:tab/>
            </w:r>
            <w:r w:rsidR="003D7575" w:rsidRPr="007A32C8">
              <w:rPr>
                <w:rStyle w:val="ab"/>
                <w:noProof/>
                <w:lang w:val="ru-RU"/>
              </w:rPr>
              <w:t>Распределение</w:t>
            </w:r>
            <w:r w:rsidR="003D7575" w:rsidRPr="007A32C8">
              <w:rPr>
                <w:rStyle w:val="ab"/>
                <w:rFonts w:eastAsia="Times New Roman"/>
                <w:noProof/>
                <w:u w:color="000000"/>
                <w:bdr w:val="nil"/>
                <w:lang w:val="ru-RU" w:eastAsia="ru-RU"/>
              </w:rPr>
              <w:t xml:space="preserve"> результатов в зависимости от полученной контекстной информации</w:t>
            </w:r>
            <w:r w:rsidR="003D7575">
              <w:rPr>
                <w:noProof/>
                <w:webHidden/>
              </w:rPr>
              <w:tab/>
            </w:r>
            <w:r w:rsidR="003D7575">
              <w:rPr>
                <w:noProof/>
                <w:webHidden/>
              </w:rPr>
              <w:fldChar w:fldCharType="begin"/>
            </w:r>
            <w:r w:rsidR="003D7575">
              <w:rPr>
                <w:noProof/>
                <w:webHidden/>
              </w:rPr>
              <w:instrText xml:space="preserve"> PAGEREF _Toc90919310 \h </w:instrText>
            </w:r>
            <w:r w:rsidR="003D7575">
              <w:rPr>
                <w:noProof/>
                <w:webHidden/>
              </w:rPr>
            </w:r>
            <w:r w:rsidR="003D7575">
              <w:rPr>
                <w:noProof/>
                <w:webHidden/>
              </w:rPr>
              <w:fldChar w:fldCharType="separate"/>
            </w:r>
            <w:r w:rsidR="00AF261D">
              <w:rPr>
                <w:noProof/>
                <w:webHidden/>
              </w:rPr>
              <w:t>77</w:t>
            </w:r>
            <w:r w:rsidR="003D7575">
              <w:rPr>
                <w:noProof/>
                <w:webHidden/>
              </w:rPr>
              <w:fldChar w:fldCharType="end"/>
            </w:r>
          </w:hyperlink>
        </w:p>
        <w:p w14:paraId="3C6EA853" w14:textId="54AB883E" w:rsidR="003D7575" w:rsidRDefault="00AD47A6">
          <w:pPr>
            <w:pStyle w:val="21"/>
            <w:tabs>
              <w:tab w:val="left" w:pos="880"/>
              <w:tab w:val="right" w:leader="dot" w:pos="8494"/>
            </w:tabs>
            <w:rPr>
              <w:rFonts w:asciiTheme="minorHAnsi" w:eastAsiaTheme="minorEastAsia" w:hAnsiTheme="minorHAnsi"/>
              <w:noProof/>
              <w:lang w:val="ru-RU" w:eastAsia="ru-RU"/>
            </w:rPr>
          </w:pPr>
          <w:hyperlink w:anchor="_Toc90919311" w:history="1">
            <w:r w:rsidR="003D7575" w:rsidRPr="007A32C8">
              <w:rPr>
                <w:rStyle w:val="ab"/>
                <w:rFonts w:eastAsia="Times New Roman"/>
                <w:noProof/>
                <w:u w:color="000000"/>
                <w:bdr w:val="nil"/>
                <w:lang w:val="ru-RU" w:eastAsia="ru-RU"/>
              </w:rPr>
              <w:t>7.1</w:t>
            </w:r>
            <w:r w:rsidR="003D7575">
              <w:rPr>
                <w:rFonts w:asciiTheme="minorHAnsi" w:eastAsiaTheme="minorEastAsia" w:hAnsiTheme="minorHAnsi"/>
                <w:noProof/>
                <w:lang w:val="ru-RU" w:eastAsia="ru-RU"/>
              </w:rPr>
              <w:tab/>
            </w:r>
            <w:r w:rsidR="003D7575" w:rsidRPr="007A32C8">
              <w:rPr>
                <w:rStyle w:val="ab"/>
                <w:rFonts w:eastAsia="Times New Roman"/>
                <w:noProof/>
                <w:u w:color="000000"/>
                <w:bdr w:val="nil"/>
                <w:lang w:val="ru-RU" w:eastAsia="ru-RU"/>
              </w:rPr>
              <w:t>Тип населенного пункта, в котором расположена образовательная организация</w:t>
            </w:r>
            <w:r w:rsidR="003D7575">
              <w:rPr>
                <w:noProof/>
                <w:webHidden/>
              </w:rPr>
              <w:tab/>
            </w:r>
            <w:r w:rsidR="003D7575">
              <w:rPr>
                <w:noProof/>
                <w:webHidden/>
              </w:rPr>
              <w:fldChar w:fldCharType="begin"/>
            </w:r>
            <w:r w:rsidR="003D7575">
              <w:rPr>
                <w:noProof/>
                <w:webHidden/>
              </w:rPr>
              <w:instrText xml:space="preserve"> PAGEREF _Toc90919311 \h </w:instrText>
            </w:r>
            <w:r w:rsidR="003D7575">
              <w:rPr>
                <w:noProof/>
                <w:webHidden/>
              </w:rPr>
            </w:r>
            <w:r w:rsidR="003D7575">
              <w:rPr>
                <w:noProof/>
                <w:webHidden/>
              </w:rPr>
              <w:fldChar w:fldCharType="separate"/>
            </w:r>
            <w:r w:rsidR="00AF261D">
              <w:rPr>
                <w:noProof/>
                <w:webHidden/>
              </w:rPr>
              <w:t>78</w:t>
            </w:r>
            <w:r w:rsidR="003D7575">
              <w:rPr>
                <w:noProof/>
                <w:webHidden/>
              </w:rPr>
              <w:fldChar w:fldCharType="end"/>
            </w:r>
          </w:hyperlink>
        </w:p>
        <w:p w14:paraId="7C3C59EE" w14:textId="5514751B" w:rsidR="003D7575" w:rsidRDefault="00AD47A6">
          <w:pPr>
            <w:pStyle w:val="21"/>
            <w:tabs>
              <w:tab w:val="left" w:pos="880"/>
              <w:tab w:val="right" w:leader="dot" w:pos="8494"/>
            </w:tabs>
            <w:rPr>
              <w:rFonts w:asciiTheme="minorHAnsi" w:eastAsiaTheme="minorEastAsia" w:hAnsiTheme="minorHAnsi"/>
              <w:noProof/>
              <w:lang w:val="ru-RU" w:eastAsia="ru-RU"/>
            </w:rPr>
          </w:pPr>
          <w:hyperlink w:anchor="_Toc90919312" w:history="1">
            <w:r w:rsidR="003D7575" w:rsidRPr="007A32C8">
              <w:rPr>
                <w:rStyle w:val="ab"/>
                <w:rFonts w:eastAsia="Times New Roman"/>
                <w:noProof/>
                <w:u w:color="000000"/>
                <w:bdr w:val="nil"/>
                <w:lang w:val="ru-RU" w:eastAsia="ru-RU"/>
              </w:rPr>
              <w:t>7.2</w:t>
            </w:r>
            <w:r w:rsidR="003D7575">
              <w:rPr>
                <w:rFonts w:asciiTheme="minorHAnsi" w:eastAsiaTheme="minorEastAsia" w:hAnsiTheme="minorHAnsi"/>
                <w:noProof/>
                <w:lang w:val="ru-RU" w:eastAsia="ru-RU"/>
              </w:rPr>
              <w:tab/>
            </w:r>
            <w:r w:rsidR="003D7575" w:rsidRPr="007A32C8">
              <w:rPr>
                <w:rStyle w:val="ab"/>
                <w:rFonts w:eastAsia="Times New Roman"/>
                <w:noProof/>
                <w:bdr w:val="nil"/>
                <w:lang w:val="ru-RU" w:eastAsia="ru-RU"/>
              </w:rPr>
              <w:t>Углубленное изучение предметов</w:t>
            </w:r>
            <w:r w:rsidR="003D7575">
              <w:rPr>
                <w:noProof/>
                <w:webHidden/>
              </w:rPr>
              <w:tab/>
            </w:r>
            <w:r w:rsidR="003D7575">
              <w:rPr>
                <w:noProof/>
                <w:webHidden/>
              </w:rPr>
              <w:fldChar w:fldCharType="begin"/>
            </w:r>
            <w:r w:rsidR="003D7575">
              <w:rPr>
                <w:noProof/>
                <w:webHidden/>
              </w:rPr>
              <w:instrText xml:space="preserve"> PAGEREF _Toc90919312 \h </w:instrText>
            </w:r>
            <w:r w:rsidR="003D7575">
              <w:rPr>
                <w:noProof/>
                <w:webHidden/>
              </w:rPr>
            </w:r>
            <w:r w:rsidR="003D7575">
              <w:rPr>
                <w:noProof/>
                <w:webHidden/>
              </w:rPr>
              <w:fldChar w:fldCharType="separate"/>
            </w:r>
            <w:r w:rsidR="00AF261D">
              <w:rPr>
                <w:noProof/>
                <w:webHidden/>
              </w:rPr>
              <w:t>80</w:t>
            </w:r>
            <w:r w:rsidR="003D7575">
              <w:rPr>
                <w:noProof/>
                <w:webHidden/>
              </w:rPr>
              <w:fldChar w:fldCharType="end"/>
            </w:r>
          </w:hyperlink>
        </w:p>
        <w:p w14:paraId="3253013D" w14:textId="276F60AE" w:rsidR="003D7575" w:rsidRDefault="00AD47A6">
          <w:pPr>
            <w:pStyle w:val="21"/>
            <w:tabs>
              <w:tab w:val="left" w:pos="880"/>
              <w:tab w:val="right" w:leader="dot" w:pos="8494"/>
            </w:tabs>
            <w:rPr>
              <w:rFonts w:asciiTheme="minorHAnsi" w:eastAsiaTheme="minorEastAsia" w:hAnsiTheme="minorHAnsi"/>
              <w:noProof/>
              <w:lang w:val="ru-RU" w:eastAsia="ru-RU"/>
            </w:rPr>
          </w:pPr>
          <w:hyperlink w:anchor="_Toc90919313" w:history="1">
            <w:r w:rsidR="003D7575" w:rsidRPr="007A32C8">
              <w:rPr>
                <w:rStyle w:val="ab"/>
                <w:rFonts w:eastAsia="Times New Roman"/>
                <w:noProof/>
                <w:u w:color="000000"/>
                <w:bdr w:val="nil"/>
                <w:lang w:val="ru-RU" w:eastAsia="ru-RU"/>
              </w:rPr>
              <w:t>7.3</w:t>
            </w:r>
            <w:r w:rsidR="003D7575">
              <w:rPr>
                <w:rFonts w:asciiTheme="minorHAnsi" w:eastAsiaTheme="minorEastAsia" w:hAnsiTheme="minorHAnsi"/>
                <w:noProof/>
                <w:lang w:val="ru-RU" w:eastAsia="ru-RU"/>
              </w:rPr>
              <w:tab/>
            </w:r>
            <w:r w:rsidR="003D7575" w:rsidRPr="007A32C8">
              <w:rPr>
                <w:rStyle w:val="ab"/>
                <w:rFonts w:eastAsia="Times New Roman"/>
                <w:noProof/>
                <w:u w:color="000000"/>
                <w:bdr w:val="nil"/>
                <w:lang w:val="ru-RU" w:eastAsia="ru-RU"/>
              </w:rPr>
              <w:t>Квалификация педагогов</w:t>
            </w:r>
            <w:r w:rsidR="003D7575">
              <w:rPr>
                <w:noProof/>
                <w:webHidden/>
              </w:rPr>
              <w:tab/>
            </w:r>
            <w:r w:rsidR="003D7575">
              <w:rPr>
                <w:noProof/>
                <w:webHidden/>
              </w:rPr>
              <w:fldChar w:fldCharType="begin"/>
            </w:r>
            <w:r w:rsidR="003D7575">
              <w:rPr>
                <w:noProof/>
                <w:webHidden/>
              </w:rPr>
              <w:instrText xml:space="preserve"> PAGEREF _Toc90919313 \h </w:instrText>
            </w:r>
            <w:r w:rsidR="003D7575">
              <w:rPr>
                <w:noProof/>
                <w:webHidden/>
              </w:rPr>
            </w:r>
            <w:r w:rsidR="003D7575">
              <w:rPr>
                <w:noProof/>
                <w:webHidden/>
              </w:rPr>
              <w:fldChar w:fldCharType="separate"/>
            </w:r>
            <w:r w:rsidR="00AF261D">
              <w:rPr>
                <w:noProof/>
                <w:webHidden/>
              </w:rPr>
              <w:t>81</w:t>
            </w:r>
            <w:r w:rsidR="003D7575">
              <w:rPr>
                <w:noProof/>
                <w:webHidden/>
              </w:rPr>
              <w:fldChar w:fldCharType="end"/>
            </w:r>
          </w:hyperlink>
        </w:p>
        <w:p w14:paraId="35634BB7" w14:textId="0FA7BDEA" w:rsidR="003D7575" w:rsidRDefault="00AD47A6">
          <w:pPr>
            <w:pStyle w:val="21"/>
            <w:tabs>
              <w:tab w:val="left" w:pos="880"/>
              <w:tab w:val="right" w:leader="dot" w:pos="8494"/>
            </w:tabs>
            <w:rPr>
              <w:rFonts w:asciiTheme="minorHAnsi" w:eastAsiaTheme="minorEastAsia" w:hAnsiTheme="minorHAnsi"/>
              <w:noProof/>
              <w:lang w:val="ru-RU" w:eastAsia="ru-RU"/>
            </w:rPr>
          </w:pPr>
          <w:hyperlink w:anchor="_Toc90919314" w:history="1">
            <w:r w:rsidR="003D7575" w:rsidRPr="007A32C8">
              <w:rPr>
                <w:rStyle w:val="ab"/>
                <w:rFonts w:eastAsia="Times New Roman"/>
                <w:noProof/>
                <w:u w:color="000000"/>
                <w:bdr w:val="nil"/>
                <w:lang w:val="ru-RU" w:eastAsia="ru-RU"/>
              </w:rPr>
              <w:t>7.4</w:t>
            </w:r>
            <w:r w:rsidR="003D7575">
              <w:rPr>
                <w:rFonts w:asciiTheme="minorHAnsi" w:eastAsiaTheme="minorEastAsia" w:hAnsiTheme="minorHAnsi"/>
                <w:noProof/>
                <w:lang w:val="ru-RU" w:eastAsia="ru-RU"/>
              </w:rPr>
              <w:tab/>
            </w:r>
            <w:r w:rsidR="003D7575" w:rsidRPr="007A32C8">
              <w:rPr>
                <w:rStyle w:val="ab"/>
                <w:rFonts w:eastAsia="Times New Roman"/>
                <w:noProof/>
                <w:u w:color="000000"/>
                <w:bdr w:val="nil"/>
                <w:lang w:val="ru-RU" w:eastAsia="ru-RU"/>
              </w:rPr>
              <w:t>Кадровые ресурсы</w:t>
            </w:r>
            <w:r w:rsidR="003D7575">
              <w:rPr>
                <w:noProof/>
                <w:webHidden/>
              </w:rPr>
              <w:tab/>
            </w:r>
            <w:r w:rsidR="003D7575">
              <w:rPr>
                <w:noProof/>
                <w:webHidden/>
              </w:rPr>
              <w:fldChar w:fldCharType="begin"/>
            </w:r>
            <w:r w:rsidR="003D7575">
              <w:rPr>
                <w:noProof/>
                <w:webHidden/>
              </w:rPr>
              <w:instrText xml:space="preserve"> PAGEREF _Toc90919314 \h </w:instrText>
            </w:r>
            <w:r w:rsidR="003D7575">
              <w:rPr>
                <w:noProof/>
                <w:webHidden/>
              </w:rPr>
            </w:r>
            <w:r w:rsidR="003D7575">
              <w:rPr>
                <w:noProof/>
                <w:webHidden/>
              </w:rPr>
              <w:fldChar w:fldCharType="separate"/>
            </w:r>
            <w:r w:rsidR="00AF261D">
              <w:rPr>
                <w:noProof/>
                <w:webHidden/>
              </w:rPr>
              <w:t>84</w:t>
            </w:r>
            <w:r w:rsidR="003D7575">
              <w:rPr>
                <w:noProof/>
                <w:webHidden/>
              </w:rPr>
              <w:fldChar w:fldCharType="end"/>
            </w:r>
          </w:hyperlink>
        </w:p>
        <w:p w14:paraId="3D5C7B0E" w14:textId="393AE3C9" w:rsidR="003D7575" w:rsidRDefault="00AD47A6">
          <w:pPr>
            <w:pStyle w:val="21"/>
            <w:tabs>
              <w:tab w:val="left" w:pos="880"/>
              <w:tab w:val="right" w:leader="dot" w:pos="8494"/>
            </w:tabs>
            <w:rPr>
              <w:rFonts w:asciiTheme="minorHAnsi" w:eastAsiaTheme="minorEastAsia" w:hAnsiTheme="minorHAnsi"/>
              <w:noProof/>
              <w:lang w:val="ru-RU" w:eastAsia="ru-RU"/>
            </w:rPr>
          </w:pPr>
          <w:hyperlink w:anchor="_Toc90919315" w:history="1">
            <w:r w:rsidR="003D7575" w:rsidRPr="007A32C8">
              <w:rPr>
                <w:rStyle w:val="ab"/>
                <w:rFonts w:eastAsia="Times New Roman"/>
                <w:noProof/>
                <w:u w:color="000000"/>
                <w:bdr w:val="nil"/>
                <w:lang w:val="ru-RU" w:eastAsia="ru-RU"/>
              </w:rPr>
              <w:t>7.5</w:t>
            </w:r>
            <w:r w:rsidR="003D7575">
              <w:rPr>
                <w:rFonts w:asciiTheme="minorHAnsi" w:eastAsiaTheme="minorEastAsia" w:hAnsiTheme="minorHAnsi"/>
                <w:noProof/>
                <w:lang w:val="ru-RU" w:eastAsia="ru-RU"/>
              </w:rPr>
              <w:tab/>
            </w:r>
            <w:r w:rsidR="003D7575" w:rsidRPr="007A32C8">
              <w:rPr>
                <w:rStyle w:val="ab"/>
                <w:rFonts w:eastAsia="Times New Roman"/>
                <w:noProof/>
                <w:u w:color="000000"/>
                <w:bdr w:val="nil"/>
                <w:lang w:val="ru-RU" w:eastAsia="ru-RU"/>
              </w:rPr>
              <w:t>Индекс олимпиадной активности учащихся</w:t>
            </w:r>
            <w:r w:rsidR="003D7575">
              <w:rPr>
                <w:noProof/>
                <w:webHidden/>
              </w:rPr>
              <w:tab/>
            </w:r>
            <w:r w:rsidR="003D7575">
              <w:rPr>
                <w:noProof/>
                <w:webHidden/>
              </w:rPr>
              <w:fldChar w:fldCharType="begin"/>
            </w:r>
            <w:r w:rsidR="003D7575">
              <w:rPr>
                <w:noProof/>
                <w:webHidden/>
              </w:rPr>
              <w:instrText xml:space="preserve"> PAGEREF _Toc90919315 \h </w:instrText>
            </w:r>
            <w:r w:rsidR="003D7575">
              <w:rPr>
                <w:noProof/>
                <w:webHidden/>
              </w:rPr>
            </w:r>
            <w:r w:rsidR="003D7575">
              <w:rPr>
                <w:noProof/>
                <w:webHidden/>
              </w:rPr>
              <w:fldChar w:fldCharType="separate"/>
            </w:r>
            <w:r w:rsidR="00AF261D">
              <w:rPr>
                <w:noProof/>
                <w:webHidden/>
              </w:rPr>
              <w:t>88</w:t>
            </w:r>
            <w:r w:rsidR="003D7575">
              <w:rPr>
                <w:noProof/>
                <w:webHidden/>
              </w:rPr>
              <w:fldChar w:fldCharType="end"/>
            </w:r>
          </w:hyperlink>
        </w:p>
        <w:p w14:paraId="1FE99E2E" w14:textId="1F30EAD2" w:rsidR="003D7575" w:rsidRDefault="00AD47A6">
          <w:pPr>
            <w:pStyle w:val="21"/>
            <w:tabs>
              <w:tab w:val="left" w:pos="880"/>
              <w:tab w:val="right" w:leader="dot" w:pos="8494"/>
            </w:tabs>
            <w:rPr>
              <w:rFonts w:asciiTheme="minorHAnsi" w:eastAsiaTheme="minorEastAsia" w:hAnsiTheme="minorHAnsi"/>
              <w:noProof/>
              <w:lang w:val="ru-RU" w:eastAsia="ru-RU"/>
            </w:rPr>
          </w:pPr>
          <w:hyperlink w:anchor="_Toc90919316" w:history="1">
            <w:r w:rsidR="003D7575" w:rsidRPr="007A32C8">
              <w:rPr>
                <w:rStyle w:val="ab"/>
                <w:rFonts w:eastAsia="Times New Roman"/>
                <w:noProof/>
                <w:u w:color="000000"/>
                <w:bdr w:val="nil"/>
                <w:lang w:val="ru-RU" w:eastAsia="ru-RU"/>
              </w:rPr>
              <w:t>7.6</w:t>
            </w:r>
            <w:r w:rsidR="003D7575">
              <w:rPr>
                <w:rFonts w:asciiTheme="minorHAnsi" w:eastAsiaTheme="minorEastAsia" w:hAnsiTheme="minorHAnsi"/>
                <w:noProof/>
                <w:lang w:val="ru-RU" w:eastAsia="ru-RU"/>
              </w:rPr>
              <w:tab/>
            </w:r>
            <w:r w:rsidR="003D7575" w:rsidRPr="007A32C8">
              <w:rPr>
                <w:rStyle w:val="ab"/>
                <w:rFonts w:eastAsia="Times New Roman"/>
                <w:noProof/>
                <w:u w:color="000000"/>
                <w:bdr w:val="nil"/>
                <w:lang w:val="ru-RU" w:eastAsia="ru-RU"/>
              </w:rPr>
              <w:t>Система профориентации и дополнительное образование</w:t>
            </w:r>
            <w:r w:rsidR="003D7575">
              <w:rPr>
                <w:noProof/>
                <w:webHidden/>
              </w:rPr>
              <w:tab/>
            </w:r>
            <w:r w:rsidR="003D7575">
              <w:rPr>
                <w:noProof/>
                <w:webHidden/>
              </w:rPr>
              <w:fldChar w:fldCharType="begin"/>
            </w:r>
            <w:r w:rsidR="003D7575">
              <w:rPr>
                <w:noProof/>
                <w:webHidden/>
              </w:rPr>
              <w:instrText xml:space="preserve"> PAGEREF _Toc90919316 \h </w:instrText>
            </w:r>
            <w:r w:rsidR="003D7575">
              <w:rPr>
                <w:noProof/>
                <w:webHidden/>
              </w:rPr>
            </w:r>
            <w:r w:rsidR="003D7575">
              <w:rPr>
                <w:noProof/>
                <w:webHidden/>
              </w:rPr>
              <w:fldChar w:fldCharType="separate"/>
            </w:r>
            <w:r w:rsidR="00AF261D">
              <w:rPr>
                <w:noProof/>
                <w:webHidden/>
              </w:rPr>
              <w:t>90</w:t>
            </w:r>
            <w:r w:rsidR="003D7575">
              <w:rPr>
                <w:noProof/>
                <w:webHidden/>
              </w:rPr>
              <w:fldChar w:fldCharType="end"/>
            </w:r>
          </w:hyperlink>
        </w:p>
        <w:p w14:paraId="6066193C" w14:textId="3D61D498" w:rsidR="003D7575" w:rsidRDefault="00AD47A6">
          <w:pPr>
            <w:pStyle w:val="21"/>
            <w:tabs>
              <w:tab w:val="left" w:pos="880"/>
              <w:tab w:val="right" w:leader="dot" w:pos="8494"/>
            </w:tabs>
            <w:rPr>
              <w:rFonts w:asciiTheme="minorHAnsi" w:eastAsiaTheme="minorEastAsia" w:hAnsiTheme="minorHAnsi"/>
              <w:noProof/>
              <w:lang w:val="ru-RU" w:eastAsia="ru-RU"/>
            </w:rPr>
          </w:pPr>
          <w:hyperlink w:anchor="_Toc90919317" w:history="1">
            <w:r w:rsidR="003D7575" w:rsidRPr="007A32C8">
              <w:rPr>
                <w:rStyle w:val="ab"/>
                <w:rFonts w:eastAsia="Times New Roman"/>
                <w:noProof/>
                <w:u w:color="000000"/>
                <w:bdr w:val="nil"/>
                <w:lang w:val="ru-RU" w:eastAsia="ru-RU"/>
              </w:rPr>
              <w:t>7.7</w:t>
            </w:r>
            <w:r w:rsidR="003D7575">
              <w:rPr>
                <w:rFonts w:asciiTheme="minorHAnsi" w:eastAsiaTheme="minorEastAsia" w:hAnsiTheme="minorHAnsi"/>
                <w:noProof/>
                <w:lang w:val="ru-RU" w:eastAsia="ru-RU"/>
              </w:rPr>
              <w:tab/>
            </w:r>
            <w:r w:rsidR="003D7575" w:rsidRPr="007A32C8">
              <w:rPr>
                <w:rStyle w:val="ab"/>
                <w:rFonts w:eastAsia="Times New Roman"/>
                <w:noProof/>
                <w:u w:color="000000"/>
                <w:bdr w:val="nil"/>
                <w:lang w:val="ru-RU" w:eastAsia="ru-RU"/>
              </w:rPr>
              <w:t>Вовлеченность родителей в учебный процесс</w:t>
            </w:r>
            <w:r w:rsidR="003D7575">
              <w:rPr>
                <w:noProof/>
                <w:webHidden/>
              </w:rPr>
              <w:tab/>
            </w:r>
            <w:r w:rsidR="003D7575">
              <w:rPr>
                <w:noProof/>
                <w:webHidden/>
              </w:rPr>
              <w:fldChar w:fldCharType="begin"/>
            </w:r>
            <w:r w:rsidR="003D7575">
              <w:rPr>
                <w:noProof/>
                <w:webHidden/>
              </w:rPr>
              <w:instrText xml:space="preserve"> PAGEREF _Toc90919317 \h </w:instrText>
            </w:r>
            <w:r w:rsidR="003D7575">
              <w:rPr>
                <w:noProof/>
                <w:webHidden/>
              </w:rPr>
            </w:r>
            <w:r w:rsidR="003D7575">
              <w:rPr>
                <w:noProof/>
                <w:webHidden/>
              </w:rPr>
              <w:fldChar w:fldCharType="separate"/>
            </w:r>
            <w:r w:rsidR="00AF261D">
              <w:rPr>
                <w:noProof/>
                <w:webHidden/>
              </w:rPr>
              <w:t>92</w:t>
            </w:r>
            <w:r w:rsidR="003D7575">
              <w:rPr>
                <w:noProof/>
                <w:webHidden/>
              </w:rPr>
              <w:fldChar w:fldCharType="end"/>
            </w:r>
          </w:hyperlink>
        </w:p>
        <w:p w14:paraId="47E2FA6C" w14:textId="56AD53F8" w:rsidR="003D7575" w:rsidRDefault="00AD47A6">
          <w:pPr>
            <w:pStyle w:val="21"/>
            <w:tabs>
              <w:tab w:val="left" w:pos="880"/>
              <w:tab w:val="right" w:leader="dot" w:pos="8494"/>
            </w:tabs>
            <w:rPr>
              <w:rFonts w:asciiTheme="minorHAnsi" w:eastAsiaTheme="minorEastAsia" w:hAnsiTheme="minorHAnsi"/>
              <w:noProof/>
              <w:lang w:val="ru-RU" w:eastAsia="ru-RU"/>
            </w:rPr>
          </w:pPr>
          <w:hyperlink w:anchor="_Toc90919318" w:history="1">
            <w:r w:rsidR="003D7575" w:rsidRPr="007A32C8">
              <w:rPr>
                <w:rStyle w:val="ab"/>
                <w:rFonts w:eastAsia="Times New Roman"/>
                <w:noProof/>
                <w:u w:color="000000"/>
                <w:bdr w:val="nil"/>
                <w:lang w:val="ru-RU" w:eastAsia="ru-RU"/>
              </w:rPr>
              <w:t>7.8</w:t>
            </w:r>
            <w:r w:rsidR="003D7575">
              <w:rPr>
                <w:rFonts w:asciiTheme="minorHAnsi" w:eastAsiaTheme="minorEastAsia" w:hAnsiTheme="minorHAnsi"/>
                <w:noProof/>
                <w:lang w:val="ru-RU" w:eastAsia="ru-RU"/>
              </w:rPr>
              <w:tab/>
            </w:r>
            <w:r w:rsidR="003D7575" w:rsidRPr="007A32C8">
              <w:rPr>
                <w:rStyle w:val="ab"/>
                <w:rFonts w:eastAsia="Times New Roman"/>
                <w:noProof/>
                <w:u w:color="000000"/>
                <w:bdr w:val="nil"/>
                <w:lang w:val="ru-RU" w:eastAsia="ru-RU"/>
              </w:rPr>
              <w:t>Нехватка ресурсов образовательной организации</w:t>
            </w:r>
            <w:r w:rsidR="003D7575">
              <w:rPr>
                <w:noProof/>
                <w:webHidden/>
              </w:rPr>
              <w:tab/>
            </w:r>
            <w:r w:rsidR="003D7575">
              <w:rPr>
                <w:noProof/>
                <w:webHidden/>
              </w:rPr>
              <w:fldChar w:fldCharType="begin"/>
            </w:r>
            <w:r w:rsidR="003D7575">
              <w:rPr>
                <w:noProof/>
                <w:webHidden/>
              </w:rPr>
              <w:instrText xml:space="preserve"> PAGEREF _Toc90919318 \h </w:instrText>
            </w:r>
            <w:r w:rsidR="003D7575">
              <w:rPr>
                <w:noProof/>
                <w:webHidden/>
              </w:rPr>
            </w:r>
            <w:r w:rsidR="003D7575">
              <w:rPr>
                <w:noProof/>
                <w:webHidden/>
              </w:rPr>
              <w:fldChar w:fldCharType="separate"/>
            </w:r>
            <w:r w:rsidR="00AF261D">
              <w:rPr>
                <w:noProof/>
                <w:webHidden/>
              </w:rPr>
              <w:t>94</w:t>
            </w:r>
            <w:r w:rsidR="003D7575">
              <w:rPr>
                <w:noProof/>
                <w:webHidden/>
              </w:rPr>
              <w:fldChar w:fldCharType="end"/>
            </w:r>
          </w:hyperlink>
        </w:p>
        <w:p w14:paraId="69ADE317" w14:textId="5916F0E9" w:rsidR="003D7575" w:rsidRDefault="00AD47A6">
          <w:pPr>
            <w:pStyle w:val="11"/>
            <w:tabs>
              <w:tab w:val="right" w:leader="dot" w:pos="8494"/>
            </w:tabs>
            <w:rPr>
              <w:rFonts w:asciiTheme="minorHAnsi" w:eastAsiaTheme="minorEastAsia" w:hAnsiTheme="minorHAnsi"/>
              <w:noProof/>
              <w:lang w:val="ru-RU" w:eastAsia="ru-RU"/>
            </w:rPr>
          </w:pPr>
          <w:hyperlink w:anchor="_Toc90919319" w:history="1">
            <w:r w:rsidR="003D7575" w:rsidRPr="007A32C8">
              <w:rPr>
                <w:rStyle w:val="ab"/>
                <w:noProof/>
                <w:lang w:val="ru-RU"/>
              </w:rPr>
              <w:t>Заключение</w:t>
            </w:r>
            <w:r w:rsidR="003D7575">
              <w:rPr>
                <w:noProof/>
                <w:webHidden/>
              </w:rPr>
              <w:tab/>
            </w:r>
            <w:r w:rsidR="003D7575">
              <w:rPr>
                <w:noProof/>
                <w:webHidden/>
              </w:rPr>
              <w:fldChar w:fldCharType="begin"/>
            </w:r>
            <w:r w:rsidR="003D7575">
              <w:rPr>
                <w:noProof/>
                <w:webHidden/>
              </w:rPr>
              <w:instrText xml:space="preserve"> PAGEREF _Toc90919319 \h </w:instrText>
            </w:r>
            <w:r w:rsidR="003D7575">
              <w:rPr>
                <w:noProof/>
                <w:webHidden/>
              </w:rPr>
            </w:r>
            <w:r w:rsidR="003D7575">
              <w:rPr>
                <w:noProof/>
                <w:webHidden/>
              </w:rPr>
              <w:fldChar w:fldCharType="separate"/>
            </w:r>
            <w:r w:rsidR="00AF261D">
              <w:rPr>
                <w:noProof/>
                <w:webHidden/>
              </w:rPr>
              <w:t>100</w:t>
            </w:r>
            <w:r w:rsidR="003D7575">
              <w:rPr>
                <w:noProof/>
                <w:webHidden/>
              </w:rPr>
              <w:fldChar w:fldCharType="end"/>
            </w:r>
          </w:hyperlink>
        </w:p>
        <w:p w14:paraId="1E027A09" w14:textId="29B72E27" w:rsidR="006B0E16" w:rsidRDefault="00E15D04">
          <w:r>
            <w:fldChar w:fldCharType="end"/>
          </w:r>
        </w:p>
      </w:sdtContent>
    </w:sdt>
    <w:p w14:paraId="60105F58" w14:textId="77777777" w:rsidR="006B0E16" w:rsidRDefault="006B0E16" w:rsidP="006B0E16">
      <w:pPr>
        <w:tabs>
          <w:tab w:val="left" w:pos="7697"/>
        </w:tabs>
        <w:rPr>
          <w:lang w:val="ru-RU"/>
        </w:rPr>
      </w:pPr>
    </w:p>
    <w:p w14:paraId="6F269605" w14:textId="369F47D7" w:rsidR="004844A7" w:rsidRDefault="004844A7">
      <w:pPr>
        <w:spacing w:before="0" w:after="160" w:line="259" w:lineRule="auto"/>
        <w:jc w:val="left"/>
        <w:rPr>
          <w:lang w:val="ru-RU"/>
        </w:rPr>
      </w:pPr>
      <w:r>
        <w:rPr>
          <w:lang w:val="ru-RU"/>
        </w:rPr>
        <w:br w:type="page"/>
      </w:r>
    </w:p>
    <w:p w14:paraId="31238A4A" w14:textId="380F7E96" w:rsidR="004844A7" w:rsidRPr="00CC4C6C" w:rsidRDefault="004844A7" w:rsidP="004844A7">
      <w:pPr>
        <w:pStyle w:val="aa"/>
        <w:rPr>
          <w:b/>
        </w:rPr>
      </w:pPr>
      <w:r>
        <w:rPr>
          <w:b/>
          <w:lang w:val="ru-RU"/>
        </w:rPr>
        <w:lastRenderedPageBreak/>
        <w:t xml:space="preserve">Список </w:t>
      </w:r>
      <w:r w:rsidR="00097787">
        <w:rPr>
          <w:b/>
          <w:lang w:val="ru-RU"/>
        </w:rPr>
        <w:t>т</w:t>
      </w:r>
      <w:r w:rsidR="009D30AE">
        <w:rPr>
          <w:b/>
          <w:lang w:val="ru-RU"/>
        </w:rPr>
        <w:t>аблиц</w:t>
      </w:r>
    </w:p>
    <w:p w14:paraId="7AECA931" w14:textId="65D885BC" w:rsidR="003D7575" w:rsidRDefault="004844A7">
      <w:pPr>
        <w:pStyle w:val="af8"/>
        <w:tabs>
          <w:tab w:val="right" w:leader="dot" w:pos="8494"/>
        </w:tabs>
        <w:rPr>
          <w:rFonts w:asciiTheme="minorHAnsi" w:eastAsiaTheme="minorEastAsia" w:hAnsiTheme="minorHAnsi"/>
          <w:noProof/>
          <w:lang w:val="ru-RU" w:eastAsia="ru-RU"/>
        </w:rPr>
      </w:pPr>
      <w:r>
        <w:rPr>
          <w:lang w:val="ru-RU"/>
        </w:rPr>
        <w:fldChar w:fldCharType="begin"/>
      </w:r>
      <w:r>
        <w:rPr>
          <w:lang w:val="ru-RU"/>
        </w:rPr>
        <w:instrText xml:space="preserve"> TOC \h \z \c " Таблица" </w:instrText>
      </w:r>
      <w:r>
        <w:rPr>
          <w:lang w:val="ru-RU"/>
        </w:rPr>
        <w:fldChar w:fldCharType="separate"/>
      </w:r>
      <w:hyperlink w:anchor="_Toc90919320" w:history="1">
        <w:r w:rsidR="003D7575" w:rsidRPr="0030250B">
          <w:rPr>
            <w:rStyle w:val="ab"/>
            <w:noProof/>
            <w:lang w:val="ru-RU"/>
          </w:rPr>
          <w:t>Таблица 1. Описание основных сфер функциональной грамотности</w:t>
        </w:r>
        <w:r w:rsidR="003D7575">
          <w:rPr>
            <w:noProof/>
            <w:webHidden/>
          </w:rPr>
          <w:tab/>
        </w:r>
        <w:r w:rsidR="003D7575">
          <w:rPr>
            <w:noProof/>
            <w:webHidden/>
          </w:rPr>
          <w:fldChar w:fldCharType="begin"/>
        </w:r>
        <w:r w:rsidR="003D7575">
          <w:rPr>
            <w:noProof/>
            <w:webHidden/>
          </w:rPr>
          <w:instrText xml:space="preserve"> PAGEREF _Toc90919320 \h </w:instrText>
        </w:r>
        <w:r w:rsidR="003D7575">
          <w:rPr>
            <w:noProof/>
            <w:webHidden/>
          </w:rPr>
        </w:r>
        <w:r w:rsidR="003D7575">
          <w:rPr>
            <w:noProof/>
            <w:webHidden/>
          </w:rPr>
          <w:fldChar w:fldCharType="separate"/>
        </w:r>
        <w:r w:rsidR="00AF261D">
          <w:rPr>
            <w:noProof/>
            <w:webHidden/>
          </w:rPr>
          <w:t>13</w:t>
        </w:r>
        <w:r w:rsidR="003D7575">
          <w:rPr>
            <w:noProof/>
            <w:webHidden/>
          </w:rPr>
          <w:fldChar w:fldCharType="end"/>
        </w:r>
      </w:hyperlink>
    </w:p>
    <w:p w14:paraId="6423B8CE" w14:textId="1DE6162E" w:rsidR="003D7575" w:rsidRDefault="00AD47A6">
      <w:pPr>
        <w:pStyle w:val="af8"/>
        <w:tabs>
          <w:tab w:val="right" w:leader="dot" w:pos="8494"/>
        </w:tabs>
        <w:rPr>
          <w:rFonts w:asciiTheme="minorHAnsi" w:eastAsiaTheme="minorEastAsia" w:hAnsiTheme="minorHAnsi"/>
          <w:noProof/>
          <w:lang w:val="ru-RU" w:eastAsia="ru-RU"/>
        </w:rPr>
      </w:pPr>
      <w:hyperlink w:anchor="_Toc90919321" w:history="1">
        <w:r w:rsidR="003D7575" w:rsidRPr="0030250B">
          <w:rPr>
            <w:rStyle w:val="ab"/>
            <w:noProof/>
            <w:lang w:val="ru-RU"/>
          </w:rPr>
          <w:t>Таблица 2. Информация об участии в исследовании в разрезе муниципальных образований</w:t>
        </w:r>
        <w:r w:rsidR="003D7575">
          <w:rPr>
            <w:noProof/>
            <w:webHidden/>
          </w:rPr>
          <w:tab/>
        </w:r>
        <w:r w:rsidR="003D7575">
          <w:rPr>
            <w:noProof/>
            <w:webHidden/>
          </w:rPr>
          <w:fldChar w:fldCharType="begin"/>
        </w:r>
        <w:r w:rsidR="003D7575">
          <w:rPr>
            <w:noProof/>
            <w:webHidden/>
          </w:rPr>
          <w:instrText xml:space="preserve"> PAGEREF _Toc90919321 \h </w:instrText>
        </w:r>
        <w:r w:rsidR="003D7575">
          <w:rPr>
            <w:noProof/>
            <w:webHidden/>
          </w:rPr>
        </w:r>
        <w:r w:rsidR="003D7575">
          <w:rPr>
            <w:noProof/>
            <w:webHidden/>
          </w:rPr>
          <w:fldChar w:fldCharType="separate"/>
        </w:r>
        <w:r w:rsidR="00AF261D">
          <w:rPr>
            <w:noProof/>
            <w:webHidden/>
          </w:rPr>
          <w:t>19</w:t>
        </w:r>
        <w:r w:rsidR="003D7575">
          <w:rPr>
            <w:noProof/>
            <w:webHidden/>
          </w:rPr>
          <w:fldChar w:fldCharType="end"/>
        </w:r>
      </w:hyperlink>
    </w:p>
    <w:p w14:paraId="4975A85A" w14:textId="1DC9A88A" w:rsidR="003D7575" w:rsidRDefault="00AD47A6">
      <w:pPr>
        <w:pStyle w:val="af8"/>
        <w:tabs>
          <w:tab w:val="right" w:leader="dot" w:pos="8494"/>
        </w:tabs>
        <w:rPr>
          <w:rFonts w:asciiTheme="minorHAnsi" w:eastAsiaTheme="minorEastAsia" w:hAnsiTheme="minorHAnsi"/>
          <w:noProof/>
          <w:lang w:val="ru-RU" w:eastAsia="ru-RU"/>
        </w:rPr>
      </w:pPr>
      <w:hyperlink w:anchor="_Toc90919322" w:history="1">
        <w:r w:rsidR="003D7575" w:rsidRPr="0030250B">
          <w:rPr>
            <w:rStyle w:val="ab"/>
            <w:noProof/>
            <w:lang w:val="ru-RU"/>
          </w:rPr>
          <w:t>Таблица 3. Средние результаты Ханты-Мансийского автономного округа в основных сферах функциональной грамотности</w:t>
        </w:r>
        <w:r w:rsidR="003D7575">
          <w:rPr>
            <w:noProof/>
            <w:webHidden/>
          </w:rPr>
          <w:tab/>
        </w:r>
        <w:r w:rsidR="003D7575">
          <w:rPr>
            <w:noProof/>
            <w:webHidden/>
          </w:rPr>
          <w:fldChar w:fldCharType="begin"/>
        </w:r>
        <w:r w:rsidR="003D7575">
          <w:rPr>
            <w:noProof/>
            <w:webHidden/>
          </w:rPr>
          <w:instrText xml:space="preserve"> PAGEREF _Toc90919322 \h </w:instrText>
        </w:r>
        <w:r w:rsidR="003D7575">
          <w:rPr>
            <w:noProof/>
            <w:webHidden/>
          </w:rPr>
        </w:r>
        <w:r w:rsidR="003D7575">
          <w:rPr>
            <w:noProof/>
            <w:webHidden/>
          </w:rPr>
          <w:fldChar w:fldCharType="separate"/>
        </w:r>
        <w:r w:rsidR="00AF261D">
          <w:rPr>
            <w:noProof/>
            <w:webHidden/>
          </w:rPr>
          <w:t>21</w:t>
        </w:r>
        <w:r w:rsidR="003D7575">
          <w:rPr>
            <w:noProof/>
            <w:webHidden/>
          </w:rPr>
          <w:fldChar w:fldCharType="end"/>
        </w:r>
      </w:hyperlink>
    </w:p>
    <w:p w14:paraId="41C865A7" w14:textId="0A5A3111" w:rsidR="003D7575" w:rsidRDefault="00AD47A6">
      <w:pPr>
        <w:pStyle w:val="af8"/>
        <w:tabs>
          <w:tab w:val="right" w:leader="dot" w:pos="8494"/>
        </w:tabs>
        <w:rPr>
          <w:rFonts w:asciiTheme="minorHAnsi" w:eastAsiaTheme="minorEastAsia" w:hAnsiTheme="minorHAnsi"/>
          <w:noProof/>
          <w:lang w:val="ru-RU" w:eastAsia="ru-RU"/>
        </w:rPr>
      </w:pPr>
      <w:hyperlink w:anchor="_Toc90919323" w:history="1">
        <w:r w:rsidR="003D7575" w:rsidRPr="0030250B">
          <w:rPr>
            <w:rStyle w:val="ab"/>
            <w:noProof/>
            <w:lang w:val="ru-RU"/>
          </w:rPr>
          <w:t>Таблица 4. Средние результаты Ханты-Мансийского автономного округа по обобщенным сферам функциональной грамотности</w:t>
        </w:r>
        <w:r w:rsidR="003D7575">
          <w:rPr>
            <w:noProof/>
            <w:webHidden/>
          </w:rPr>
          <w:tab/>
        </w:r>
        <w:r w:rsidR="003D7575">
          <w:rPr>
            <w:noProof/>
            <w:webHidden/>
          </w:rPr>
          <w:fldChar w:fldCharType="begin"/>
        </w:r>
        <w:r w:rsidR="003D7575">
          <w:rPr>
            <w:noProof/>
            <w:webHidden/>
          </w:rPr>
          <w:instrText xml:space="preserve"> PAGEREF _Toc90919323 \h </w:instrText>
        </w:r>
        <w:r w:rsidR="003D7575">
          <w:rPr>
            <w:noProof/>
            <w:webHidden/>
          </w:rPr>
        </w:r>
        <w:r w:rsidR="003D7575">
          <w:rPr>
            <w:noProof/>
            <w:webHidden/>
          </w:rPr>
          <w:fldChar w:fldCharType="separate"/>
        </w:r>
        <w:r w:rsidR="00AF261D">
          <w:rPr>
            <w:noProof/>
            <w:webHidden/>
          </w:rPr>
          <w:t>23</w:t>
        </w:r>
        <w:r w:rsidR="003D7575">
          <w:rPr>
            <w:noProof/>
            <w:webHidden/>
          </w:rPr>
          <w:fldChar w:fldCharType="end"/>
        </w:r>
      </w:hyperlink>
    </w:p>
    <w:p w14:paraId="3FF09328" w14:textId="7A20E7AA" w:rsidR="003D7575" w:rsidRDefault="00AD47A6">
      <w:pPr>
        <w:pStyle w:val="af8"/>
        <w:tabs>
          <w:tab w:val="right" w:leader="dot" w:pos="8494"/>
        </w:tabs>
        <w:rPr>
          <w:rFonts w:asciiTheme="minorHAnsi" w:eastAsiaTheme="minorEastAsia" w:hAnsiTheme="minorHAnsi"/>
          <w:noProof/>
          <w:lang w:val="ru-RU" w:eastAsia="ru-RU"/>
        </w:rPr>
      </w:pPr>
      <w:hyperlink w:anchor="_Toc90919324" w:history="1">
        <w:r w:rsidR="003D7575" w:rsidRPr="0030250B">
          <w:rPr>
            <w:rStyle w:val="ab"/>
            <w:noProof/>
            <w:lang w:val="ru-RU"/>
          </w:rPr>
          <w:t>Таблица 5. Топ—3 образовательных организаций по каждой сфере грамотности</w:t>
        </w:r>
        <w:r w:rsidR="003D7575">
          <w:rPr>
            <w:noProof/>
            <w:webHidden/>
          </w:rPr>
          <w:tab/>
        </w:r>
        <w:r w:rsidR="003D7575">
          <w:rPr>
            <w:noProof/>
            <w:webHidden/>
          </w:rPr>
          <w:fldChar w:fldCharType="begin"/>
        </w:r>
        <w:r w:rsidR="003D7575">
          <w:rPr>
            <w:noProof/>
            <w:webHidden/>
          </w:rPr>
          <w:instrText xml:space="preserve"> PAGEREF _Toc90919324 \h </w:instrText>
        </w:r>
        <w:r w:rsidR="003D7575">
          <w:rPr>
            <w:noProof/>
            <w:webHidden/>
          </w:rPr>
        </w:r>
        <w:r w:rsidR="003D7575">
          <w:rPr>
            <w:noProof/>
            <w:webHidden/>
          </w:rPr>
          <w:fldChar w:fldCharType="separate"/>
        </w:r>
        <w:r w:rsidR="00AF261D">
          <w:rPr>
            <w:noProof/>
            <w:webHidden/>
          </w:rPr>
          <w:t>42</w:t>
        </w:r>
        <w:r w:rsidR="003D7575">
          <w:rPr>
            <w:noProof/>
            <w:webHidden/>
          </w:rPr>
          <w:fldChar w:fldCharType="end"/>
        </w:r>
      </w:hyperlink>
    </w:p>
    <w:p w14:paraId="0B4A370F" w14:textId="3268A6CF" w:rsidR="003D7575" w:rsidRDefault="00AD47A6">
      <w:pPr>
        <w:pStyle w:val="af8"/>
        <w:tabs>
          <w:tab w:val="right" w:leader="dot" w:pos="8494"/>
        </w:tabs>
        <w:rPr>
          <w:rFonts w:asciiTheme="minorHAnsi" w:eastAsiaTheme="minorEastAsia" w:hAnsiTheme="minorHAnsi"/>
          <w:noProof/>
          <w:lang w:val="ru-RU" w:eastAsia="ru-RU"/>
        </w:rPr>
      </w:pPr>
      <w:hyperlink w:anchor="_Toc90919325" w:history="1">
        <w:r w:rsidR="003D7575" w:rsidRPr="0030250B">
          <w:rPr>
            <w:rStyle w:val="ab"/>
            <w:noProof/>
            <w:lang w:val="ru-RU"/>
          </w:rPr>
          <w:t>Таблица 6. Описание уровней читательской грамотности</w:t>
        </w:r>
        <w:r w:rsidR="003D7575">
          <w:rPr>
            <w:noProof/>
            <w:webHidden/>
          </w:rPr>
          <w:tab/>
        </w:r>
        <w:r w:rsidR="003D7575">
          <w:rPr>
            <w:noProof/>
            <w:webHidden/>
          </w:rPr>
          <w:fldChar w:fldCharType="begin"/>
        </w:r>
        <w:r w:rsidR="003D7575">
          <w:rPr>
            <w:noProof/>
            <w:webHidden/>
          </w:rPr>
          <w:instrText xml:space="preserve"> PAGEREF _Toc90919325 \h </w:instrText>
        </w:r>
        <w:r w:rsidR="003D7575">
          <w:rPr>
            <w:noProof/>
            <w:webHidden/>
          </w:rPr>
        </w:r>
        <w:r w:rsidR="003D7575">
          <w:rPr>
            <w:noProof/>
            <w:webHidden/>
          </w:rPr>
          <w:fldChar w:fldCharType="separate"/>
        </w:r>
        <w:r w:rsidR="00AF261D">
          <w:rPr>
            <w:noProof/>
            <w:webHidden/>
          </w:rPr>
          <w:t>54</w:t>
        </w:r>
        <w:r w:rsidR="003D7575">
          <w:rPr>
            <w:noProof/>
            <w:webHidden/>
          </w:rPr>
          <w:fldChar w:fldCharType="end"/>
        </w:r>
      </w:hyperlink>
    </w:p>
    <w:p w14:paraId="392EDF8A" w14:textId="2CC55655" w:rsidR="003D7575" w:rsidRDefault="00AD47A6">
      <w:pPr>
        <w:pStyle w:val="af8"/>
        <w:tabs>
          <w:tab w:val="right" w:leader="dot" w:pos="8494"/>
        </w:tabs>
        <w:rPr>
          <w:rFonts w:asciiTheme="minorHAnsi" w:eastAsiaTheme="minorEastAsia" w:hAnsiTheme="minorHAnsi"/>
          <w:noProof/>
          <w:lang w:val="ru-RU" w:eastAsia="ru-RU"/>
        </w:rPr>
      </w:pPr>
      <w:hyperlink w:anchor="_Toc90919326" w:history="1">
        <w:r w:rsidR="003D7575" w:rsidRPr="0030250B">
          <w:rPr>
            <w:rStyle w:val="ab"/>
            <w:noProof/>
            <w:lang w:val="ru-RU"/>
          </w:rPr>
          <w:t>Таблица 7. Описание уровней математической грамотности</w:t>
        </w:r>
        <w:r w:rsidR="003D7575">
          <w:rPr>
            <w:noProof/>
            <w:webHidden/>
          </w:rPr>
          <w:tab/>
        </w:r>
        <w:r w:rsidR="003D7575">
          <w:rPr>
            <w:noProof/>
            <w:webHidden/>
          </w:rPr>
          <w:fldChar w:fldCharType="begin"/>
        </w:r>
        <w:r w:rsidR="003D7575">
          <w:rPr>
            <w:noProof/>
            <w:webHidden/>
          </w:rPr>
          <w:instrText xml:space="preserve"> PAGEREF _Toc90919326 \h </w:instrText>
        </w:r>
        <w:r w:rsidR="003D7575">
          <w:rPr>
            <w:noProof/>
            <w:webHidden/>
          </w:rPr>
        </w:r>
        <w:r w:rsidR="003D7575">
          <w:rPr>
            <w:noProof/>
            <w:webHidden/>
          </w:rPr>
          <w:fldChar w:fldCharType="separate"/>
        </w:r>
        <w:r w:rsidR="00AF261D">
          <w:rPr>
            <w:noProof/>
            <w:webHidden/>
          </w:rPr>
          <w:t>54</w:t>
        </w:r>
        <w:r w:rsidR="003D7575">
          <w:rPr>
            <w:noProof/>
            <w:webHidden/>
          </w:rPr>
          <w:fldChar w:fldCharType="end"/>
        </w:r>
      </w:hyperlink>
    </w:p>
    <w:p w14:paraId="56428799" w14:textId="4109A9CF" w:rsidR="003D7575" w:rsidRDefault="00AD47A6">
      <w:pPr>
        <w:pStyle w:val="af8"/>
        <w:tabs>
          <w:tab w:val="right" w:leader="dot" w:pos="8494"/>
        </w:tabs>
        <w:rPr>
          <w:rFonts w:asciiTheme="minorHAnsi" w:eastAsiaTheme="minorEastAsia" w:hAnsiTheme="minorHAnsi"/>
          <w:noProof/>
          <w:lang w:val="ru-RU" w:eastAsia="ru-RU"/>
        </w:rPr>
      </w:pPr>
      <w:hyperlink w:anchor="_Toc90919327" w:history="1">
        <w:r w:rsidR="003D7575" w:rsidRPr="0030250B">
          <w:rPr>
            <w:rStyle w:val="ab"/>
            <w:noProof/>
            <w:lang w:val="ru-RU"/>
          </w:rPr>
          <w:t>Таблица 8. Описание уровней естественно-научной грамотности</w:t>
        </w:r>
        <w:r w:rsidR="003D7575">
          <w:rPr>
            <w:noProof/>
            <w:webHidden/>
          </w:rPr>
          <w:tab/>
        </w:r>
        <w:r w:rsidR="003D7575">
          <w:rPr>
            <w:noProof/>
            <w:webHidden/>
          </w:rPr>
          <w:fldChar w:fldCharType="begin"/>
        </w:r>
        <w:r w:rsidR="003D7575">
          <w:rPr>
            <w:noProof/>
            <w:webHidden/>
          </w:rPr>
          <w:instrText xml:space="preserve"> PAGEREF _Toc90919327 \h </w:instrText>
        </w:r>
        <w:r w:rsidR="003D7575">
          <w:rPr>
            <w:noProof/>
            <w:webHidden/>
          </w:rPr>
        </w:r>
        <w:r w:rsidR="003D7575">
          <w:rPr>
            <w:noProof/>
            <w:webHidden/>
          </w:rPr>
          <w:fldChar w:fldCharType="separate"/>
        </w:r>
        <w:r w:rsidR="00AF261D">
          <w:rPr>
            <w:noProof/>
            <w:webHidden/>
          </w:rPr>
          <w:t>56</w:t>
        </w:r>
        <w:r w:rsidR="003D7575">
          <w:rPr>
            <w:noProof/>
            <w:webHidden/>
          </w:rPr>
          <w:fldChar w:fldCharType="end"/>
        </w:r>
      </w:hyperlink>
    </w:p>
    <w:p w14:paraId="5158E9F3" w14:textId="46CF012B" w:rsidR="003D7575" w:rsidRDefault="00AD47A6">
      <w:pPr>
        <w:pStyle w:val="af8"/>
        <w:tabs>
          <w:tab w:val="right" w:leader="dot" w:pos="8494"/>
        </w:tabs>
        <w:rPr>
          <w:rFonts w:asciiTheme="minorHAnsi" w:eastAsiaTheme="minorEastAsia" w:hAnsiTheme="minorHAnsi"/>
          <w:noProof/>
          <w:lang w:val="ru-RU" w:eastAsia="ru-RU"/>
        </w:rPr>
      </w:pPr>
      <w:hyperlink w:anchor="_Toc90919328" w:history="1">
        <w:r w:rsidR="003D7575" w:rsidRPr="0030250B">
          <w:rPr>
            <w:rStyle w:val="ab"/>
            <w:noProof/>
            <w:lang w:val="ru-RU"/>
          </w:rPr>
          <w:t>Таблица 9. Доля выполнения отдельных заданий по читательской грамотности</w:t>
        </w:r>
        <w:r w:rsidR="003D7575">
          <w:rPr>
            <w:noProof/>
            <w:webHidden/>
          </w:rPr>
          <w:tab/>
        </w:r>
        <w:r w:rsidR="003D7575">
          <w:rPr>
            <w:noProof/>
            <w:webHidden/>
          </w:rPr>
          <w:fldChar w:fldCharType="begin"/>
        </w:r>
        <w:r w:rsidR="003D7575">
          <w:rPr>
            <w:noProof/>
            <w:webHidden/>
          </w:rPr>
          <w:instrText xml:space="preserve"> PAGEREF _Toc90919328 \h </w:instrText>
        </w:r>
        <w:r w:rsidR="003D7575">
          <w:rPr>
            <w:noProof/>
            <w:webHidden/>
          </w:rPr>
        </w:r>
        <w:r w:rsidR="003D7575">
          <w:rPr>
            <w:noProof/>
            <w:webHidden/>
          </w:rPr>
          <w:fldChar w:fldCharType="separate"/>
        </w:r>
        <w:r w:rsidR="00AF261D">
          <w:rPr>
            <w:noProof/>
            <w:webHidden/>
          </w:rPr>
          <w:t>72</w:t>
        </w:r>
        <w:r w:rsidR="003D7575">
          <w:rPr>
            <w:noProof/>
            <w:webHidden/>
          </w:rPr>
          <w:fldChar w:fldCharType="end"/>
        </w:r>
      </w:hyperlink>
    </w:p>
    <w:p w14:paraId="5B13E24C" w14:textId="76F26648" w:rsidR="003D7575" w:rsidRDefault="00AD47A6">
      <w:pPr>
        <w:pStyle w:val="af8"/>
        <w:tabs>
          <w:tab w:val="right" w:leader="dot" w:pos="8494"/>
        </w:tabs>
        <w:rPr>
          <w:rFonts w:asciiTheme="minorHAnsi" w:eastAsiaTheme="minorEastAsia" w:hAnsiTheme="minorHAnsi"/>
          <w:noProof/>
          <w:lang w:val="ru-RU" w:eastAsia="ru-RU"/>
        </w:rPr>
      </w:pPr>
      <w:hyperlink w:anchor="_Toc90919329" w:history="1">
        <w:r w:rsidR="003D7575" w:rsidRPr="0030250B">
          <w:rPr>
            <w:rStyle w:val="ab"/>
            <w:noProof/>
            <w:lang w:val="ru-RU"/>
          </w:rPr>
          <w:t>Таблица 10. Доля выполнения отдельных заданий по математической грамотности</w:t>
        </w:r>
        <w:r w:rsidR="003D7575">
          <w:rPr>
            <w:noProof/>
            <w:webHidden/>
          </w:rPr>
          <w:tab/>
        </w:r>
        <w:r w:rsidR="003D7575">
          <w:rPr>
            <w:noProof/>
            <w:webHidden/>
          </w:rPr>
          <w:fldChar w:fldCharType="begin"/>
        </w:r>
        <w:r w:rsidR="003D7575">
          <w:rPr>
            <w:noProof/>
            <w:webHidden/>
          </w:rPr>
          <w:instrText xml:space="preserve"> PAGEREF _Toc90919329 \h </w:instrText>
        </w:r>
        <w:r w:rsidR="003D7575">
          <w:rPr>
            <w:noProof/>
            <w:webHidden/>
          </w:rPr>
        </w:r>
        <w:r w:rsidR="003D7575">
          <w:rPr>
            <w:noProof/>
            <w:webHidden/>
          </w:rPr>
          <w:fldChar w:fldCharType="separate"/>
        </w:r>
        <w:r w:rsidR="00AF261D">
          <w:rPr>
            <w:noProof/>
            <w:webHidden/>
          </w:rPr>
          <w:t>73</w:t>
        </w:r>
        <w:r w:rsidR="003D7575">
          <w:rPr>
            <w:noProof/>
            <w:webHidden/>
          </w:rPr>
          <w:fldChar w:fldCharType="end"/>
        </w:r>
      </w:hyperlink>
    </w:p>
    <w:p w14:paraId="24DD6157" w14:textId="6C9AA757" w:rsidR="003D7575" w:rsidRDefault="00AD47A6">
      <w:pPr>
        <w:pStyle w:val="af8"/>
        <w:tabs>
          <w:tab w:val="right" w:leader="dot" w:pos="8494"/>
        </w:tabs>
        <w:rPr>
          <w:rFonts w:asciiTheme="minorHAnsi" w:eastAsiaTheme="minorEastAsia" w:hAnsiTheme="minorHAnsi"/>
          <w:noProof/>
          <w:lang w:val="ru-RU" w:eastAsia="ru-RU"/>
        </w:rPr>
      </w:pPr>
      <w:hyperlink w:anchor="_Toc90919330" w:history="1">
        <w:r w:rsidR="003D7575" w:rsidRPr="0030250B">
          <w:rPr>
            <w:rStyle w:val="ab"/>
            <w:noProof/>
            <w:lang w:val="ru-RU"/>
          </w:rPr>
          <w:t>Таблица 11. Доля выполнения отдельных заданий по естественно-научной грамотности</w:t>
        </w:r>
        <w:r w:rsidR="003D7575">
          <w:rPr>
            <w:noProof/>
            <w:webHidden/>
          </w:rPr>
          <w:tab/>
        </w:r>
        <w:r w:rsidR="003D7575">
          <w:rPr>
            <w:noProof/>
            <w:webHidden/>
          </w:rPr>
          <w:fldChar w:fldCharType="begin"/>
        </w:r>
        <w:r w:rsidR="003D7575">
          <w:rPr>
            <w:noProof/>
            <w:webHidden/>
          </w:rPr>
          <w:instrText xml:space="preserve"> PAGEREF _Toc90919330 \h </w:instrText>
        </w:r>
        <w:r w:rsidR="003D7575">
          <w:rPr>
            <w:noProof/>
            <w:webHidden/>
          </w:rPr>
        </w:r>
        <w:r w:rsidR="003D7575">
          <w:rPr>
            <w:noProof/>
            <w:webHidden/>
          </w:rPr>
          <w:fldChar w:fldCharType="separate"/>
        </w:r>
        <w:r w:rsidR="00AF261D">
          <w:rPr>
            <w:noProof/>
            <w:webHidden/>
          </w:rPr>
          <w:t>74</w:t>
        </w:r>
        <w:r w:rsidR="003D7575">
          <w:rPr>
            <w:noProof/>
            <w:webHidden/>
          </w:rPr>
          <w:fldChar w:fldCharType="end"/>
        </w:r>
      </w:hyperlink>
    </w:p>
    <w:p w14:paraId="5BEC1760" w14:textId="5C44DFCE" w:rsidR="003D7575" w:rsidRDefault="00AD47A6">
      <w:pPr>
        <w:pStyle w:val="af8"/>
        <w:tabs>
          <w:tab w:val="right" w:leader="dot" w:pos="8494"/>
        </w:tabs>
        <w:rPr>
          <w:rFonts w:asciiTheme="minorHAnsi" w:eastAsiaTheme="minorEastAsia" w:hAnsiTheme="minorHAnsi"/>
          <w:noProof/>
          <w:lang w:val="ru-RU" w:eastAsia="ru-RU"/>
        </w:rPr>
      </w:pPr>
      <w:hyperlink w:anchor="_Toc90919331" w:history="1">
        <w:r w:rsidR="003D7575" w:rsidRPr="0030250B">
          <w:rPr>
            <w:rStyle w:val="ab"/>
            <w:noProof/>
            <w:lang w:val="ru-RU"/>
          </w:rPr>
          <w:t>Таблица 12. Доля выполнения отдельных заданий по обобщенным сферам грамотности</w:t>
        </w:r>
        <w:r w:rsidR="003D7575">
          <w:rPr>
            <w:noProof/>
            <w:webHidden/>
          </w:rPr>
          <w:tab/>
        </w:r>
        <w:r w:rsidR="003D7575">
          <w:rPr>
            <w:noProof/>
            <w:webHidden/>
          </w:rPr>
          <w:fldChar w:fldCharType="begin"/>
        </w:r>
        <w:r w:rsidR="003D7575">
          <w:rPr>
            <w:noProof/>
            <w:webHidden/>
          </w:rPr>
          <w:instrText xml:space="preserve"> PAGEREF _Toc90919331 \h </w:instrText>
        </w:r>
        <w:r w:rsidR="003D7575">
          <w:rPr>
            <w:noProof/>
            <w:webHidden/>
          </w:rPr>
        </w:r>
        <w:r w:rsidR="003D7575">
          <w:rPr>
            <w:noProof/>
            <w:webHidden/>
          </w:rPr>
          <w:fldChar w:fldCharType="separate"/>
        </w:r>
        <w:r w:rsidR="00AF261D">
          <w:rPr>
            <w:noProof/>
            <w:webHidden/>
          </w:rPr>
          <w:t>75</w:t>
        </w:r>
        <w:r w:rsidR="003D7575">
          <w:rPr>
            <w:noProof/>
            <w:webHidden/>
          </w:rPr>
          <w:fldChar w:fldCharType="end"/>
        </w:r>
      </w:hyperlink>
    </w:p>
    <w:p w14:paraId="365642F7" w14:textId="7EDCE290" w:rsidR="006B0E16" w:rsidRDefault="004844A7" w:rsidP="006B0E16">
      <w:pPr>
        <w:tabs>
          <w:tab w:val="left" w:pos="7697"/>
        </w:tabs>
        <w:rPr>
          <w:lang w:val="ru-RU"/>
        </w:rPr>
      </w:pPr>
      <w:r>
        <w:rPr>
          <w:lang w:val="ru-RU"/>
        </w:rPr>
        <w:fldChar w:fldCharType="end"/>
      </w:r>
    </w:p>
    <w:p w14:paraId="7760432F" w14:textId="5850898A" w:rsidR="004844A7" w:rsidRDefault="004844A7">
      <w:pPr>
        <w:spacing w:before="0" w:after="160" w:line="259" w:lineRule="auto"/>
        <w:jc w:val="left"/>
        <w:rPr>
          <w:lang w:val="ru-RU"/>
        </w:rPr>
      </w:pPr>
      <w:r>
        <w:rPr>
          <w:lang w:val="ru-RU"/>
        </w:rPr>
        <w:br w:type="page"/>
      </w:r>
    </w:p>
    <w:p w14:paraId="40A05B2E" w14:textId="2B29E328" w:rsidR="004844A7" w:rsidRPr="006B0E16" w:rsidRDefault="004844A7" w:rsidP="004844A7">
      <w:pPr>
        <w:pStyle w:val="aa"/>
        <w:rPr>
          <w:b/>
          <w:lang w:val="ru-RU"/>
        </w:rPr>
      </w:pPr>
      <w:r>
        <w:rPr>
          <w:b/>
          <w:lang w:val="ru-RU"/>
        </w:rPr>
        <w:lastRenderedPageBreak/>
        <w:t>Список графиков</w:t>
      </w:r>
    </w:p>
    <w:p w14:paraId="363D8444" w14:textId="24EEB7ED" w:rsidR="003D7575" w:rsidRDefault="004844A7">
      <w:pPr>
        <w:pStyle w:val="af8"/>
        <w:tabs>
          <w:tab w:val="right" w:leader="dot" w:pos="8494"/>
        </w:tabs>
        <w:rPr>
          <w:rFonts w:asciiTheme="minorHAnsi" w:eastAsiaTheme="minorEastAsia" w:hAnsiTheme="minorHAnsi"/>
          <w:noProof/>
          <w:lang w:val="ru-RU" w:eastAsia="ru-RU"/>
        </w:rPr>
      </w:pPr>
      <w:r>
        <w:rPr>
          <w:lang w:val="ru-RU"/>
        </w:rPr>
        <w:fldChar w:fldCharType="begin"/>
      </w:r>
      <w:r>
        <w:rPr>
          <w:lang w:val="ru-RU"/>
        </w:rPr>
        <w:instrText xml:space="preserve"> TOC \h \z \c "График" </w:instrText>
      </w:r>
      <w:r>
        <w:rPr>
          <w:lang w:val="ru-RU"/>
        </w:rPr>
        <w:fldChar w:fldCharType="separate"/>
      </w:r>
      <w:hyperlink w:anchor="_Toc90919332" w:history="1">
        <w:r w:rsidR="003D7575" w:rsidRPr="00CB17D3">
          <w:rPr>
            <w:rStyle w:val="ab"/>
            <w:noProof/>
            <w:lang w:val="ru-RU"/>
          </w:rPr>
          <w:t>График 1. Средние результаты Ханты-Мансийского автономного округа в основных сферах функциональной грамотности</w:t>
        </w:r>
        <w:r w:rsidR="003D7575">
          <w:rPr>
            <w:noProof/>
            <w:webHidden/>
          </w:rPr>
          <w:tab/>
        </w:r>
        <w:r w:rsidR="003D7575">
          <w:rPr>
            <w:noProof/>
            <w:webHidden/>
          </w:rPr>
          <w:fldChar w:fldCharType="begin"/>
        </w:r>
        <w:r w:rsidR="003D7575">
          <w:rPr>
            <w:noProof/>
            <w:webHidden/>
          </w:rPr>
          <w:instrText xml:space="preserve"> PAGEREF _Toc90919332 \h </w:instrText>
        </w:r>
        <w:r w:rsidR="003D7575">
          <w:rPr>
            <w:noProof/>
            <w:webHidden/>
          </w:rPr>
        </w:r>
        <w:r w:rsidR="003D7575">
          <w:rPr>
            <w:noProof/>
            <w:webHidden/>
          </w:rPr>
          <w:fldChar w:fldCharType="separate"/>
        </w:r>
        <w:r w:rsidR="00AF261D">
          <w:rPr>
            <w:noProof/>
            <w:webHidden/>
          </w:rPr>
          <w:t>21</w:t>
        </w:r>
        <w:r w:rsidR="003D7575">
          <w:rPr>
            <w:noProof/>
            <w:webHidden/>
          </w:rPr>
          <w:fldChar w:fldCharType="end"/>
        </w:r>
      </w:hyperlink>
    </w:p>
    <w:p w14:paraId="7107F373" w14:textId="69A15FD7" w:rsidR="003D7575" w:rsidRDefault="00AD47A6">
      <w:pPr>
        <w:pStyle w:val="af8"/>
        <w:tabs>
          <w:tab w:val="right" w:leader="dot" w:pos="8494"/>
        </w:tabs>
        <w:rPr>
          <w:rFonts w:asciiTheme="minorHAnsi" w:eastAsiaTheme="minorEastAsia" w:hAnsiTheme="minorHAnsi"/>
          <w:noProof/>
          <w:lang w:val="ru-RU" w:eastAsia="ru-RU"/>
        </w:rPr>
      </w:pPr>
      <w:hyperlink w:anchor="_Toc90919333" w:history="1">
        <w:r w:rsidR="003D7575" w:rsidRPr="00CB17D3">
          <w:rPr>
            <w:rStyle w:val="ab"/>
            <w:noProof/>
            <w:lang w:val="ru-RU"/>
          </w:rPr>
          <w:t>График 2. Результаты по читательской грамотности по муниципальным образованиям</w:t>
        </w:r>
        <w:r w:rsidR="003D7575">
          <w:rPr>
            <w:noProof/>
            <w:webHidden/>
          </w:rPr>
          <w:tab/>
        </w:r>
        <w:r w:rsidR="003D7575">
          <w:rPr>
            <w:noProof/>
            <w:webHidden/>
          </w:rPr>
          <w:fldChar w:fldCharType="begin"/>
        </w:r>
        <w:r w:rsidR="003D7575">
          <w:rPr>
            <w:noProof/>
            <w:webHidden/>
          </w:rPr>
          <w:instrText xml:space="preserve"> PAGEREF _Toc90919333 \h </w:instrText>
        </w:r>
        <w:r w:rsidR="003D7575">
          <w:rPr>
            <w:noProof/>
            <w:webHidden/>
          </w:rPr>
        </w:r>
        <w:r w:rsidR="003D7575">
          <w:rPr>
            <w:noProof/>
            <w:webHidden/>
          </w:rPr>
          <w:fldChar w:fldCharType="separate"/>
        </w:r>
        <w:r w:rsidR="00AF261D">
          <w:rPr>
            <w:noProof/>
            <w:webHidden/>
          </w:rPr>
          <w:t>24</w:t>
        </w:r>
        <w:r w:rsidR="003D7575">
          <w:rPr>
            <w:noProof/>
            <w:webHidden/>
          </w:rPr>
          <w:fldChar w:fldCharType="end"/>
        </w:r>
      </w:hyperlink>
    </w:p>
    <w:p w14:paraId="59137F4F" w14:textId="20AD456A" w:rsidR="003D7575" w:rsidRDefault="00AD47A6">
      <w:pPr>
        <w:pStyle w:val="af8"/>
        <w:tabs>
          <w:tab w:val="right" w:leader="dot" w:pos="8494"/>
        </w:tabs>
        <w:rPr>
          <w:rFonts w:asciiTheme="minorHAnsi" w:eastAsiaTheme="minorEastAsia" w:hAnsiTheme="minorHAnsi"/>
          <w:noProof/>
          <w:lang w:val="ru-RU" w:eastAsia="ru-RU"/>
        </w:rPr>
      </w:pPr>
      <w:hyperlink w:anchor="_Toc90919334" w:history="1">
        <w:r w:rsidR="003D7575" w:rsidRPr="00CB17D3">
          <w:rPr>
            <w:rStyle w:val="ab"/>
            <w:noProof/>
            <w:lang w:val="ru-RU"/>
          </w:rPr>
          <w:t>График 3. Результаты по математической грамотности по муниципальным образованиям</w:t>
        </w:r>
        <w:r w:rsidR="003D7575">
          <w:rPr>
            <w:noProof/>
            <w:webHidden/>
          </w:rPr>
          <w:tab/>
        </w:r>
        <w:r w:rsidR="003D7575">
          <w:rPr>
            <w:noProof/>
            <w:webHidden/>
          </w:rPr>
          <w:fldChar w:fldCharType="begin"/>
        </w:r>
        <w:r w:rsidR="003D7575">
          <w:rPr>
            <w:noProof/>
            <w:webHidden/>
          </w:rPr>
          <w:instrText xml:space="preserve"> PAGEREF _Toc90919334 \h </w:instrText>
        </w:r>
        <w:r w:rsidR="003D7575">
          <w:rPr>
            <w:noProof/>
            <w:webHidden/>
          </w:rPr>
        </w:r>
        <w:r w:rsidR="003D7575">
          <w:rPr>
            <w:noProof/>
            <w:webHidden/>
          </w:rPr>
          <w:fldChar w:fldCharType="separate"/>
        </w:r>
        <w:r w:rsidR="00AF261D">
          <w:rPr>
            <w:noProof/>
            <w:webHidden/>
          </w:rPr>
          <w:t>27</w:t>
        </w:r>
        <w:r w:rsidR="003D7575">
          <w:rPr>
            <w:noProof/>
            <w:webHidden/>
          </w:rPr>
          <w:fldChar w:fldCharType="end"/>
        </w:r>
      </w:hyperlink>
    </w:p>
    <w:p w14:paraId="5C07CF57" w14:textId="4307D3B3" w:rsidR="003D7575" w:rsidRDefault="00AD47A6">
      <w:pPr>
        <w:pStyle w:val="af8"/>
        <w:tabs>
          <w:tab w:val="right" w:leader="dot" w:pos="8494"/>
        </w:tabs>
        <w:rPr>
          <w:rFonts w:asciiTheme="minorHAnsi" w:eastAsiaTheme="minorEastAsia" w:hAnsiTheme="minorHAnsi"/>
          <w:noProof/>
          <w:lang w:val="ru-RU" w:eastAsia="ru-RU"/>
        </w:rPr>
      </w:pPr>
      <w:hyperlink w:anchor="_Toc90919335" w:history="1">
        <w:r w:rsidR="003D7575" w:rsidRPr="00CB17D3">
          <w:rPr>
            <w:rStyle w:val="ab"/>
            <w:noProof/>
            <w:lang w:val="ru-RU"/>
          </w:rPr>
          <w:t>График 4. Результаты по естественно-научной грамотности по муниципальным образованиям</w:t>
        </w:r>
        <w:r w:rsidR="003D7575">
          <w:rPr>
            <w:noProof/>
            <w:webHidden/>
          </w:rPr>
          <w:tab/>
        </w:r>
        <w:r w:rsidR="003D7575">
          <w:rPr>
            <w:noProof/>
            <w:webHidden/>
          </w:rPr>
          <w:fldChar w:fldCharType="begin"/>
        </w:r>
        <w:r w:rsidR="003D7575">
          <w:rPr>
            <w:noProof/>
            <w:webHidden/>
          </w:rPr>
          <w:instrText xml:space="preserve"> PAGEREF _Toc90919335 \h </w:instrText>
        </w:r>
        <w:r w:rsidR="003D7575">
          <w:rPr>
            <w:noProof/>
            <w:webHidden/>
          </w:rPr>
        </w:r>
        <w:r w:rsidR="003D7575">
          <w:rPr>
            <w:noProof/>
            <w:webHidden/>
          </w:rPr>
          <w:fldChar w:fldCharType="separate"/>
        </w:r>
        <w:r w:rsidR="00AF261D">
          <w:rPr>
            <w:noProof/>
            <w:webHidden/>
          </w:rPr>
          <w:t>29</w:t>
        </w:r>
        <w:r w:rsidR="003D7575">
          <w:rPr>
            <w:noProof/>
            <w:webHidden/>
          </w:rPr>
          <w:fldChar w:fldCharType="end"/>
        </w:r>
      </w:hyperlink>
    </w:p>
    <w:p w14:paraId="32AA2E0C" w14:textId="319AF6DB" w:rsidR="003D7575" w:rsidRDefault="00AD47A6">
      <w:pPr>
        <w:pStyle w:val="af8"/>
        <w:tabs>
          <w:tab w:val="right" w:leader="dot" w:pos="8494"/>
        </w:tabs>
        <w:rPr>
          <w:rFonts w:asciiTheme="minorHAnsi" w:eastAsiaTheme="minorEastAsia" w:hAnsiTheme="minorHAnsi"/>
          <w:noProof/>
          <w:lang w:val="ru-RU" w:eastAsia="ru-RU"/>
        </w:rPr>
      </w:pPr>
      <w:hyperlink w:anchor="_Toc90919336" w:history="1">
        <w:r w:rsidR="003D7575" w:rsidRPr="00CB17D3">
          <w:rPr>
            <w:rStyle w:val="ab"/>
            <w:noProof/>
            <w:lang w:val="ru-RU"/>
          </w:rPr>
          <w:t>График 5. Результаты по финансовой грамотности по муниципальным образованиям</w:t>
        </w:r>
        <w:r w:rsidR="003D7575">
          <w:rPr>
            <w:noProof/>
            <w:webHidden/>
          </w:rPr>
          <w:tab/>
        </w:r>
        <w:r w:rsidR="003D7575">
          <w:rPr>
            <w:noProof/>
            <w:webHidden/>
          </w:rPr>
          <w:fldChar w:fldCharType="begin"/>
        </w:r>
        <w:r w:rsidR="003D7575">
          <w:rPr>
            <w:noProof/>
            <w:webHidden/>
          </w:rPr>
          <w:instrText xml:space="preserve"> PAGEREF _Toc90919336 \h </w:instrText>
        </w:r>
        <w:r w:rsidR="003D7575">
          <w:rPr>
            <w:noProof/>
            <w:webHidden/>
          </w:rPr>
        </w:r>
        <w:r w:rsidR="003D7575">
          <w:rPr>
            <w:noProof/>
            <w:webHidden/>
          </w:rPr>
          <w:fldChar w:fldCharType="separate"/>
        </w:r>
        <w:r w:rsidR="00AF261D">
          <w:rPr>
            <w:noProof/>
            <w:webHidden/>
          </w:rPr>
          <w:t>31</w:t>
        </w:r>
        <w:r w:rsidR="003D7575">
          <w:rPr>
            <w:noProof/>
            <w:webHidden/>
          </w:rPr>
          <w:fldChar w:fldCharType="end"/>
        </w:r>
      </w:hyperlink>
    </w:p>
    <w:p w14:paraId="45B55C59" w14:textId="242AF914" w:rsidR="003D7575" w:rsidRDefault="00AD47A6">
      <w:pPr>
        <w:pStyle w:val="af8"/>
        <w:tabs>
          <w:tab w:val="right" w:leader="dot" w:pos="8494"/>
        </w:tabs>
        <w:rPr>
          <w:rFonts w:asciiTheme="minorHAnsi" w:eastAsiaTheme="minorEastAsia" w:hAnsiTheme="minorHAnsi"/>
          <w:noProof/>
          <w:lang w:val="ru-RU" w:eastAsia="ru-RU"/>
        </w:rPr>
      </w:pPr>
      <w:hyperlink w:anchor="_Toc90919337" w:history="1">
        <w:r w:rsidR="003D7575" w:rsidRPr="00CB17D3">
          <w:rPr>
            <w:rStyle w:val="ab"/>
            <w:noProof/>
            <w:lang w:val="ru-RU"/>
          </w:rPr>
          <w:t>График 6. Результаты по глобальной компетенции по муниципальным образованиям</w:t>
        </w:r>
        <w:r w:rsidR="003D7575">
          <w:rPr>
            <w:noProof/>
            <w:webHidden/>
          </w:rPr>
          <w:tab/>
        </w:r>
        <w:r w:rsidR="003D7575">
          <w:rPr>
            <w:noProof/>
            <w:webHidden/>
          </w:rPr>
          <w:fldChar w:fldCharType="begin"/>
        </w:r>
        <w:r w:rsidR="003D7575">
          <w:rPr>
            <w:noProof/>
            <w:webHidden/>
          </w:rPr>
          <w:instrText xml:space="preserve"> PAGEREF _Toc90919337 \h </w:instrText>
        </w:r>
        <w:r w:rsidR="003D7575">
          <w:rPr>
            <w:noProof/>
            <w:webHidden/>
          </w:rPr>
        </w:r>
        <w:r w:rsidR="003D7575">
          <w:rPr>
            <w:noProof/>
            <w:webHidden/>
          </w:rPr>
          <w:fldChar w:fldCharType="separate"/>
        </w:r>
        <w:r w:rsidR="00AF261D">
          <w:rPr>
            <w:noProof/>
            <w:webHidden/>
          </w:rPr>
          <w:t>33</w:t>
        </w:r>
        <w:r w:rsidR="003D7575">
          <w:rPr>
            <w:noProof/>
            <w:webHidden/>
          </w:rPr>
          <w:fldChar w:fldCharType="end"/>
        </w:r>
      </w:hyperlink>
    </w:p>
    <w:p w14:paraId="59A4A1F0" w14:textId="2B1AB2DA" w:rsidR="003D7575" w:rsidRDefault="00AD47A6">
      <w:pPr>
        <w:pStyle w:val="af8"/>
        <w:tabs>
          <w:tab w:val="right" w:leader="dot" w:pos="8494"/>
        </w:tabs>
        <w:rPr>
          <w:rFonts w:asciiTheme="minorHAnsi" w:eastAsiaTheme="minorEastAsia" w:hAnsiTheme="minorHAnsi"/>
          <w:noProof/>
          <w:lang w:val="ru-RU" w:eastAsia="ru-RU"/>
        </w:rPr>
      </w:pPr>
      <w:hyperlink w:anchor="_Toc90919338" w:history="1">
        <w:r w:rsidR="003D7575" w:rsidRPr="00CB17D3">
          <w:rPr>
            <w:rStyle w:val="ab"/>
            <w:noProof/>
            <w:lang w:val="ru-RU"/>
          </w:rPr>
          <w:t>График 7. Результаты по креативному мышлению по муниципальным образованиям</w:t>
        </w:r>
        <w:r w:rsidR="003D7575">
          <w:rPr>
            <w:noProof/>
            <w:webHidden/>
          </w:rPr>
          <w:tab/>
        </w:r>
        <w:r w:rsidR="003D7575">
          <w:rPr>
            <w:noProof/>
            <w:webHidden/>
          </w:rPr>
          <w:fldChar w:fldCharType="begin"/>
        </w:r>
        <w:r w:rsidR="003D7575">
          <w:rPr>
            <w:noProof/>
            <w:webHidden/>
          </w:rPr>
          <w:instrText xml:space="preserve"> PAGEREF _Toc90919338 \h </w:instrText>
        </w:r>
        <w:r w:rsidR="003D7575">
          <w:rPr>
            <w:noProof/>
            <w:webHidden/>
          </w:rPr>
        </w:r>
        <w:r w:rsidR="003D7575">
          <w:rPr>
            <w:noProof/>
            <w:webHidden/>
          </w:rPr>
          <w:fldChar w:fldCharType="separate"/>
        </w:r>
        <w:r w:rsidR="00AF261D">
          <w:rPr>
            <w:noProof/>
            <w:webHidden/>
          </w:rPr>
          <w:t>35</w:t>
        </w:r>
        <w:r w:rsidR="003D7575">
          <w:rPr>
            <w:noProof/>
            <w:webHidden/>
          </w:rPr>
          <w:fldChar w:fldCharType="end"/>
        </w:r>
      </w:hyperlink>
    </w:p>
    <w:p w14:paraId="1BE56BB3" w14:textId="158D56C6" w:rsidR="003D7575" w:rsidRDefault="00AD47A6">
      <w:pPr>
        <w:pStyle w:val="af8"/>
        <w:tabs>
          <w:tab w:val="right" w:leader="dot" w:pos="8494"/>
        </w:tabs>
        <w:rPr>
          <w:rFonts w:asciiTheme="minorHAnsi" w:eastAsiaTheme="minorEastAsia" w:hAnsiTheme="minorHAnsi"/>
          <w:noProof/>
          <w:lang w:val="ru-RU" w:eastAsia="ru-RU"/>
        </w:rPr>
      </w:pPr>
      <w:hyperlink w:anchor="_Toc90919339" w:history="1">
        <w:r w:rsidR="003D7575" w:rsidRPr="00CB17D3">
          <w:rPr>
            <w:rStyle w:val="ab"/>
            <w:noProof/>
            <w:lang w:val="ru-RU"/>
          </w:rPr>
          <w:t>График 8. Результаты по читательской грамотности по перцентилям учащихся в разрезе муниципальных образований</w:t>
        </w:r>
        <w:r w:rsidR="003D7575">
          <w:rPr>
            <w:noProof/>
            <w:webHidden/>
          </w:rPr>
          <w:tab/>
        </w:r>
        <w:r w:rsidR="003D7575">
          <w:rPr>
            <w:noProof/>
            <w:webHidden/>
          </w:rPr>
          <w:fldChar w:fldCharType="begin"/>
        </w:r>
        <w:r w:rsidR="003D7575">
          <w:rPr>
            <w:noProof/>
            <w:webHidden/>
          </w:rPr>
          <w:instrText xml:space="preserve"> PAGEREF _Toc90919339 \h </w:instrText>
        </w:r>
        <w:r w:rsidR="003D7575">
          <w:rPr>
            <w:noProof/>
            <w:webHidden/>
          </w:rPr>
        </w:r>
        <w:r w:rsidR="003D7575">
          <w:rPr>
            <w:noProof/>
            <w:webHidden/>
          </w:rPr>
          <w:fldChar w:fldCharType="separate"/>
        </w:r>
        <w:r w:rsidR="00AF261D">
          <w:rPr>
            <w:noProof/>
            <w:webHidden/>
          </w:rPr>
          <w:t>37</w:t>
        </w:r>
        <w:r w:rsidR="003D7575">
          <w:rPr>
            <w:noProof/>
            <w:webHidden/>
          </w:rPr>
          <w:fldChar w:fldCharType="end"/>
        </w:r>
      </w:hyperlink>
    </w:p>
    <w:p w14:paraId="4B618100" w14:textId="359807D9" w:rsidR="003D7575" w:rsidRDefault="00AD47A6">
      <w:pPr>
        <w:pStyle w:val="af8"/>
        <w:tabs>
          <w:tab w:val="right" w:leader="dot" w:pos="8494"/>
        </w:tabs>
        <w:rPr>
          <w:rFonts w:asciiTheme="minorHAnsi" w:eastAsiaTheme="minorEastAsia" w:hAnsiTheme="minorHAnsi"/>
          <w:noProof/>
          <w:lang w:val="ru-RU" w:eastAsia="ru-RU"/>
        </w:rPr>
      </w:pPr>
      <w:hyperlink w:anchor="_Toc90919340" w:history="1">
        <w:r w:rsidR="003D7575" w:rsidRPr="00CB17D3">
          <w:rPr>
            <w:rStyle w:val="ab"/>
            <w:noProof/>
            <w:lang w:val="ru-RU"/>
          </w:rPr>
          <w:t>График 9. Результаты по математической грамотности по перцентилям учащихся в разрезе муниципальных образований</w:t>
        </w:r>
        <w:r w:rsidR="003D7575">
          <w:rPr>
            <w:noProof/>
            <w:webHidden/>
          </w:rPr>
          <w:tab/>
        </w:r>
        <w:r w:rsidR="003D7575">
          <w:rPr>
            <w:noProof/>
            <w:webHidden/>
          </w:rPr>
          <w:fldChar w:fldCharType="begin"/>
        </w:r>
        <w:r w:rsidR="003D7575">
          <w:rPr>
            <w:noProof/>
            <w:webHidden/>
          </w:rPr>
          <w:instrText xml:space="preserve"> PAGEREF _Toc90919340 \h </w:instrText>
        </w:r>
        <w:r w:rsidR="003D7575">
          <w:rPr>
            <w:noProof/>
            <w:webHidden/>
          </w:rPr>
        </w:r>
        <w:r w:rsidR="003D7575">
          <w:rPr>
            <w:noProof/>
            <w:webHidden/>
          </w:rPr>
          <w:fldChar w:fldCharType="separate"/>
        </w:r>
        <w:r w:rsidR="00AF261D">
          <w:rPr>
            <w:noProof/>
            <w:webHidden/>
          </w:rPr>
          <w:t>39</w:t>
        </w:r>
        <w:r w:rsidR="003D7575">
          <w:rPr>
            <w:noProof/>
            <w:webHidden/>
          </w:rPr>
          <w:fldChar w:fldCharType="end"/>
        </w:r>
      </w:hyperlink>
    </w:p>
    <w:p w14:paraId="769EC812" w14:textId="3CD9EE4D" w:rsidR="003D7575" w:rsidRDefault="00AD47A6">
      <w:pPr>
        <w:pStyle w:val="af8"/>
        <w:tabs>
          <w:tab w:val="right" w:leader="dot" w:pos="8494"/>
        </w:tabs>
        <w:rPr>
          <w:rFonts w:asciiTheme="minorHAnsi" w:eastAsiaTheme="minorEastAsia" w:hAnsiTheme="minorHAnsi"/>
          <w:noProof/>
          <w:lang w:val="ru-RU" w:eastAsia="ru-RU"/>
        </w:rPr>
      </w:pPr>
      <w:hyperlink w:anchor="_Toc90919341" w:history="1">
        <w:r w:rsidR="003D7575" w:rsidRPr="00CB17D3">
          <w:rPr>
            <w:rStyle w:val="ab"/>
            <w:noProof/>
            <w:lang w:val="ru-RU"/>
          </w:rPr>
          <w:t>График 10. Результаты по естественно-научной грамотности по перцентилям учащихся в разрезе муниципальных образований</w:t>
        </w:r>
        <w:r w:rsidR="003D7575">
          <w:rPr>
            <w:noProof/>
            <w:webHidden/>
          </w:rPr>
          <w:tab/>
        </w:r>
        <w:r w:rsidR="003D7575">
          <w:rPr>
            <w:noProof/>
            <w:webHidden/>
          </w:rPr>
          <w:fldChar w:fldCharType="begin"/>
        </w:r>
        <w:r w:rsidR="003D7575">
          <w:rPr>
            <w:noProof/>
            <w:webHidden/>
          </w:rPr>
          <w:instrText xml:space="preserve"> PAGEREF _Toc90919341 \h </w:instrText>
        </w:r>
        <w:r w:rsidR="003D7575">
          <w:rPr>
            <w:noProof/>
            <w:webHidden/>
          </w:rPr>
        </w:r>
        <w:r w:rsidR="003D7575">
          <w:rPr>
            <w:noProof/>
            <w:webHidden/>
          </w:rPr>
          <w:fldChar w:fldCharType="separate"/>
        </w:r>
        <w:r w:rsidR="00AF261D">
          <w:rPr>
            <w:noProof/>
            <w:webHidden/>
          </w:rPr>
          <w:t>41</w:t>
        </w:r>
        <w:r w:rsidR="003D7575">
          <w:rPr>
            <w:noProof/>
            <w:webHidden/>
          </w:rPr>
          <w:fldChar w:fldCharType="end"/>
        </w:r>
      </w:hyperlink>
    </w:p>
    <w:p w14:paraId="446E4A08" w14:textId="4E721EE8" w:rsidR="003D7575" w:rsidRDefault="00AD47A6">
      <w:pPr>
        <w:pStyle w:val="af8"/>
        <w:tabs>
          <w:tab w:val="right" w:leader="dot" w:pos="8494"/>
        </w:tabs>
        <w:rPr>
          <w:rFonts w:asciiTheme="minorHAnsi" w:eastAsiaTheme="minorEastAsia" w:hAnsiTheme="minorHAnsi"/>
          <w:noProof/>
          <w:lang w:val="ru-RU" w:eastAsia="ru-RU"/>
        </w:rPr>
      </w:pPr>
      <w:hyperlink w:anchor="_Toc90919342" w:history="1">
        <w:r w:rsidR="003D7575" w:rsidRPr="00CB17D3">
          <w:rPr>
            <w:rStyle w:val="ab"/>
            <w:noProof/>
            <w:lang w:val="ru-RU"/>
          </w:rPr>
          <w:t>График 11. Результаты по читательской грамотности по ОО Ханты-Мансийского автономного округа</w:t>
        </w:r>
        <w:r w:rsidR="003D7575">
          <w:rPr>
            <w:noProof/>
            <w:webHidden/>
          </w:rPr>
          <w:tab/>
        </w:r>
        <w:r w:rsidR="003D7575">
          <w:rPr>
            <w:noProof/>
            <w:webHidden/>
          </w:rPr>
          <w:fldChar w:fldCharType="begin"/>
        </w:r>
        <w:r w:rsidR="003D7575">
          <w:rPr>
            <w:noProof/>
            <w:webHidden/>
          </w:rPr>
          <w:instrText xml:space="preserve"> PAGEREF _Toc90919342 \h </w:instrText>
        </w:r>
        <w:r w:rsidR="003D7575">
          <w:rPr>
            <w:noProof/>
            <w:webHidden/>
          </w:rPr>
        </w:r>
        <w:r w:rsidR="003D7575">
          <w:rPr>
            <w:noProof/>
            <w:webHidden/>
          </w:rPr>
          <w:fldChar w:fldCharType="separate"/>
        </w:r>
        <w:r w:rsidR="00AF261D">
          <w:rPr>
            <w:noProof/>
            <w:webHidden/>
          </w:rPr>
          <w:t>43</w:t>
        </w:r>
        <w:r w:rsidR="003D7575">
          <w:rPr>
            <w:noProof/>
            <w:webHidden/>
          </w:rPr>
          <w:fldChar w:fldCharType="end"/>
        </w:r>
      </w:hyperlink>
    </w:p>
    <w:p w14:paraId="561AF989" w14:textId="498848CB" w:rsidR="003D7575" w:rsidRDefault="00AD47A6">
      <w:pPr>
        <w:pStyle w:val="af8"/>
        <w:tabs>
          <w:tab w:val="right" w:leader="dot" w:pos="8494"/>
        </w:tabs>
        <w:rPr>
          <w:rFonts w:asciiTheme="minorHAnsi" w:eastAsiaTheme="minorEastAsia" w:hAnsiTheme="minorHAnsi"/>
          <w:noProof/>
          <w:lang w:val="ru-RU" w:eastAsia="ru-RU"/>
        </w:rPr>
      </w:pPr>
      <w:hyperlink w:anchor="_Toc90919343" w:history="1">
        <w:r w:rsidR="003D7575" w:rsidRPr="00CB17D3">
          <w:rPr>
            <w:rStyle w:val="ab"/>
            <w:noProof/>
            <w:lang w:val="ru-RU"/>
          </w:rPr>
          <w:t>График 12. Результаты по математической грамотности по ОО Ханты-Мансийского автономного округа</w:t>
        </w:r>
        <w:r w:rsidR="003D7575">
          <w:rPr>
            <w:noProof/>
            <w:webHidden/>
          </w:rPr>
          <w:tab/>
        </w:r>
        <w:r w:rsidR="003D7575">
          <w:rPr>
            <w:noProof/>
            <w:webHidden/>
          </w:rPr>
          <w:fldChar w:fldCharType="begin"/>
        </w:r>
        <w:r w:rsidR="003D7575">
          <w:rPr>
            <w:noProof/>
            <w:webHidden/>
          </w:rPr>
          <w:instrText xml:space="preserve"> PAGEREF _Toc90919343 \h </w:instrText>
        </w:r>
        <w:r w:rsidR="003D7575">
          <w:rPr>
            <w:noProof/>
            <w:webHidden/>
          </w:rPr>
        </w:r>
        <w:r w:rsidR="003D7575">
          <w:rPr>
            <w:noProof/>
            <w:webHidden/>
          </w:rPr>
          <w:fldChar w:fldCharType="separate"/>
        </w:r>
        <w:r w:rsidR="00AF261D">
          <w:rPr>
            <w:noProof/>
            <w:webHidden/>
          </w:rPr>
          <w:t>44</w:t>
        </w:r>
        <w:r w:rsidR="003D7575">
          <w:rPr>
            <w:noProof/>
            <w:webHidden/>
          </w:rPr>
          <w:fldChar w:fldCharType="end"/>
        </w:r>
      </w:hyperlink>
    </w:p>
    <w:p w14:paraId="63E3D46F" w14:textId="751FBDBC" w:rsidR="003D7575" w:rsidRDefault="00AD47A6">
      <w:pPr>
        <w:pStyle w:val="af8"/>
        <w:tabs>
          <w:tab w:val="right" w:leader="dot" w:pos="8494"/>
        </w:tabs>
        <w:rPr>
          <w:rFonts w:asciiTheme="minorHAnsi" w:eastAsiaTheme="minorEastAsia" w:hAnsiTheme="minorHAnsi"/>
          <w:noProof/>
          <w:lang w:val="ru-RU" w:eastAsia="ru-RU"/>
        </w:rPr>
      </w:pPr>
      <w:hyperlink w:anchor="_Toc90919344" w:history="1">
        <w:r w:rsidR="003D7575" w:rsidRPr="00CB17D3">
          <w:rPr>
            <w:rStyle w:val="ab"/>
            <w:noProof/>
            <w:lang w:val="ru-RU"/>
          </w:rPr>
          <w:t>График 13. Результаты по естественно-научной грамотности по ОО Ханты-Мансийского автономного округа</w:t>
        </w:r>
        <w:r w:rsidR="003D7575">
          <w:rPr>
            <w:noProof/>
            <w:webHidden/>
          </w:rPr>
          <w:tab/>
        </w:r>
        <w:r w:rsidR="003D7575">
          <w:rPr>
            <w:noProof/>
            <w:webHidden/>
          </w:rPr>
          <w:fldChar w:fldCharType="begin"/>
        </w:r>
        <w:r w:rsidR="003D7575">
          <w:rPr>
            <w:noProof/>
            <w:webHidden/>
          </w:rPr>
          <w:instrText xml:space="preserve"> PAGEREF _Toc90919344 \h </w:instrText>
        </w:r>
        <w:r w:rsidR="003D7575">
          <w:rPr>
            <w:noProof/>
            <w:webHidden/>
          </w:rPr>
        </w:r>
        <w:r w:rsidR="003D7575">
          <w:rPr>
            <w:noProof/>
            <w:webHidden/>
          </w:rPr>
          <w:fldChar w:fldCharType="separate"/>
        </w:r>
        <w:r w:rsidR="00AF261D">
          <w:rPr>
            <w:noProof/>
            <w:webHidden/>
          </w:rPr>
          <w:t>45</w:t>
        </w:r>
        <w:r w:rsidR="003D7575">
          <w:rPr>
            <w:noProof/>
            <w:webHidden/>
          </w:rPr>
          <w:fldChar w:fldCharType="end"/>
        </w:r>
      </w:hyperlink>
    </w:p>
    <w:p w14:paraId="36599418" w14:textId="799C0913" w:rsidR="003D7575" w:rsidRDefault="00AD47A6">
      <w:pPr>
        <w:pStyle w:val="af8"/>
        <w:tabs>
          <w:tab w:val="right" w:leader="dot" w:pos="8494"/>
        </w:tabs>
        <w:rPr>
          <w:rFonts w:asciiTheme="minorHAnsi" w:eastAsiaTheme="minorEastAsia" w:hAnsiTheme="minorHAnsi"/>
          <w:noProof/>
          <w:lang w:val="ru-RU" w:eastAsia="ru-RU"/>
        </w:rPr>
      </w:pPr>
      <w:hyperlink w:anchor="_Toc90919345" w:history="1">
        <w:r w:rsidR="003D7575" w:rsidRPr="00CB17D3">
          <w:rPr>
            <w:rStyle w:val="ab"/>
            <w:noProof/>
            <w:lang w:val="ru-RU"/>
          </w:rPr>
          <w:t>График 14. Результаты по финансовой грамотности по ОО Ханты-Мансийского автономного округа</w:t>
        </w:r>
        <w:r w:rsidR="003D7575">
          <w:rPr>
            <w:noProof/>
            <w:webHidden/>
          </w:rPr>
          <w:tab/>
        </w:r>
        <w:r w:rsidR="003D7575">
          <w:rPr>
            <w:noProof/>
            <w:webHidden/>
          </w:rPr>
          <w:fldChar w:fldCharType="begin"/>
        </w:r>
        <w:r w:rsidR="003D7575">
          <w:rPr>
            <w:noProof/>
            <w:webHidden/>
          </w:rPr>
          <w:instrText xml:space="preserve"> PAGEREF _Toc90919345 \h </w:instrText>
        </w:r>
        <w:r w:rsidR="003D7575">
          <w:rPr>
            <w:noProof/>
            <w:webHidden/>
          </w:rPr>
        </w:r>
        <w:r w:rsidR="003D7575">
          <w:rPr>
            <w:noProof/>
            <w:webHidden/>
          </w:rPr>
          <w:fldChar w:fldCharType="separate"/>
        </w:r>
        <w:r w:rsidR="00AF261D">
          <w:rPr>
            <w:noProof/>
            <w:webHidden/>
          </w:rPr>
          <w:t>46</w:t>
        </w:r>
        <w:r w:rsidR="003D7575">
          <w:rPr>
            <w:noProof/>
            <w:webHidden/>
          </w:rPr>
          <w:fldChar w:fldCharType="end"/>
        </w:r>
      </w:hyperlink>
    </w:p>
    <w:p w14:paraId="25933A88" w14:textId="30A952B1" w:rsidR="003D7575" w:rsidRDefault="00AD47A6">
      <w:pPr>
        <w:pStyle w:val="af8"/>
        <w:tabs>
          <w:tab w:val="right" w:leader="dot" w:pos="8494"/>
        </w:tabs>
        <w:rPr>
          <w:rFonts w:asciiTheme="minorHAnsi" w:eastAsiaTheme="minorEastAsia" w:hAnsiTheme="minorHAnsi"/>
          <w:noProof/>
          <w:lang w:val="ru-RU" w:eastAsia="ru-RU"/>
        </w:rPr>
      </w:pPr>
      <w:hyperlink w:anchor="_Toc90919346" w:history="1">
        <w:r w:rsidR="003D7575" w:rsidRPr="00CB17D3">
          <w:rPr>
            <w:rStyle w:val="ab"/>
            <w:noProof/>
            <w:lang w:val="ru-RU"/>
          </w:rPr>
          <w:t>График 15. Результаты по глобальной компетенции по ОО Ханты-Мансийского автономного округа</w:t>
        </w:r>
        <w:r w:rsidR="003D7575">
          <w:rPr>
            <w:noProof/>
            <w:webHidden/>
          </w:rPr>
          <w:tab/>
        </w:r>
        <w:r w:rsidR="003D7575">
          <w:rPr>
            <w:noProof/>
            <w:webHidden/>
          </w:rPr>
          <w:fldChar w:fldCharType="begin"/>
        </w:r>
        <w:r w:rsidR="003D7575">
          <w:rPr>
            <w:noProof/>
            <w:webHidden/>
          </w:rPr>
          <w:instrText xml:space="preserve"> PAGEREF _Toc90919346 \h </w:instrText>
        </w:r>
        <w:r w:rsidR="003D7575">
          <w:rPr>
            <w:noProof/>
            <w:webHidden/>
          </w:rPr>
        </w:r>
        <w:r w:rsidR="003D7575">
          <w:rPr>
            <w:noProof/>
            <w:webHidden/>
          </w:rPr>
          <w:fldChar w:fldCharType="separate"/>
        </w:r>
        <w:r w:rsidR="00AF261D">
          <w:rPr>
            <w:noProof/>
            <w:webHidden/>
          </w:rPr>
          <w:t>47</w:t>
        </w:r>
        <w:r w:rsidR="003D7575">
          <w:rPr>
            <w:noProof/>
            <w:webHidden/>
          </w:rPr>
          <w:fldChar w:fldCharType="end"/>
        </w:r>
      </w:hyperlink>
    </w:p>
    <w:p w14:paraId="1C3936C5" w14:textId="30F9A858" w:rsidR="003D7575" w:rsidRDefault="00AD47A6">
      <w:pPr>
        <w:pStyle w:val="af8"/>
        <w:tabs>
          <w:tab w:val="right" w:leader="dot" w:pos="8494"/>
        </w:tabs>
        <w:rPr>
          <w:rFonts w:asciiTheme="minorHAnsi" w:eastAsiaTheme="minorEastAsia" w:hAnsiTheme="minorHAnsi"/>
          <w:noProof/>
          <w:lang w:val="ru-RU" w:eastAsia="ru-RU"/>
        </w:rPr>
      </w:pPr>
      <w:hyperlink w:anchor="_Toc90919347" w:history="1">
        <w:r w:rsidR="003D7575" w:rsidRPr="00CB17D3">
          <w:rPr>
            <w:rStyle w:val="ab"/>
            <w:noProof/>
            <w:lang w:val="ru-RU"/>
          </w:rPr>
          <w:t>График 16. Результаты по креативному мышлению по ОО Ханты-Мансийского автономного округа</w:t>
        </w:r>
        <w:r w:rsidR="003D7575">
          <w:rPr>
            <w:noProof/>
            <w:webHidden/>
          </w:rPr>
          <w:tab/>
        </w:r>
        <w:r w:rsidR="003D7575">
          <w:rPr>
            <w:noProof/>
            <w:webHidden/>
          </w:rPr>
          <w:fldChar w:fldCharType="begin"/>
        </w:r>
        <w:r w:rsidR="003D7575">
          <w:rPr>
            <w:noProof/>
            <w:webHidden/>
          </w:rPr>
          <w:instrText xml:space="preserve"> PAGEREF _Toc90919347 \h </w:instrText>
        </w:r>
        <w:r w:rsidR="003D7575">
          <w:rPr>
            <w:noProof/>
            <w:webHidden/>
          </w:rPr>
        </w:r>
        <w:r w:rsidR="003D7575">
          <w:rPr>
            <w:noProof/>
            <w:webHidden/>
          </w:rPr>
          <w:fldChar w:fldCharType="separate"/>
        </w:r>
        <w:r w:rsidR="00AF261D">
          <w:rPr>
            <w:noProof/>
            <w:webHidden/>
          </w:rPr>
          <w:t>48</w:t>
        </w:r>
        <w:r w:rsidR="003D7575">
          <w:rPr>
            <w:noProof/>
            <w:webHidden/>
          </w:rPr>
          <w:fldChar w:fldCharType="end"/>
        </w:r>
      </w:hyperlink>
    </w:p>
    <w:p w14:paraId="59F6E25B" w14:textId="6B46A36D" w:rsidR="003D7575" w:rsidRDefault="00AD47A6">
      <w:pPr>
        <w:pStyle w:val="af8"/>
        <w:tabs>
          <w:tab w:val="right" w:leader="dot" w:pos="8494"/>
        </w:tabs>
        <w:rPr>
          <w:rFonts w:asciiTheme="minorHAnsi" w:eastAsiaTheme="minorEastAsia" w:hAnsiTheme="minorHAnsi"/>
          <w:noProof/>
          <w:lang w:val="ru-RU" w:eastAsia="ru-RU"/>
        </w:rPr>
      </w:pPr>
      <w:hyperlink w:anchor="_Toc90919348" w:history="1">
        <w:r w:rsidR="003D7575" w:rsidRPr="00CB17D3">
          <w:rPr>
            <w:rStyle w:val="ab"/>
            <w:noProof/>
            <w:lang w:val="ru-RU"/>
          </w:rPr>
          <w:t>График 17. Распределение учащихся Ханты-Мансийского автономного округа по совокупно набранным баллам</w:t>
        </w:r>
        <w:r w:rsidR="003D7575">
          <w:rPr>
            <w:noProof/>
            <w:webHidden/>
          </w:rPr>
          <w:tab/>
        </w:r>
        <w:r w:rsidR="003D7575">
          <w:rPr>
            <w:noProof/>
            <w:webHidden/>
          </w:rPr>
          <w:fldChar w:fldCharType="begin"/>
        </w:r>
        <w:r w:rsidR="003D7575">
          <w:rPr>
            <w:noProof/>
            <w:webHidden/>
          </w:rPr>
          <w:instrText xml:space="preserve"> PAGEREF _Toc90919348 \h </w:instrText>
        </w:r>
        <w:r w:rsidR="003D7575">
          <w:rPr>
            <w:noProof/>
            <w:webHidden/>
          </w:rPr>
        </w:r>
        <w:r w:rsidR="003D7575">
          <w:rPr>
            <w:noProof/>
            <w:webHidden/>
          </w:rPr>
          <w:fldChar w:fldCharType="separate"/>
        </w:r>
        <w:r w:rsidR="00AF261D">
          <w:rPr>
            <w:noProof/>
            <w:webHidden/>
          </w:rPr>
          <w:t>50</w:t>
        </w:r>
        <w:r w:rsidR="003D7575">
          <w:rPr>
            <w:noProof/>
            <w:webHidden/>
          </w:rPr>
          <w:fldChar w:fldCharType="end"/>
        </w:r>
      </w:hyperlink>
    </w:p>
    <w:p w14:paraId="6F569F23" w14:textId="48A99AFC" w:rsidR="003D7575" w:rsidRDefault="00AD47A6">
      <w:pPr>
        <w:pStyle w:val="af8"/>
        <w:tabs>
          <w:tab w:val="right" w:leader="dot" w:pos="8494"/>
        </w:tabs>
        <w:rPr>
          <w:rFonts w:asciiTheme="minorHAnsi" w:eastAsiaTheme="minorEastAsia" w:hAnsiTheme="minorHAnsi"/>
          <w:noProof/>
          <w:lang w:val="ru-RU" w:eastAsia="ru-RU"/>
        </w:rPr>
      </w:pPr>
      <w:hyperlink w:anchor="_Toc90919349" w:history="1">
        <w:r w:rsidR="003D7575" w:rsidRPr="00CB17D3">
          <w:rPr>
            <w:rStyle w:val="ab"/>
            <w:noProof/>
            <w:lang w:val="ru-RU"/>
          </w:rPr>
          <w:t>График 18. Распределение учащихся Ханты-Мансийского автономного округа по уровням функциональной грамотности</w:t>
        </w:r>
        <w:r w:rsidR="003D7575">
          <w:rPr>
            <w:noProof/>
            <w:webHidden/>
          </w:rPr>
          <w:tab/>
        </w:r>
        <w:r w:rsidR="003D7575">
          <w:rPr>
            <w:noProof/>
            <w:webHidden/>
          </w:rPr>
          <w:fldChar w:fldCharType="begin"/>
        </w:r>
        <w:r w:rsidR="003D7575">
          <w:rPr>
            <w:noProof/>
            <w:webHidden/>
          </w:rPr>
          <w:instrText xml:space="preserve"> PAGEREF _Toc90919349 \h </w:instrText>
        </w:r>
        <w:r w:rsidR="003D7575">
          <w:rPr>
            <w:noProof/>
            <w:webHidden/>
          </w:rPr>
        </w:r>
        <w:r w:rsidR="003D7575">
          <w:rPr>
            <w:noProof/>
            <w:webHidden/>
          </w:rPr>
          <w:fldChar w:fldCharType="separate"/>
        </w:r>
        <w:r w:rsidR="00AF261D">
          <w:rPr>
            <w:noProof/>
            <w:webHidden/>
          </w:rPr>
          <w:t>51</w:t>
        </w:r>
        <w:r w:rsidR="003D7575">
          <w:rPr>
            <w:noProof/>
            <w:webHidden/>
          </w:rPr>
          <w:fldChar w:fldCharType="end"/>
        </w:r>
      </w:hyperlink>
    </w:p>
    <w:p w14:paraId="6923F900" w14:textId="29A5BAC5" w:rsidR="003D7575" w:rsidRDefault="00AD47A6">
      <w:pPr>
        <w:pStyle w:val="af8"/>
        <w:tabs>
          <w:tab w:val="right" w:leader="dot" w:pos="8494"/>
        </w:tabs>
        <w:rPr>
          <w:rFonts w:asciiTheme="minorHAnsi" w:eastAsiaTheme="minorEastAsia" w:hAnsiTheme="minorHAnsi"/>
          <w:noProof/>
          <w:lang w:val="ru-RU" w:eastAsia="ru-RU"/>
        </w:rPr>
      </w:pPr>
      <w:hyperlink w:anchor="_Toc90919350" w:history="1">
        <w:r w:rsidR="003D7575" w:rsidRPr="00CB17D3">
          <w:rPr>
            <w:rStyle w:val="ab"/>
            <w:noProof/>
            <w:lang w:val="ru-RU"/>
          </w:rPr>
          <w:t>График 19. Распределение учащихся Ханты-Мансийского автономного округа по уровням читательской грамотности в разрезе муниципальных образований</w:t>
        </w:r>
        <w:r w:rsidR="003D7575">
          <w:rPr>
            <w:noProof/>
            <w:webHidden/>
          </w:rPr>
          <w:tab/>
        </w:r>
        <w:r w:rsidR="003D7575">
          <w:rPr>
            <w:noProof/>
            <w:webHidden/>
          </w:rPr>
          <w:fldChar w:fldCharType="begin"/>
        </w:r>
        <w:r w:rsidR="003D7575">
          <w:rPr>
            <w:noProof/>
            <w:webHidden/>
          </w:rPr>
          <w:instrText xml:space="preserve"> PAGEREF _Toc90919350 \h </w:instrText>
        </w:r>
        <w:r w:rsidR="003D7575">
          <w:rPr>
            <w:noProof/>
            <w:webHidden/>
          </w:rPr>
        </w:r>
        <w:r w:rsidR="003D7575">
          <w:rPr>
            <w:noProof/>
            <w:webHidden/>
          </w:rPr>
          <w:fldChar w:fldCharType="separate"/>
        </w:r>
        <w:r w:rsidR="00AF261D">
          <w:rPr>
            <w:noProof/>
            <w:webHidden/>
          </w:rPr>
          <w:t>59</w:t>
        </w:r>
        <w:r w:rsidR="003D7575">
          <w:rPr>
            <w:noProof/>
            <w:webHidden/>
          </w:rPr>
          <w:fldChar w:fldCharType="end"/>
        </w:r>
      </w:hyperlink>
    </w:p>
    <w:p w14:paraId="2414556F" w14:textId="11D91056" w:rsidR="003D7575" w:rsidRDefault="00AD47A6">
      <w:pPr>
        <w:pStyle w:val="af8"/>
        <w:tabs>
          <w:tab w:val="right" w:leader="dot" w:pos="8494"/>
        </w:tabs>
        <w:rPr>
          <w:rFonts w:asciiTheme="minorHAnsi" w:eastAsiaTheme="minorEastAsia" w:hAnsiTheme="minorHAnsi"/>
          <w:noProof/>
          <w:lang w:val="ru-RU" w:eastAsia="ru-RU"/>
        </w:rPr>
      </w:pPr>
      <w:hyperlink w:anchor="_Toc90919351" w:history="1">
        <w:r w:rsidR="003D7575" w:rsidRPr="00CB17D3">
          <w:rPr>
            <w:rStyle w:val="ab"/>
            <w:noProof/>
            <w:lang w:val="ru-RU"/>
          </w:rPr>
          <w:t>График 20. Распределение учащихся Ханты-Мансийского автономного округа по уровням математической грамотности в разрезе муниципальных образований</w:t>
        </w:r>
        <w:r w:rsidR="003D7575">
          <w:rPr>
            <w:noProof/>
            <w:webHidden/>
          </w:rPr>
          <w:tab/>
        </w:r>
        <w:r w:rsidR="003D7575">
          <w:rPr>
            <w:noProof/>
            <w:webHidden/>
          </w:rPr>
          <w:fldChar w:fldCharType="begin"/>
        </w:r>
        <w:r w:rsidR="003D7575">
          <w:rPr>
            <w:noProof/>
            <w:webHidden/>
          </w:rPr>
          <w:instrText xml:space="preserve"> PAGEREF _Toc90919351 \h </w:instrText>
        </w:r>
        <w:r w:rsidR="003D7575">
          <w:rPr>
            <w:noProof/>
            <w:webHidden/>
          </w:rPr>
        </w:r>
        <w:r w:rsidR="003D7575">
          <w:rPr>
            <w:noProof/>
            <w:webHidden/>
          </w:rPr>
          <w:fldChar w:fldCharType="separate"/>
        </w:r>
        <w:r w:rsidR="00AF261D">
          <w:rPr>
            <w:noProof/>
            <w:webHidden/>
          </w:rPr>
          <w:t>60</w:t>
        </w:r>
        <w:r w:rsidR="003D7575">
          <w:rPr>
            <w:noProof/>
            <w:webHidden/>
          </w:rPr>
          <w:fldChar w:fldCharType="end"/>
        </w:r>
      </w:hyperlink>
    </w:p>
    <w:p w14:paraId="3B1E5466" w14:textId="726024BF" w:rsidR="003D7575" w:rsidRDefault="00AD47A6">
      <w:pPr>
        <w:pStyle w:val="af8"/>
        <w:tabs>
          <w:tab w:val="right" w:leader="dot" w:pos="8494"/>
        </w:tabs>
        <w:rPr>
          <w:rFonts w:asciiTheme="minorHAnsi" w:eastAsiaTheme="minorEastAsia" w:hAnsiTheme="minorHAnsi"/>
          <w:noProof/>
          <w:lang w:val="ru-RU" w:eastAsia="ru-RU"/>
        </w:rPr>
      </w:pPr>
      <w:hyperlink w:anchor="_Toc90919352" w:history="1">
        <w:r w:rsidR="003D7575" w:rsidRPr="00CB17D3">
          <w:rPr>
            <w:rStyle w:val="ab"/>
            <w:noProof/>
            <w:lang w:val="ru-RU"/>
          </w:rPr>
          <w:t>График 21. Распределение учащихся Ханты-Мансийского автономного округа по уровням естественно-научной грамотности в разрезе муниципальных образований</w:t>
        </w:r>
        <w:r w:rsidR="003D7575">
          <w:rPr>
            <w:noProof/>
            <w:webHidden/>
          </w:rPr>
          <w:tab/>
        </w:r>
        <w:r w:rsidR="003D7575">
          <w:rPr>
            <w:noProof/>
            <w:webHidden/>
          </w:rPr>
          <w:fldChar w:fldCharType="begin"/>
        </w:r>
        <w:r w:rsidR="003D7575">
          <w:rPr>
            <w:noProof/>
            <w:webHidden/>
          </w:rPr>
          <w:instrText xml:space="preserve"> PAGEREF _Toc90919352 \h </w:instrText>
        </w:r>
        <w:r w:rsidR="003D7575">
          <w:rPr>
            <w:noProof/>
            <w:webHidden/>
          </w:rPr>
        </w:r>
        <w:r w:rsidR="003D7575">
          <w:rPr>
            <w:noProof/>
            <w:webHidden/>
          </w:rPr>
          <w:fldChar w:fldCharType="separate"/>
        </w:r>
        <w:r w:rsidR="00AF261D">
          <w:rPr>
            <w:noProof/>
            <w:webHidden/>
          </w:rPr>
          <w:t>61</w:t>
        </w:r>
        <w:r w:rsidR="003D7575">
          <w:rPr>
            <w:noProof/>
            <w:webHidden/>
          </w:rPr>
          <w:fldChar w:fldCharType="end"/>
        </w:r>
      </w:hyperlink>
    </w:p>
    <w:p w14:paraId="15989510" w14:textId="4BB2D09A" w:rsidR="003D7575" w:rsidRDefault="00AD47A6">
      <w:pPr>
        <w:pStyle w:val="af8"/>
        <w:tabs>
          <w:tab w:val="right" w:leader="dot" w:pos="8494"/>
        </w:tabs>
        <w:rPr>
          <w:rFonts w:asciiTheme="minorHAnsi" w:eastAsiaTheme="minorEastAsia" w:hAnsiTheme="minorHAnsi"/>
          <w:noProof/>
          <w:lang w:val="ru-RU" w:eastAsia="ru-RU"/>
        </w:rPr>
      </w:pPr>
      <w:hyperlink w:anchor="_Toc90919353" w:history="1">
        <w:r w:rsidR="003D7575" w:rsidRPr="00CB17D3">
          <w:rPr>
            <w:rStyle w:val="ab"/>
            <w:noProof/>
            <w:lang w:val="ru-RU"/>
          </w:rPr>
          <w:t>График 22. Результаты Ханты-Мансийского автономного округа в разрезе компетенций читательской грамотности</w:t>
        </w:r>
        <w:r w:rsidR="003D7575">
          <w:rPr>
            <w:noProof/>
            <w:webHidden/>
          </w:rPr>
          <w:tab/>
        </w:r>
        <w:r w:rsidR="003D7575">
          <w:rPr>
            <w:noProof/>
            <w:webHidden/>
          </w:rPr>
          <w:fldChar w:fldCharType="begin"/>
        </w:r>
        <w:r w:rsidR="003D7575">
          <w:rPr>
            <w:noProof/>
            <w:webHidden/>
          </w:rPr>
          <w:instrText xml:space="preserve"> PAGEREF _Toc90919353 \h </w:instrText>
        </w:r>
        <w:r w:rsidR="003D7575">
          <w:rPr>
            <w:noProof/>
            <w:webHidden/>
          </w:rPr>
        </w:r>
        <w:r w:rsidR="003D7575">
          <w:rPr>
            <w:noProof/>
            <w:webHidden/>
          </w:rPr>
          <w:fldChar w:fldCharType="separate"/>
        </w:r>
        <w:r w:rsidR="00AF261D">
          <w:rPr>
            <w:noProof/>
            <w:webHidden/>
          </w:rPr>
          <w:t>63</w:t>
        </w:r>
        <w:r w:rsidR="003D7575">
          <w:rPr>
            <w:noProof/>
            <w:webHidden/>
          </w:rPr>
          <w:fldChar w:fldCharType="end"/>
        </w:r>
      </w:hyperlink>
    </w:p>
    <w:p w14:paraId="199B4FA5" w14:textId="72AE3368" w:rsidR="003D7575" w:rsidRDefault="00AD47A6">
      <w:pPr>
        <w:pStyle w:val="af8"/>
        <w:tabs>
          <w:tab w:val="right" w:leader="dot" w:pos="8494"/>
        </w:tabs>
        <w:rPr>
          <w:rFonts w:asciiTheme="minorHAnsi" w:eastAsiaTheme="minorEastAsia" w:hAnsiTheme="minorHAnsi"/>
          <w:noProof/>
          <w:lang w:val="ru-RU" w:eastAsia="ru-RU"/>
        </w:rPr>
      </w:pPr>
      <w:hyperlink w:anchor="_Toc90919354" w:history="1">
        <w:r w:rsidR="003D7575" w:rsidRPr="00CB17D3">
          <w:rPr>
            <w:rStyle w:val="ab"/>
            <w:noProof/>
            <w:lang w:val="ru-RU"/>
          </w:rPr>
          <w:t>График 23. Результаты Ханты-Мансийского автономного округа в разрезе компетенций читательской грамотности по муниципальным образованиям</w:t>
        </w:r>
        <w:r w:rsidR="003D7575">
          <w:rPr>
            <w:noProof/>
            <w:webHidden/>
          </w:rPr>
          <w:tab/>
        </w:r>
        <w:r w:rsidR="003D7575">
          <w:rPr>
            <w:noProof/>
            <w:webHidden/>
          </w:rPr>
          <w:fldChar w:fldCharType="begin"/>
        </w:r>
        <w:r w:rsidR="003D7575">
          <w:rPr>
            <w:noProof/>
            <w:webHidden/>
          </w:rPr>
          <w:instrText xml:space="preserve"> PAGEREF _Toc90919354 \h </w:instrText>
        </w:r>
        <w:r w:rsidR="003D7575">
          <w:rPr>
            <w:noProof/>
            <w:webHidden/>
          </w:rPr>
        </w:r>
        <w:r w:rsidR="003D7575">
          <w:rPr>
            <w:noProof/>
            <w:webHidden/>
          </w:rPr>
          <w:fldChar w:fldCharType="separate"/>
        </w:r>
        <w:r w:rsidR="00AF261D">
          <w:rPr>
            <w:noProof/>
            <w:webHidden/>
          </w:rPr>
          <w:t>64</w:t>
        </w:r>
        <w:r w:rsidR="003D7575">
          <w:rPr>
            <w:noProof/>
            <w:webHidden/>
          </w:rPr>
          <w:fldChar w:fldCharType="end"/>
        </w:r>
      </w:hyperlink>
    </w:p>
    <w:p w14:paraId="764B35B2" w14:textId="6739749E" w:rsidR="003D7575" w:rsidRDefault="00AD47A6">
      <w:pPr>
        <w:pStyle w:val="af8"/>
        <w:tabs>
          <w:tab w:val="right" w:leader="dot" w:pos="8494"/>
        </w:tabs>
        <w:rPr>
          <w:rFonts w:asciiTheme="minorHAnsi" w:eastAsiaTheme="minorEastAsia" w:hAnsiTheme="minorHAnsi"/>
          <w:noProof/>
          <w:lang w:val="ru-RU" w:eastAsia="ru-RU"/>
        </w:rPr>
      </w:pPr>
      <w:hyperlink w:anchor="_Toc90919355" w:history="1">
        <w:r w:rsidR="003D7575" w:rsidRPr="00CB17D3">
          <w:rPr>
            <w:rStyle w:val="ab"/>
            <w:noProof/>
            <w:lang w:val="ru-RU"/>
          </w:rPr>
          <w:t>График 24. Результаты Ханты-Мансийского автономного округа в разрезе компетенций математической грамотности</w:t>
        </w:r>
        <w:r w:rsidR="003D7575">
          <w:rPr>
            <w:noProof/>
            <w:webHidden/>
          </w:rPr>
          <w:tab/>
        </w:r>
        <w:r w:rsidR="003D7575">
          <w:rPr>
            <w:noProof/>
            <w:webHidden/>
          </w:rPr>
          <w:fldChar w:fldCharType="begin"/>
        </w:r>
        <w:r w:rsidR="003D7575">
          <w:rPr>
            <w:noProof/>
            <w:webHidden/>
          </w:rPr>
          <w:instrText xml:space="preserve"> PAGEREF _Toc90919355 \h </w:instrText>
        </w:r>
        <w:r w:rsidR="003D7575">
          <w:rPr>
            <w:noProof/>
            <w:webHidden/>
          </w:rPr>
        </w:r>
        <w:r w:rsidR="003D7575">
          <w:rPr>
            <w:noProof/>
            <w:webHidden/>
          </w:rPr>
          <w:fldChar w:fldCharType="separate"/>
        </w:r>
        <w:r w:rsidR="00AF261D">
          <w:rPr>
            <w:noProof/>
            <w:webHidden/>
          </w:rPr>
          <w:t>66</w:t>
        </w:r>
        <w:r w:rsidR="003D7575">
          <w:rPr>
            <w:noProof/>
            <w:webHidden/>
          </w:rPr>
          <w:fldChar w:fldCharType="end"/>
        </w:r>
      </w:hyperlink>
    </w:p>
    <w:p w14:paraId="3E57D5D1" w14:textId="69D6CA48" w:rsidR="003D7575" w:rsidRDefault="00AD47A6">
      <w:pPr>
        <w:pStyle w:val="af8"/>
        <w:tabs>
          <w:tab w:val="right" w:leader="dot" w:pos="8494"/>
        </w:tabs>
        <w:rPr>
          <w:rFonts w:asciiTheme="minorHAnsi" w:eastAsiaTheme="minorEastAsia" w:hAnsiTheme="minorHAnsi"/>
          <w:noProof/>
          <w:lang w:val="ru-RU" w:eastAsia="ru-RU"/>
        </w:rPr>
      </w:pPr>
      <w:hyperlink w:anchor="_Toc90919356" w:history="1">
        <w:r w:rsidR="003D7575" w:rsidRPr="00CB17D3">
          <w:rPr>
            <w:rStyle w:val="ab"/>
            <w:noProof/>
            <w:lang w:val="ru-RU"/>
          </w:rPr>
          <w:t>График 25. Результаты Ханты-Мансийского автономного округа в разрезе компетенций математической грамотности по муниципальным образованиям</w:t>
        </w:r>
        <w:r w:rsidR="003D7575">
          <w:rPr>
            <w:noProof/>
            <w:webHidden/>
          </w:rPr>
          <w:tab/>
        </w:r>
        <w:r w:rsidR="003D7575">
          <w:rPr>
            <w:noProof/>
            <w:webHidden/>
          </w:rPr>
          <w:fldChar w:fldCharType="begin"/>
        </w:r>
        <w:r w:rsidR="003D7575">
          <w:rPr>
            <w:noProof/>
            <w:webHidden/>
          </w:rPr>
          <w:instrText xml:space="preserve"> PAGEREF _Toc90919356 \h </w:instrText>
        </w:r>
        <w:r w:rsidR="003D7575">
          <w:rPr>
            <w:noProof/>
            <w:webHidden/>
          </w:rPr>
        </w:r>
        <w:r w:rsidR="003D7575">
          <w:rPr>
            <w:noProof/>
            <w:webHidden/>
          </w:rPr>
          <w:fldChar w:fldCharType="separate"/>
        </w:r>
        <w:r w:rsidR="00AF261D">
          <w:rPr>
            <w:noProof/>
            <w:webHidden/>
          </w:rPr>
          <w:t>67</w:t>
        </w:r>
        <w:r w:rsidR="003D7575">
          <w:rPr>
            <w:noProof/>
            <w:webHidden/>
          </w:rPr>
          <w:fldChar w:fldCharType="end"/>
        </w:r>
      </w:hyperlink>
    </w:p>
    <w:p w14:paraId="4AB278FC" w14:textId="5B794E80" w:rsidR="003D7575" w:rsidRDefault="00AD47A6">
      <w:pPr>
        <w:pStyle w:val="af8"/>
        <w:tabs>
          <w:tab w:val="right" w:leader="dot" w:pos="8494"/>
        </w:tabs>
        <w:rPr>
          <w:rFonts w:asciiTheme="minorHAnsi" w:eastAsiaTheme="minorEastAsia" w:hAnsiTheme="minorHAnsi"/>
          <w:noProof/>
          <w:lang w:val="ru-RU" w:eastAsia="ru-RU"/>
        </w:rPr>
      </w:pPr>
      <w:hyperlink w:anchor="_Toc90919357" w:history="1">
        <w:r w:rsidR="003D7575" w:rsidRPr="00CB17D3">
          <w:rPr>
            <w:rStyle w:val="ab"/>
            <w:noProof/>
            <w:lang w:val="ru-RU"/>
          </w:rPr>
          <w:t>График 26. Результаты Ханты-Мансийского автономного округа в разрезе компетенций естественно-научной грамотности</w:t>
        </w:r>
        <w:r w:rsidR="003D7575">
          <w:rPr>
            <w:noProof/>
            <w:webHidden/>
          </w:rPr>
          <w:tab/>
        </w:r>
        <w:r w:rsidR="003D7575">
          <w:rPr>
            <w:noProof/>
            <w:webHidden/>
          </w:rPr>
          <w:fldChar w:fldCharType="begin"/>
        </w:r>
        <w:r w:rsidR="003D7575">
          <w:rPr>
            <w:noProof/>
            <w:webHidden/>
          </w:rPr>
          <w:instrText xml:space="preserve"> PAGEREF _Toc90919357 \h </w:instrText>
        </w:r>
        <w:r w:rsidR="003D7575">
          <w:rPr>
            <w:noProof/>
            <w:webHidden/>
          </w:rPr>
        </w:r>
        <w:r w:rsidR="003D7575">
          <w:rPr>
            <w:noProof/>
            <w:webHidden/>
          </w:rPr>
          <w:fldChar w:fldCharType="separate"/>
        </w:r>
        <w:r w:rsidR="00AF261D">
          <w:rPr>
            <w:noProof/>
            <w:webHidden/>
          </w:rPr>
          <w:t>69</w:t>
        </w:r>
        <w:r w:rsidR="003D7575">
          <w:rPr>
            <w:noProof/>
            <w:webHidden/>
          </w:rPr>
          <w:fldChar w:fldCharType="end"/>
        </w:r>
      </w:hyperlink>
    </w:p>
    <w:p w14:paraId="3BD82F04" w14:textId="4C3F2491" w:rsidR="003D7575" w:rsidRDefault="00AD47A6">
      <w:pPr>
        <w:pStyle w:val="af8"/>
        <w:tabs>
          <w:tab w:val="right" w:leader="dot" w:pos="8494"/>
        </w:tabs>
        <w:rPr>
          <w:rFonts w:asciiTheme="minorHAnsi" w:eastAsiaTheme="minorEastAsia" w:hAnsiTheme="minorHAnsi"/>
          <w:noProof/>
          <w:lang w:val="ru-RU" w:eastAsia="ru-RU"/>
        </w:rPr>
      </w:pPr>
      <w:hyperlink w:anchor="_Toc90919358" w:history="1">
        <w:r w:rsidR="003D7575" w:rsidRPr="00CB17D3">
          <w:rPr>
            <w:rStyle w:val="ab"/>
            <w:noProof/>
            <w:lang w:val="ru-RU"/>
          </w:rPr>
          <w:t>График 27. Результаты Ханты-Мансийского автономного округа в разрезе компетенций естественно-научной грамотности по муниципальным образованиям</w:t>
        </w:r>
        <w:r w:rsidR="003D7575">
          <w:rPr>
            <w:noProof/>
            <w:webHidden/>
          </w:rPr>
          <w:tab/>
        </w:r>
        <w:r w:rsidR="003D7575">
          <w:rPr>
            <w:noProof/>
            <w:webHidden/>
          </w:rPr>
          <w:fldChar w:fldCharType="begin"/>
        </w:r>
        <w:r w:rsidR="003D7575">
          <w:rPr>
            <w:noProof/>
            <w:webHidden/>
          </w:rPr>
          <w:instrText xml:space="preserve"> PAGEREF _Toc90919358 \h </w:instrText>
        </w:r>
        <w:r w:rsidR="003D7575">
          <w:rPr>
            <w:noProof/>
            <w:webHidden/>
          </w:rPr>
        </w:r>
        <w:r w:rsidR="003D7575">
          <w:rPr>
            <w:noProof/>
            <w:webHidden/>
          </w:rPr>
          <w:fldChar w:fldCharType="separate"/>
        </w:r>
        <w:r w:rsidR="00AF261D">
          <w:rPr>
            <w:noProof/>
            <w:webHidden/>
          </w:rPr>
          <w:t>70</w:t>
        </w:r>
        <w:r w:rsidR="003D7575">
          <w:rPr>
            <w:noProof/>
            <w:webHidden/>
          </w:rPr>
          <w:fldChar w:fldCharType="end"/>
        </w:r>
      </w:hyperlink>
    </w:p>
    <w:p w14:paraId="6F9093A0" w14:textId="709E9850" w:rsidR="003D7575" w:rsidRDefault="00AD47A6">
      <w:pPr>
        <w:pStyle w:val="af8"/>
        <w:tabs>
          <w:tab w:val="right" w:leader="dot" w:pos="8494"/>
        </w:tabs>
        <w:rPr>
          <w:rFonts w:asciiTheme="minorHAnsi" w:eastAsiaTheme="minorEastAsia" w:hAnsiTheme="minorHAnsi"/>
          <w:noProof/>
          <w:lang w:val="ru-RU" w:eastAsia="ru-RU"/>
        </w:rPr>
      </w:pPr>
      <w:hyperlink w:anchor="_Toc90919359" w:history="1">
        <w:r w:rsidR="003D7575" w:rsidRPr="00CB17D3">
          <w:rPr>
            <w:rStyle w:val="ab"/>
            <w:noProof/>
            <w:lang w:val="ru-RU"/>
          </w:rPr>
          <w:t>График 28. Результаты Ханты-Мансийского автономного округа по функциональной грамотности в зависимости от типа населенного пункта</w:t>
        </w:r>
        <w:r w:rsidR="003D7575">
          <w:rPr>
            <w:noProof/>
            <w:webHidden/>
          </w:rPr>
          <w:tab/>
        </w:r>
        <w:r w:rsidR="003D7575">
          <w:rPr>
            <w:noProof/>
            <w:webHidden/>
          </w:rPr>
          <w:fldChar w:fldCharType="begin"/>
        </w:r>
        <w:r w:rsidR="003D7575">
          <w:rPr>
            <w:noProof/>
            <w:webHidden/>
          </w:rPr>
          <w:instrText xml:space="preserve"> PAGEREF _Toc90919359 \h </w:instrText>
        </w:r>
        <w:r w:rsidR="003D7575">
          <w:rPr>
            <w:noProof/>
            <w:webHidden/>
          </w:rPr>
        </w:r>
        <w:r w:rsidR="003D7575">
          <w:rPr>
            <w:noProof/>
            <w:webHidden/>
          </w:rPr>
          <w:fldChar w:fldCharType="separate"/>
        </w:r>
        <w:r w:rsidR="00AF261D">
          <w:rPr>
            <w:noProof/>
            <w:webHidden/>
          </w:rPr>
          <w:t>79</w:t>
        </w:r>
        <w:r w:rsidR="003D7575">
          <w:rPr>
            <w:noProof/>
            <w:webHidden/>
          </w:rPr>
          <w:fldChar w:fldCharType="end"/>
        </w:r>
      </w:hyperlink>
    </w:p>
    <w:p w14:paraId="187C65E7" w14:textId="0F2C34DB" w:rsidR="003D7575" w:rsidRDefault="00AD47A6">
      <w:pPr>
        <w:pStyle w:val="af8"/>
        <w:tabs>
          <w:tab w:val="right" w:leader="dot" w:pos="8494"/>
        </w:tabs>
        <w:rPr>
          <w:rFonts w:asciiTheme="minorHAnsi" w:eastAsiaTheme="minorEastAsia" w:hAnsiTheme="minorHAnsi"/>
          <w:noProof/>
          <w:lang w:val="ru-RU" w:eastAsia="ru-RU"/>
        </w:rPr>
      </w:pPr>
      <w:hyperlink w:anchor="_Toc90919360" w:history="1">
        <w:r w:rsidR="003D7575" w:rsidRPr="00CB17D3">
          <w:rPr>
            <w:rStyle w:val="ab"/>
            <w:noProof/>
            <w:lang w:val="ru-RU"/>
          </w:rPr>
          <w:t>График 29. Разница между результатами учащихся, посещающих школы с углубленным изучением предметов, и учащихся общеобразовательных школ</w:t>
        </w:r>
        <w:r w:rsidR="003D7575">
          <w:rPr>
            <w:noProof/>
            <w:webHidden/>
          </w:rPr>
          <w:tab/>
        </w:r>
        <w:r w:rsidR="003D7575">
          <w:rPr>
            <w:noProof/>
            <w:webHidden/>
          </w:rPr>
          <w:fldChar w:fldCharType="begin"/>
        </w:r>
        <w:r w:rsidR="003D7575">
          <w:rPr>
            <w:noProof/>
            <w:webHidden/>
          </w:rPr>
          <w:instrText xml:space="preserve"> PAGEREF _Toc90919360 \h </w:instrText>
        </w:r>
        <w:r w:rsidR="003D7575">
          <w:rPr>
            <w:noProof/>
            <w:webHidden/>
          </w:rPr>
        </w:r>
        <w:r w:rsidR="003D7575">
          <w:rPr>
            <w:noProof/>
            <w:webHidden/>
          </w:rPr>
          <w:fldChar w:fldCharType="separate"/>
        </w:r>
        <w:r w:rsidR="00AF261D">
          <w:rPr>
            <w:noProof/>
            <w:webHidden/>
          </w:rPr>
          <w:t>80</w:t>
        </w:r>
        <w:r w:rsidR="003D7575">
          <w:rPr>
            <w:noProof/>
            <w:webHidden/>
          </w:rPr>
          <w:fldChar w:fldCharType="end"/>
        </w:r>
      </w:hyperlink>
    </w:p>
    <w:p w14:paraId="775DFD4C" w14:textId="159C225D" w:rsidR="003D7575" w:rsidRDefault="00AD47A6">
      <w:pPr>
        <w:pStyle w:val="af8"/>
        <w:tabs>
          <w:tab w:val="right" w:leader="dot" w:pos="8494"/>
        </w:tabs>
        <w:rPr>
          <w:rFonts w:asciiTheme="minorHAnsi" w:eastAsiaTheme="minorEastAsia" w:hAnsiTheme="minorHAnsi"/>
          <w:noProof/>
          <w:lang w:val="ru-RU" w:eastAsia="ru-RU"/>
        </w:rPr>
      </w:pPr>
      <w:hyperlink w:anchor="_Toc90919361" w:history="1">
        <w:r w:rsidR="003D7575" w:rsidRPr="00CB17D3">
          <w:rPr>
            <w:rStyle w:val="ab"/>
            <w:noProof/>
            <w:lang w:val="ru-RU"/>
          </w:rPr>
          <w:t>График 30. Процентное распределение педагогического состава образовательных организаций Ханты-Мансийского автономного округа по типам квалификационной категории</w:t>
        </w:r>
        <w:r w:rsidR="003D7575">
          <w:rPr>
            <w:noProof/>
            <w:webHidden/>
          </w:rPr>
          <w:tab/>
        </w:r>
        <w:r w:rsidR="003D7575">
          <w:rPr>
            <w:noProof/>
            <w:webHidden/>
          </w:rPr>
          <w:fldChar w:fldCharType="begin"/>
        </w:r>
        <w:r w:rsidR="003D7575">
          <w:rPr>
            <w:noProof/>
            <w:webHidden/>
          </w:rPr>
          <w:instrText xml:space="preserve"> PAGEREF _Toc90919361 \h </w:instrText>
        </w:r>
        <w:r w:rsidR="003D7575">
          <w:rPr>
            <w:noProof/>
            <w:webHidden/>
          </w:rPr>
        </w:r>
        <w:r w:rsidR="003D7575">
          <w:rPr>
            <w:noProof/>
            <w:webHidden/>
          </w:rPr>
          <w:fldChar w:fldCharType="separate"/>
        </w:r>
        <w:r w:rsidR="00AF261D">
          <w:rPr>
            <w:noProof/>
            <w:webHidden/>
          </w:rPr>
          <w:t>81</w:t>
        </w:r>
        <w:r w:rsidR="003D7575">
          <w:rPr>
            <w:noProof/>
            <w:webHidden/>
          </w:rPr>
          <w:fldChar w:fldCharType="end"/>
        </w:r>
      </w:hyperlink>
    </w:p>
    <w:p w14:paraId="6BCB3728" w14:textId="06BA3612" w:rsidR="003D7575" w:rsidRDefault="00AD47A6">
      <w:pPr>
        <w:pStyle w:val="af8"/>
        <w:tabs>
          <w:tab w:val="right" w:leader="dot" w:pos="8494"/>
        </w:tabs>
        <w:rPr>
          <w:rFonts w:asciiTheme="minorHAnsi" w:eastAsiaTheme="minorEastAsia" w:hAnsiTheme="minorHAnsi"/>
          <w:noProof/>
          <w:lang w:val="ru-RU" w:eastAsia="ru-RU"/>
        </w:rPr>
      </w:pPr>
      <w:hyperlink w:anchor="_Toc90919362" w:history="1">
        <w:r w:rsidR="003D7575" w:rsidRPr="00CB17D3">
          <w:rPr>
            <w:rStyle w:val="ab"/>
            <w:noProof/>
            <w:lang w:val="ru-RU"/>
          </w:rPr>
          <w:t>График 31. Распределение образовательных организаций Ханты-Мансийского автономного округа в зависимости от доли преподавателей различных типов квалификационных категорий</w:t>
        </w:r>
        <w:r w:rsidR="003D7575">
          <w:rPr>
            <w:noProof/>
            <w:webHidden/>
          </w:rPr>
          <w:tab/>
        </w:r>
        <w:r w:rsidR="003D7575">
          <w:rPr>
            <w:noProof/>
            <w:webHidden/>
          </w:rPr>
          <w:fldChar w:fldCharType="begin"/>
        </w:r>
        <w:r w:rsidR="003D7575">
          <w:rPr>
            <w:noProof/>
            <w:webHidden/>
          </w:rPr>
          <w:instrText xml:space="preserve"> PAGEREF _Toc90919362 \h </w:instrText>
        </w:r>
        <w:r w:rsidR="003D7575">
          <w:rPr>
            <w:noProof/>
            <w:webHidden/>
          </w:rPr>
        </w:r>
        <w:r w:rsidR="003D7575">
          <w:rPr>
            <w:noProof/>
            <w:webHidden/>
          </w:rPr>
          <w:fldChar w:fldCharType="separate"/>
        </w:r>
        <w:r w:rsidR="00AF261D">
          <w:rPr>
            <w:noProof/>
            <w:webHidden/>
          </w:rPr>
          <w:t>82</w:t>
        </w:r>
        <w:r w:rsidR="003D7575">
          <w:rPr>
            <w:noProof/>
            <w:webHidden/>
          </w:rPr>
          <w:fldChar w:fldCharType="end"/>
        </w:r>
      </w:hyperlink>
    </w:p>
    <w:p w14:paraId="6E0FDEC2" w14:textId="44D33F83" w:rsidR="003D7575" w:rsidRDefault="00AD47A6">
      <w:pPr>
        <w:pStyle w:val="af8"/>
        <w:tabs>
          <w:tab w:val="right" w:leader="dot" w:pos="8494"/>
        </w:tabs>
        <w:rPr>
          <w:rFonts w:asciiTheme="minorHAnsi" w:eastAsiaTheme="minorEastAsia" w:hAnsiTheme="minorHAnsi"/>
          <w:noProof/>
          <w:lang w:val="ru-RU" w:eastAsia="ru-RU"/>
        </w:rPr>
      </w:pPr>
      <w:hyperlink w:anchor="_Toc90919363" w:history="1">
        <w:r w:rsidR="003D7575" w:rsidRPr="00CB17D3">
          <w:rPr>
            <w:rStyle w:val="ab"/>
            <w:noProof/>
            <w:lang w:val="ru-RU"/>
          </w:rPr>
          <w:t>График 32. Результаты Ханты-Мансийского автономного округа по функциональной грамотности в зависимости от доли учителей высшей квалификации</w:t>
        </w:r>
        <w:r w:rsidR="003D7575">
          <w:rPr>
            <w:noProof/>
            <w:webHidden/>
          </w:rPr>
          <w:tab/>
        </w:r>
        <w:r w:rsidR="003D7575">
          <w:rPr>
            <w:noProof/>
            <w:webHidden/>
          </w:rPr>
          <w:fldChar w:fldCharType="begin"/>
        </w:r>
        <w:r w:rsidR="003D7575">
          <w:rPr>
            <w:noProof/>
            <w:webHidden/>
          </w:rPr>
          <w:instrText xml:space="preserve"> PAGEREF _Toc90919363 \h </w:instrText>
        </w:r>
        <w:r w:rsidR="003D7575">
          <w:rPr>
            <w:noProof/>
            <w:webHidden/>
          </w:rPr>
        </w:r>
        <w:r w:rsidR="003D7575">
          <w:rPr>
            <w:noProof/>
            <w:webHidden/>
          </w:rPr>
          <w:fldChar w:fldCharType="separate"/>
        </w:r>
        <w:r w:rsidR="00AF261D">
          <w:rPr>
            <w:noProof/>
            <w:webHidden/>
          </w:rPr>
          <w:t>83</w:t>
        </w:r>
        <w:r w:rsidR="003D7575">
          <w:rPr>
            <w:noProof/>
            <w:webHidden/>
          </w:rPr>
          <w:fldChar w:fldCharType="end"/>
        </w:r>
      </w:hyperlink>
    </w:p>
    <w:p w14:paraId="71E1A199" w14:textId="4A547F12" w:rsidR="003D7575" w:rsidRDefault="00AD47A6">
      <w:pPr>
        <w:pStyle w:val="af8"/>
        <w:tabs>
          <w:tab w:val="right" w:leader="dot" w:pos="8494"/>
        </w:tabs>
        <w:rPr>
          <w:rFonts w:asciiTheme="minorHAnsi" w:eastAsiaTheme="minorEastAsia" w:hAnsiTheme="minorHAnsi"/>
          <w:noProof/>
          <w:lang w:val="ru-RU" w:eastAsia="ru-RU"/>
        </w:rPr>
      </w:pPr>
      <w:hyperlink w:anchor="_Toc90919364" w:history="1">
        <w:r w:rsidR="003D7575" w:rsidRPr="00CB17D3">
          <w:rPr>
            <w:rStyle w:val="ab"/>
            <w:noProof/>
            <w:lang w:val="ru-RU"/>
          </w:rPr>
          <w:t>График 33. Результаты Ханты-Мансийского автономного округа по функциональной грамотности в зависимости от уровня обеспеченности квалифицированными педагогами</w:t>
        </w:r>
        <w:r w:rsidR="003D7575">
          <w:rPr>
            <w:noProof/>
            <w:webHidden/>
          </w:rPr>
          <w:tab/>
        </w:r>
        <w:r w:rsidR="003D7575">
          <w:rPr>
            <w:noProof/>
            <w:webHidden/>
          </w:rPr>
          <w:fldChar w:fldCharType="begin"/>
        </w:r>
        <w:r w:rsidR="003D7575">
          <w:rPr>
            <w:noProof/>
            <w:webHidden/>
          </w:rPr>
          <w:instrText xml:space="preserve"> PAGEREF _Toc90919364 \h </w:instrText>
        </w:r>
        <w:r w:rsidR="003D7575">
          <w:rPr>
            <w:noProof/>
            <w:webHidden/>
          </w:rPr>
        </w:r>
        <w:r w:rsidR="003D7575">
          <w:rPr>
            <w:noProof/>
            <w:webHidden/>
          </w:rPr>
          <w:fldChar w:fldCharType="separate"/>
        </w:r>
        <w:r w:rsidR="00AF261D">
          <w:rPr>
            <w:noProof/>
            <w:webHidden/>
          </w:rPr>
          <w:t>84</w:t>
        </w:r>
        <w:r w:rsidR="003D7575">
          <w:rPr>
            <w:noProof/>
            <w:webHidden/>
          </w:rPr>
          <w:fldChar w:fldCharType="end"/>
        </w:r>
      </w:hyperlink>
    </w:p>
    <w:p w14:paraId="780164C9" w14:textId="3D1FB3DC" w:rsidR="003D7575" w:rsidRDefault="00AD47A6">
      <w:pPr>
        <w:pStyle w:val="af8"/>
        <w:tabs>
          <w:tab w:val="right" w:leader="dot" w:pos="8494"/>
        </w:tabs>
        <w:rPr>
          <w:rFonts w:asciiTheme="minorHAnsi" w:eastAsiaTheme="minorEastAsia" w:hAnsiTheme="minorHAnsi"/>
          <w:noProof/>
          <w:lang w:val="ru-RU" w:eastAsia="ru-RU"/>
        </w:rPr>
      </w:pPr>
      <w:hyperlink w:anchor="_Toc90919365" w:history="1">
        <w:r w:rsidR="003D7575" w:rsidRPr="00CB17D3">
          <w:rPr>
            <w:rStyle w:val="ab"/>
            <w:noProof/>
            <w:lang w:val="ru-RU"/>
          </w:rPr>
          <w:t>График 34. Результаты Ханты-Мансийского автономного округа по функциональной грамотности в зависимости от индекса компьютерной грамотности учителей</w:t>
        </w:r>
        <w:r w:rsidR="003D7575">
          <w:rPr>
            <w:noProof/>
            <w:webHidden/>
          </w:rPr>
          <w:tab/>
        </w:r>
        <w:r w:rsidR="003D7575">
          <w:rPr>
            <w:noProof/>
            <w:webHidden/>
          </w:rPr>
          <w:fldChar w:fldCharType="begin"/>
        </w:r>
        <w:r w:rsidR="003D7575">
          <w:rPr>
            <w:noProof/>
            <w:webHidden/>
          </w:rPr>
          <w:instrText xml:space="preserve"> PAGEREF _Toc90919365 \h </w:instrText>
        </w:r>
        <w:r w:rsidR="003D7575">
          <w:rPr>
            <w:noProof/>
            <w:webHidden/>
          </w:rPr>
        </w:r>
        <w:r w:rsidR="003D7575">
          <w:rPr>
            <w:noProof/>
            <w:webHidden/>
          </w:rPr>
          <w:fldChar w:fldCharType="separate"/>
        </w:r>
        <w:r w:rsidR="00AF261D">
          <w:rPr>
            <w:noProof/>
            <w:webHidden/>
          </w:rPr>
          <w:t>85</w:t>
        </w:r>
        <w:r w:rsidR="003D7575">
          <w:rPr>
            <w:noProof/>
            <w:webHidden/>
          </w:rPr>
          <w:fldChar w:fldCharType="end"/>
        </w:r>
      </w:hyperlink>
    </w:p>
    <w:p w14:paraId="68847D1C" w14:textId="3978072B" w:rsidR="003D7575" w:rsidRDefault="00AD47A6">
      <w:pPr>
        <w:pStyle w:val="af8"/>
        <w:tabs>
          <w:tab w:val="right" w:leader="dot" w:pos="8494"/>
        </w:tabs>
        <w:rPr>
          <w:rFonts w:asciiTheme="minorHAnsi" w:eastAsiaTheme="minorEastAsia" w:hAnsiTheme="minorHAnsi"/>
          <w:noProof/>
          <w:lang w:val="ru-RU" w:eastAsia="ru-RU"/>
        </w:rPr>
      </w:pPr>
      <w:hyperlink w:anchor="_Toc90919366" w:history="1">
        <w:r w:rsidR="003D7575" w:rsidRPr="00CB17D3">
          <w:rPr>
            <w:rStyle w:val="ab"/>
            <w:noProof/>
            <w:lang w:val="ru-RU"/>
          </w:rPr>
          <w:t>График 35. Процент образовательных организаций в зависимости от кадрового потенциала</w:t>
        </w:r>
        <w:r w:rsidR="003D7575">
          <w:rPr>
            <w:noProof/>
            <w:webHidden/>
          </w:rPr>
          <w:tab/>
        </w:r>
        <w:r w:rsidR="003D7575">
          <w:rPr>
            <w:noProof/>
            <w:webHidden/>
          </w:rPr>
          <w:fldChar w:fldCharType="begin"/>
        </w:r>
        <w:r w:rsidR="003D7575">
          <w:rPr>
            <w:noProof/>
            <w:webHidden/>
          </w:rPr>
          <w:instrText xml:space="preserve"> PAGEREF _Toc90919366 \h </w:instrText>
        </w:r>
        <w:r w:rsidR="003D7575">
          <w:rPr>
            <w:noProof/>
            <w:webHidden/>
          </w:rPr>
        </w:r>
        <w:r w:rsidR="003D7575">
          <w:rPr>
            <w:noProof/>
            <w:webHidden/>
          </w:rPr>
          <w:fldChar w:fldCharType="separate"/>
        </w:r>
        <w:r w:rsidR="00AF261D">
          <w:rPr>
            <w:noProof/>
            <w:webHidden/>
          </w:rPr>
          <w:t>86</w:t>
        </w:r>
        <w:r w:rsidR="003D7575">
          <w:rPr>
            <w:noProof/>
            <w:webHidden/>
          </w:rPr>
          <w:fldChar w:fldCharType="end"/>
        </w:r>
      </w:hyperlink>
    </w:p>
    <w:p w14:paraId="3DC09262" w14:textId="42D6881C" w:rsidR="003D7575" w:rsidRDefault="00AD47A6">
      <w:pPr>
        <w:pStyle w:val="af8"/>
        <w:tabs>
          <w:tab w:val="right" w:leader="dot" w:pos="8494"/>
        </w:tabs>
        <w:rPr>
          <w:rFonts w:asciiTheme="minorHAnsi" w:eastAsiaTheme="minorEastAsia" w:hAnsiTheme="minorHAnsi"/>
          <w:noProof/>
          <w:lang w:val="ru-RU" w:eastAsia="ru-RU"/>
        </w:rPr>
      </w:pPr>
      <w:hyperlink w:anchor="_Toc90919367" w:history="1">
        <w:r w:rsidR="003D7575" w:rsidRPr="00CB17D3">
          <w:rPr>
            <w:rStyle w:val="ab"/>
            <w:noProof/>
            <w:lang w:val="ru-RU"/>
          </w:rPr>
          <w:t>График 36. Результаты Ханты-Мансийского автономного округа по функциональной грамотности в зависимости от кадрового состава</w:t>
        </w:r>
        <w:r w:rsidR="003D7575">
          <w:rPr>
            <w:noProof/>
            <w:webHidden/>
          </w:rPr>
          <w:tab/>
        </w:r>
        <w:r w:rsidR="003D7575">
          <w:rPr>
            <w:noProof/>
            <w:webHidden/>
          </w:rPr>
          <w:fldChar w:fldCharType="begin"/>
        </w:r>
        <w:r w:rsidR="003D7575">
          <w:rPr>
            <w:noProof/>
            <w:webHidden/>
          </w:rPr>
          <w:instrText xml:space="preserve"> PAGEREF _Toc90919367 \h </w:instrText>
        </w:r>
        <w:r w:rsidR="003D7575">
          <w:rPr>
            <w:noProof/>
            <w:webHidden/>
          </w:rPr>
        </w:r>
        <w:r w:rsidR="003D7575">
          <w:rPr>
            <w:noProof/>
            <w:webHidden/>
          </w:rPr>
          <w:fldChar w:fldCharType="separate"/>
        </w:r>
        <w:r w:rsidR="00AF261D">
          <w:rPr>
            <w:noProof/>
            <w:webHidden/>
          </w:rPr>
          <w:t>86</w:t>
        </w:r>
        <w:r w:rsidR="003D7575">
          <w:rPr>
            <w:noProof/>
            <w:webHidden/>
          </w:rPr>
          <w:fldChar w:fldCharType="end"/>
        </w:r>
      </w:hyperlink>
    </w:p>
    <w:p w14:paraId="1FBC9311" w14:textId="4C836CE6" w:rsidR="003D7575" w:rsidRDefault="00AD47A6">
      <w:pPr>
        <w:pStyle w:val="af8"/>
        <w:tabs>
          <w:tab w:val="right" w:leader="dot" w:pos="8494"/>
        </w:tabs>
        <w:rPr>
          <w:rFonts w:asciiTheme="minorHAnsi" w:eastAsiaTheme="minorEastAsia" w:hAnsiTheme="minorHAnsi"/>
          <w:noProof/>
          <w:lang w:val="ru-RU" w:eastAsia="ru-RU"/>
        </w:rPr>
      </w:pPr>
      <w:hyperlink w:anchor="_Toc90919368" w:history="1">
        <w:r w:rsidR="003D7575" w:rsidRPr="00CB17D3">
          <w:rPr>
            <w:rStyle w:val="ab"/>
            <w:noProof/>
            <w:lang w:val="ru-RU"/>
          </w:rPr>
          <w:t>График 37. Распределение педагогического состава в зависимости от стажа работы</w:t>
        </w:r>
        <w:r w:rsidR="003D7575">
          <w:rPr>
            <w:noProof/>
            <w:webHidden/>
          </w:rPr>
          <w:tab/>
        </w:r>
        <w:r w:rsidR="003D7575">
          <w:rPr>
            <w:noProof/>
            <w:webHidden/>
          </w:rPr>
          <w:fldChar w:fldCharType="begin"/>
        </w:r>
        <w:r w:rsidR="003D7575">
          <w:rPr>
            <w:noProof/>
            <w:webHidden/>
          </w:rPr>
          <w:instrText xml:space="preserve"> PAGEREF _Toc90919368 \h </w:instrText>
        </w:r>
        <w:r w:rsidR="003D7575">
          <w:rPr>
            <w:noProof/>
            <w:webHidden/>
          </w:rPr>
        </w:r>
        <w:r w:rsidR="003D7575">
          <w:rPr>
            <w:noProof/>
            <w:webHidden/>
          </w:rPr>
          <w:fldChar w:fldCharType="separate"/>
        </w:r>
        <w:r w:rsidR="00AF261D">
          <w:rPr>
            <w:noProof/>
            <w:webHidden/>
          </w:rPr>
          <w:t>87</w:t>
        </w:r>
        <w:r w:rsidR="003D7575">
          <w:rPr>
            <w:noProof/>
            <w:webHidden/>
          </w:rPr>
          <w:fldChar w:fldCharType="end"/>
        </w:r>
      </w:hyperlink>
    </w:p>
    <w:p w14:paraId="2062C85F" w14:textId="31B0D12C" w:rsidR="003D7575" w:rsidRDefault="00AD47A6">
      <w:pPr>
        <w:pStyle w:val="af8"/>
        <w:tabs>
          <w:tab w:val="right" w:leader="dot" w:pos="8494"/>
        </w:tabs>
        <w:rPr>
          <w:rFonts w:asciiTheme="minorHAnsi" w:eastAsiaTheme="minorEastAsia" w:hAnsiTheme="minorHAnsi"/>
          <w:noProof/>
          <w:lang w:val="ru-RU" w:eastAsia="ru-RU"/>
        </w:rPr>
      </w:pPr>
      <w:hyperlink w:anchor="_Toc90919369" w:history="1">
        <w:r w:rsidR="003D7575" w:rsidRPr="00CB17D3">
          <w:rPr>
            <w:rStyle w:val="ab"/>
            <w:noProof/>
            <w:lang w:val="ru-RU"/>
          </w:rPr>
          <w:t>График 38. Процентное распределение образовательных организаций в зависимости от доли обучающихся, принимавших участие в олимпиадах и конференциях регионального и федерального уровней в прошедшем учебном году</w:t>
        </w:r>
        <w:r w:rsidR="003D7575">
          <w:rPr>
            <w:noProof/>
            <w:webHidden/>
          </w:rPr>
          <w:tab/>
        </w:r>
        <w:r w:rsidR="003D7575">
          <w:rPr>
            <w:noProof/>
            <w:webHidden/>
          </w:rPr>
          <w:fldChar w:fldCharType="begin"/>
        </w:r>
        <w:r w:rsidR="003D7575">
          <w:rPr>
            <w:noProof/>
            <w:webHidden/>
          </w:rPr>
          <w:instrText xml:space="preserve"> PAGEREF _Toc90919369 \h </w:instrText>
        </w:r>
        <w:r w:rsidR="003D7575">
          <w:rPr>
            <w:noProof/>
            <w:webHidden/>
          </w:rPr>
        </w:r>
        <w:r w:rsidR="003D7575">
          <w:rPr>
            <w:noProof/>
            <w:webHidden/>
          </w:rPr>
          <w:fldChar w:fldCharType="separate"/>
        </w:r>
        <w:r w:rsidR="00AF261D">
          <w:rPr>
            <w:noProof/>
            <w:webHidden/>
          </w:rPr>
          <w:t>88</w:t>
        </w:r>
        <w:r w:rsidR="003D7575">
          <w:rPr>
            <w:noProof/>
            <w:webHidden/>
          </w:rPr>
          <w:fldChar w:fldCharType="end"/>
        </w:r>
      </w:hyperlink>
    </w:p>
    <w:p w14:paraId="08ADAC26" w14:textId="4EAB32C6" w:rsidR="003D7575" w:rsidRDefault="00AD47A6">
      <w:pPr>
        <w:pStyle w:val="af8"/>
        <w:tabs>
          <w:tab w:val="right" w:leader="dot" w:pos="8494"/>
        </w:tabs>
        <w:rPr>
          <w:rFonts w:asciiTheme="minorHAnsi" w:eastAsiaTheme="minorEastAsia" w:hAnsiTheme="minorHAnsi"/>
          <w:noProof/>
          <w:lang w:val="ru-RU" w:eastAsia="ru-RU"/>
        </w:rPr>
      </w:pPr>
      <w:hyperlink w:anchor="_Toc90919370" w:history="1">
        <w:r w:rsidR="003D7575" w:rsidRPr="00CB17D3">
          <w:rPr>
            <w:rStyle w:val="ab"/>
            <w:noProof/>
            <w:lang w:val="ru-RU"/>
          </w:rPr>
          <w:t>График 39. Результаты по функциональной грамотности в зависимости от индекса олимпиадной активности образовательных организаций</w:t>
        </w:r>
        <w:r w:rsidR="003D7575">
          <w:rPr>
            <w:noProof/>
            <w:webHidden/>
          </w:rPr>
          <w:tab/>
        </w:r>
        <w:r w:rsidR="003D7575">
          <w:rPr>
            <w:noProof/>
            <w:webHidden/>
          </w:rPr>
          <w:fldChar w:fldCharType="begin"/>
        </w:r>
        <w:r w:rsidR="003D7575">
          <w:rPr>
            <w:noProof/>
            <w:webHidden/>
          </w:rPr>
          <w:instrText xml:space="preserve"> PAGEREF _Toc90919370 \h </w:instrText>
        </w:r>
        <w:r w:rsidR="003D7575">
          <w:rPr>
            <w:noProof/>
            <w:webHidden/>
          </w:rPr>
        </w:r>
        <w:r w:rsidR="003D7575">
          <w:rPr>
            <w:noProof/>
            <w:webHidden/>
          </w:rPr>
          <w:fldChar w:fldCharType="separate"/>
        </w:r>
        <w:r w:rsidR="00AF261D">
          <w:rPr>
            <w:noProof/>
            <w:webHidden/>
          </w:rPr>
          <w:t>89</w:t>
        </w:r>
        <w:r w:rsidR="003D7575">
          <w:rPr>
            <w:noProof/>
            <w:webHidden/>
          </w:rPr>
          <w:fldChar w:fldCharType="end"/>
        </w:r>
      </w:hyperlink>
    </w:p>
    <w:p w14:paraId="09B1D3CC" w14:textId="4341011D" w:rsidR="003D7575" w:rsidRDefault="00AD47A6">
      <w:pPr>
        <w:pStyle w:val="af8"/>
        <w:tabs>
          <w:tab w:val="right" w:leader="dot" w:pos="8494"/>
        </w:tabs>
        <w:rPr>
          <w:rFonts w:asciiTheme="minorHAnsi" w:eastAsiaTheme="minorEastAsia" w:hAnsiTheme="minorHAnsi"/>
          <w:noProof/>
          <w:lang w:val="ru-RU" w:eastAsia="ru-RU"/>
        </w:rPr>
      </w:pPr>
      <w:hyperlink w:anchor="_Toc90919371" w:history="1">
        <w:r w:rsidR="003D7575" w:rsidRPr="00CB17D3">
          <w:rPr>
            <w:rStyle w:val="ab"/>
            <w:noProof/>
            <w:lang w:val="ru-RU"/>
          </w:rPr>
          <w:t>График 40. Процент образовательных организаций, в которых проводятся мероприятия по профориентации</w:t>
        </w:r>
        <w:r w:rsidR="003D7575">
          <w:rPr>
            <w:noProof/>
            <w:webHidden/>
          </w:rPr>
          <w:tab/>
        </w:r>
        <w:r w:rsidR="003D7575">
          <w:rPr>
            <w:noProof/>
            <w:webHidden/>
          </w:rPr>
          <w:fldChar w:fldCharType="begin"/>
        </w:r>
        <w:r w:rsidR="003D7575">
          <w:rPr>
            <w:noProof/>
            <w:webHidden/>
          </w:rPr>
          <w:instrText xml:space="preserve"> PAGEREF _Toc90919371 \h </w:instrText>
        </w:r>
        <w:r w:rsidR="003D7575">
          <w:rPr>
            <w:noProof/>
            <w:webHidden/>
          </w:rPr>
        </w:r>
        <w:r w:rsidR="003D7575">
          <w:rPr>
            <w:noProof/>
            <w:webHidden/>
          </w:rPr>
          <w:fldChar w:fldCharType="separate"/>
        </w:r>
        <w:r w:rsidR="00AF261D">
          <w:rPr>
            <w:noProof/>
            <w:webHidden/>
          </w:rPr>
          <w:t>90</w:t>
        </w:r>
        <w:r w:rsidR="003D7575">
          <w:rPr>
            <w:noProof/>
            <w:webHidden/>
          </w:rPr>
          <w:fldChar w:fldCharType="end"/>
        </w:r>
      </w:hyperlink>
    </w:p>
    <w:p w14:paraId="0616F01C" w14:textId="079032EE" w:rsidR="003D7575" w:rsidRDefault="00AD47A6">
      <w:pPr>
        <w:pStyle w:val="af8"/>
        <w:tabs>
          <w:tab w:val="right" w:leader="dot" w:pos="8494"/>
        </w:tabs>
        <w:rPr>
          <w:rFonts w:asciiTheme="minorHAnsi" w:eastAsiaTheme="minorEastAsia" w:hAnsiTheme="minorHAnsi"/>
          <w:noProof/>
          <w:lang w:val="ru-RU" w:eastAsia="ru-RU"/>
        </w:rPr>
      </w:pPr>
      <w:hyperlink w:anchor="_Toc90919372" w:history="1">
        <w:r w:rsidR="003D7575" w:rsidRPr="00CB17D3">
          <w:rPr>
            <w:rStyle w:val="ab"/>
            <w:noProof/>
            <w:lang w:val="ru-RU"/>
          </w:rPr>
          <w:t>График 41. Разница между результатами учащихся образовательных организаций, в которых проводятся следующие мероприятия по профориентации, в сравнении с образовательными организациями, где эти мероприятия не осуществляются</w:t>
        </w:r>
        <w:r w:rsidR="003D7575">
          <w:rPr>
            <w:noProof/>
            <w:webHidden/>
          </w:rPr>
          <w:tab/>
        </w:r>
        <w:r w:rsidR="003D7575">
          <w:rPr>
            <w:noProof/>
            <w:webHidden/>
          </w:rPr>
          <w:fldChar w:fldCharType="begin"/>
        </w:r>
        <w:r w:rsidR="003D7575">
          <w:rPr>
            <w:noProof/>
            <w:webHidden/>
          </w:rPr>
          <w:instrText xml:space="preserve"> PAGEREF _Toc90919372 \h </w:instrText>
        </w:r>
        <w:r w:rsidR="003D7575">
          <w:rPr>
            <w:noProof/>
            <w:webHidden/>
          </w:rPr>
        </w:r>
        <w:r w:rsidR="003D7575">
          <w:rPr>
            <w:noProof/>
            <w:webHidden/>
          </w:rPr>
          <w:fldChar w:fldCharType="separate"/>
        </w:r>
        <w:r w:rsidR="00AF261D">
          <w:rPr>
            <w:noProof/>
            <w:webHidden/>
          </w:rPr>
          <w:t>91</w:t>
        </w:r>
        <w:r w:rsidR="003D7575">
          <w:rPr>
            <w:noProof/>
            <w:webHidden/>
          </w:rPr>
          <w:fldChar w:fldCharType="end"/>
        </w:r>
      </w:hyperlink>
    </w:p>
    <w:p w14:paraId="39062216" w14:textId="5F3B76A1" w:rsidR="003D7575" w:rsidRDefault="00AD47A6">
      <w:pPr>
        <w:pStyle w:val="af8"/>
        <w:tabs>
          <w:tab w:val="right" w:leader="dot" w:pos="8494"/>
        </w:tabs>
        <w:rPr>
          <w:rFonts w:asciiTheme="minorHAnsi" w:eastAsiaTheme="minorEastAsia" w:hAnsiTheme="minorHAnsi"/>
          <w:noProof/>
          <w:lang w:val="ru-RU" w:eastAsia="ru-RU"/>
        </w:rPr>
      </w:pPr>
      <w:hyperlink w:anchor="_Toc90919373" w:history="1">
        <w:r w:rsidR="003D7575" w:rsidRPr="00CB17D3">
          <w:rPr>
            <w:rStyle w:val="ab"/>
            <w:noProof/>
            <w:lang w:val="ru-RU"/>
          </w:rPr>
          <w:t>График 42. Процентное распределение образовательных организаций в зависимости от доли родителей, регулярно присутствующих на собраниях в основной и средней школе</w:t>
        </w:r>
        <w:r w:rsidR="003D7575">
          <w:rPr>
            <w:noProof/>
            <w:webHidden/>
          </w:rPr>
          <w:tab/>
        </w:r>
        <w:r w:rsidR="003D7575">
          <w:rPr>
            <w:noProof/>
            <w:webHidden/>
          </w:rPr>
          <w:fldChar w:fldCharType="begin"/>
        </w:r>
        <w:r w:rsidR="003D7575">
          <w:rPr>
            <w:noProof/>
            <w:webHidden/>
          </w:rPr>
          <w:instrText xml:space="preserve"> PAGEREF _Toc90919373 \h </w:instrText>
        </w:r>
        <w:r w:rsidR="003D7575">
          <w:rPr>
            <w:noProof/>
            <w:webHidden/>
          </w:rPr>
        </w:r>
        <w:r w:rsidR="003D7575">
          <w:rPr>
            <w:noProof/>
            <w:webHidden/>
          </w:rPr>
          <w:fldChar w:fldCharType="separate"/>
        </w:r>
        <w:r w:rsidR="00AF261D">
          <w:rPr>
            <w:noProof/>
            <w:webHidden/>
          </w:rPr>
          <w:t>92</w:t>
        </w:r>
        <w:r w:rsidR="003D7575">
          <w:rPr>
            <w:noProof/>
            <w:webHidden/>
          </w:rPr>
          <w:fldChar w:fldCharType="end"/>
        </w:r>
      </w:hyperlink>
    </w:p>
    <w:p w14:paraId="3B567D82" w14:textId="2E88311D" w:rsidR="003D7575" w:rsidRDefault="00AD47A6">
      <w:pPr>
        <w:pStyle w:val="af8"/>
        <w:tabs>
          <w:tab w:val="right" w:leader="dot" w:pos="8494"/>
        </w:tabs>
        <w:rPr>
          <w:rFonts w:asciiTheme="minorHAnsi" w:eastAsiaTheme="minorEastAsia" w:hAnsiTheme="minorHAnsi"/>
          <w:noProof/>
          <w:lang w:val="ru-RU" w:eastAsia="ru-RU"/>
        </w:rPr>
      </w:pPr>
      <w:hyperlink w:anchor="_Toc90919374" w:history="1">
        <w:r w:rsidR="003D7575" w:rsidRPr="00CB17D3">
          <w:rPr>
            <w:rStyle w:val="ab"/>
            <w:noProof/>
            <w:lang w:val="ru-RU"/>
          </w:rPr>
          <w:t>График 43. Процентное распределение образовательных организаций в зависимости от доли участия родителей в следующих видах деятельности</w:t>
        </w:r>
        <w:r w:rsidR="003D7575">
          <w:rPr>
            <w:noProof/>
            <w:webHidden/>
          </w:rPr>
          <w:tab/>
        </w:r>
        <w:r w:rsidR="003D7575">
          <w:rPr>
            <w:noProof/>
            <w:webHidden/>
          </w:rPr>
          <w:fldChar w:fldCharType="begin"/>
        </w:r>
        <w:r w:rsidR="003D7575">
          <w:rPr>
            <w:noProof/>
            <w:webHidden/>
          </w:rPr>
          <w:instrText xml:space="preserve"> PAGEREF _Toc90919374 \h </w:instrText>
        </w:r>
        <w:r w:rsidR="003D7575">
          <w:rPr>
            <w:noProof/>
            <w:webHidden/>
          </w:rPr>
        </w:r>
        <w:r w:rsidR="003D7575">
          <w:rPr>
            <w:noProof/>
            <w:webHidden/>
          </w:rPr>
          <w:fldChar w:fldCharType="separate"/>
        </w:r>
        <w:r w:rsidR="00AF261D">
          <w:rPr>
            <w:noProof/>
            <w:webHidden/>
          </w:rPr>
          <w:t>93</w:t>
        </w:r>
        <w:r w:rsidR="003D7575">
          <w:rPr>
            <w:noProof/>
            <w:webHidden/>
          </w:rPr>
          <w:fldChar w:fldCharType="end"/>
        </w:r>
      </w:hyperlink>
    </w:p>
    <w:p w14:paraId="0019C410" w14:textId="213B1F0D" w:rsidR="003D7575" w:rsidRDefault="00AD47A6">
      <w:pPr>
        <w:pStyle w:val="af8"/>
        <w:tabs>
          <w:tab w:val="right" w:leader="dot" w:pos="8494"/>
        </w:tabs>
        <w:rPr>
          <w:rFonts w:asciiTheme="minorHAnsi" w:eastAsiaTheme="minorEastAsia" w:hAnsiTheme="minorHAnsi"/>
          <w:noProof/>
          <w:lang w:val="ru-RU" w:eastAsia="ru-RU"/>
        </w:rPr>
      </w:pPr>
      <w:hyperlink w:anchor="_Toc90919375" w:history="1">
        <w:r w:rsidR="003D7575" w:rsidRPr="00CB17D3">
          <w:rPr>
            <w:rStyle w:val="ab"/>
            <w:noProof/>
            <w:lang w:val="ru-RU"/>
          </w:rPr>
          <w:t>График 44. Результаты по функциональной грамотности в зависимости от доли родителей, регулярно присутствующих на собраниях в основной и средней школе</w:t>
        </w:r>
        <w:r w:rsidR="003D7575">
          <w:rPr>
            <w:noProof/>
            <w:webHidden/>
          </w:rPr>
          <w:tab/>
        </w:r>
        <w:r w:rsidR="003D7575">
          <w:rPr>
            <w:noProof/>
            <w:webHidden/>
          </w:rPr>
          <w:fldChar w:fldCharType="begin"/>
        </w:r>
        <w:r w:rsidR="003D7575">
          <w:rPr>
            <w:noProof/>
            <w:webHidden/>
          </w:rPr>
          <w:instrText xml:space="preserve"> PAGEREF _Toc90919375 \h </w:instrText>
        </w:r>
        <w:r w:rsidR="003D7575">
          <w:rPr>
            <w:noProof/>
            <w:webHidden/>
          </w:rPr>
        </w:r>
        <w:r w:rsidR="003D7575">
          <w:rPr>
            <w:noProof/>
            <w:webHidden/>
          </w:rPr>
          <w:fldChar w:fldCharType="separate"/>
        </w:r>
        <w:r w:rsidR="00AF261D">
          <w:rPr>
            <w:noProof/>
            <w:webHidden/>
          </w:rPr>
          <w:t>93</w:t>
        </w:r>
        <w:r w:rsidR="003D7575">
          <w:rPr>
            <w:noProof/>
            <w:webHidden/>
          </w:rPr>
          <w:fldChar w:fldCharType="end"/>
        </w:r>
      </w:hyperlink>
    </w:p>
    <w:p w14:paraId="77835980" w14:textId="7B9B0CB6" w:rsidR="003D7575" w:rsidRDefault="00AD47A6">
      <w:pPr>
        <w:pStyle w:val="af8"/>
        <w:tabs>
          <w:tab w:val="right" w:leader="dot" w:pos="8494"/>
        </w:tabs>
        <w:rPr>
          <w:rFonts w:asciiTheme="minorHAnsi" w:eastAsiaTheme="minorEastAsia" w:hAnsiTheme="minorHAnsi"/>
          <w:noProof/>
          <w:lang w:val="ru-RU" w:eastAsia="ru-RU"/>
        </w:rPr>
      </w:pPr>
      <w:hyperlink w:anchor="_Toc90919376" w:history="1">
        <w:r w:rsidR="003D7575" w:rsidRPr="00CB17D3">
          <w:rPr>
            <w:rStyle w:val="ab"/>
            <w:noProof/>
            <w:lang w:val="ru-RU"/>
          </w:rPr>
          <w:t xml:space="preserve">График 45. Распределение образовательных организаций в зависимости от уровня обеспеченности </w:t>
        </w:r>
        <w:r w:rsidR="003D7575" w:rsidRPr="00CB17D3">
          <w:rPr>
            <w:rStyle w:val="ab"/>
            <w:rFonts w:eastAsia="Times New Roman"/>
            <w:noProof/>
            <w:lang w:val="ru-RU"/>
          </w:rPr>
          <w:t>информационными, кадровыми и материальными ресурсами</w:t>
        </w:r>
        <w:r w:rsidR="003D7575">
          <w:rPr>
            <w:noProof/>
            <w:webHidden/>
          </w:rPr>
          <w:tab/>
        </w:r>
        <w:r w:rsidR="003D7575">
          <w:rPr>
            <w:noProof/>
            <w:webHidden/>
          </w:rPr>
          <w:fldChar w:fldCharType="begin"/>
        </w:r>
        <w:r w:rsidR="003D7575">
          <w:rPr>
            <w:noProof/>
            <w:webHidden/>
          </w:rPr>
          <w:instrText xml:space="preserve"> PAGEREF _Toc90919376 \h </w:instrText>
        </w:r>
        <w:r w:rsidR="003D7575">
          <w:rPr>
            <w:noProof/>
            <w:webHidden/>
          </w:rPr>
        </w:r>
        <w:r w:rsidR="003D7575">
          <w:rPr>
            <w:noProof/>
            <w:webHidden/>
          </w:rPr>
          <w:fldChar w:fldCharType="separate"/>
        </w:r>
        <w:r w:rsidR="00AF261D">
          <w:rPr>
            <w:noProof/>
            <w:webHidden/>
          </w:rPr>
          <w:t>94</w:t>
        </w:r>
        <w:r w:rsidR="003D7575">
          <w:rPr>
            <w:noProof/>
            <w:webHidden/>
          </w:rPr>
          <w:fldChar w:fldCharType="end"/>
        </w:r>
      </w:hyperlink>
    </w:p>
    <w:p w14:paraId="050D6C7B" w14:textId="6B7D781F" w:rsidR="003D7575" w:rsidRDefault="00AD47A6">
      <w:pPr>
        <w:pStyle w:val="af8"/>
        <w:tabs>
          <w:tab w:val="right" w:leader="dot" w:pos="8494"/>
        </w:tabs>
        <w:rPr>
          <w:rFonts w:asciiTheme="minorHAnsi" w:eastAsiaTheme="minorEastAsia" w:hAnsiTheme="minorHAnsi"/>
          <w:noProof/>
          <w:lang w:val="ru-RU" w:eastAsia="ru-RU"/>
        </w:rPr>
      </w:pPr>
      <w:hyperlink w:anchor="_Toc90919377" w:history="1">
        <w:r w:rsidR="003D7575" w:rsidRPr="00CB17D3">
          <w:rPr>
            <w:rStyle w:val="ab"/>
            <w:noProof/>
            <w:lang w:val="ru-RU"/>
          </w:rPr>
          <w:t>График 46. Распределение муниципальных образований в зависимости от индекса обеспеченности информационными технологиями и индекса обеспеченности кадровыми и материальными ресурсами</w:t>
        </w:r>
        <w:r w:rsidR="003D7575">
          <w:rPr>
            <w:noProof/>
            <w:webHidden/>
          </w:rPr>
          <w:tab/>
        </w:r>
        <w:r w:rsidR="003D7575">
          <w:rPr>
            <w:noProof/>
            <w:webHidden/>
          </w:rPr>
          <w:fldChar w:fldCharType="begin"/>
        </w:r>
        <w:r w:rsidR="003D7575">
          <w:rPr>
            <w:noProof/>
            <w:webHidden/>
          </w:rPr>
          <w:instrText xml:space="preserve"> PAGEREF _Toc90919377 \h </w:instrText>
        </w:r>
        <w:r w:rsidR="003D7575">
          <w:rPr>
            <w:noProof/>
            <w:webHidden/>
          </w:rPr>
        </w:r>
        <w:r w:rsidR="003D7575">
          <w:rPr>
            <w:noProof/>
            <w:webHidden/>
          </w:rPr>
          <w:fldChar w:fldCharType="separate"/>
        </w:r>
        <w:r w:rsidR="00AF261D">
          <w:rPr>
            <w:noProof/>
            <w:webHidden/>
          </w:rPr>
          <w:t>96</w:t>
        </w:r>
        <w:r w:rsidR="003D7575">
          <w:rPr>
            <w:noProof/>
            <w:webHidden/>
          </w:rPr>
          <w:fldChar w:fldCharType="end"/>
        </w:r>
      </w:hyperlink>
    </w:p>
    <w:p w14:paraId="6F0757DD" w14:textId="1A359D31" w:rsidR="003D7575" w:rsidRDefault="00AD47A6">
      <w:pPr>
        <w:pStyle w:val="af8"/>
        <w:tabs>
          <w:tab w:val="right" w:leader="dot" w:pos="8494"/>
        </w:tabs>
        <w:rPr>
          <w:rFonts w:asciiTheme="minorHAnsi" w:eastAsiaTheme="minorEastAsia" w:hAnsiTheme="minorHAnsi"/>
          <w:noProof/>
          <w:lang w:val="ru-RU" w:eastAsia="ru-RU"/>
        </w:rPr>
      </w:pPr>
      <w:hyperlink w:anchor="_Toc90919378" w:history="1">
        <w:r w:rsidR="003D7575" w:rsidRPr="00CB17D3">
          <w:rPr>
            <w:rStyle w:val="ab"/>
            <w:noProof/>
            <w:lang w:val="ru-RU"/>
          </w:rPr>
          <w:t>График 47. Результаты Ханты-Мансийского автономного округа по функциональной грамотности в зависимости от индекса обеспеченности информационными технологиями</w:t>
        </w:r>
        <w:r w:rsidR="003D7575">
          <w:rPr>
            <w:noProof/>
            <w:webHidden/>
          </w:rPr>
          <w:tab/>
        </w:r>
        <w:r w:rsidR="003D7575">
          <w:rPr>
            <w:noProof/>
            <w:webHidden/>
          </w:rPr>
          <w:fldChar w:fldCharType="begin"/>
        </w:r>
        <w:r w:rsidR="003D7575">
          <w:rPr>
            <w:noProof/>
            <w:webHidden/>
          </w:rPr>
          <w:instrText xml:space="preserve"> PAGEREF _Toc90919378 \h </w:instrText>
        </w:r>
        <w:r w:rsidR="003D7575">
          <w:rPr>
            <w:noProof/>
            <w:webHidden/>
          </w:rPr>
        </w:r>
        <w:r w:rsidR="003D7575">
          <w:rPr>
            <w:noProof/>
            <w:webHidden/>
          </w:rPr>
          <w:fldChar w:fldCharType="separate"/>
        </w:r>
        <w:r w:rsidR="00AF261D">
          <w:rPr>
            <w:noProof/>
            <w:webHidden/>
          </w:rPr>
          <w:t>97</w:t>
        </w:r>
        <w:r w:rsidR="003D7575">
          <w:rPr>
            <w:noProof/>
            <w:webHidden/>
          </w:rPr>
          <w:fldChar w:fldCharType="end"/>
        </w:r>
      </w:hyperlink>
    </w:p>
    <w:p w14:paraId="07C2A76F" w14:textId="3619E3F1" w:rsidR="003D7575" w:rsidRDefault="00AD47A6">
      <w:pPr>
        <w:pStyle w:val="af8"/>
        <w:tabs>
          <w:tab w:val="right" w:leader="dot" w:pos="8494"/>
        </w:tabs>
        <w:rPr>
          <w:rFonts w:asciiTheme="minorHAnsi" w:eastAsiaTheme="minorEastAsia" w:hAnsiTheme="minorHAnsi"/>
          <w:noProof/>
          <w:lang w:val="ru-RU" w:eastAsia="ru-RU"/>
        </w:rPr>
      </w:pPr>
      <w:hyperlink w:anchor="_Toc90919379" w:history="1">
        <w:r w:rsidR="003D7575" w:rsidRPr="00CB17D3">
          <w:rPr>
            <w:rStyle w:val="ab"/>
            <w:noProof/>
            <w:lang w:val="ru-RU"/>
          </w:rPr>
          <w:t>График 48. Результаты Ханты-Мансийского автономного округа по функциональной грамотности в зависимости от индекса обеспеченности кадровыми и материальными ресурсами</w:t>
        </w:r>
        <w:r w:rsidR="003D7575">
          <w:rPr>
            <w:noProof/>
            <w:webHidden/>
          </w:rPr>
          <w:tab/>
        </w:r>
        <w:r w:rsidR="003D7575">
          <w:rPr>
            <w:noProof/>
            <w:webHidden/>
          </w:rPr>
          <w:fldChar w:fldCharType="begin"/>
        </w:r>
        <w:r w:rsidR="003D7575">
          <w:rPr>
            <w:noProof/>
            <w:webHidden/>
          </w:rPr>
          <w:instrText xml:space="preserve"> PAGEREF _Toc90919379 \h </w:instrText>
        </w:r>
        <w:r w:rsidR="003D7575">
          <w:rPr>
            <w:noProof/>
            <w:webHidden/>
          </w:rPr>
        </w:r>
        <w:r w:rsidR="003D7575">
          <w:rPr>
            <w:noProof/>
            <w:webHidden/>
          </w:rPr>
          <w:fldChar w:fldCharType="separate"/>
        </w:r>
        <w:r w:rsidR="00AF261D">
          <w:rPr>
            <w:noProof/>
            <w:webHidden/>
          </w:rPr>
          <w:t>97</w:t>
        </w:r>
        <w:r w:rsidR="003D7575">
          <w:rPr>
            <w:noProof/>
            <w:webHidden/>
          </w:rPr>
          <w:fldChar w:fldCharType="end"/>
        </w:r>
      </w:hyperlink>
    </w:p>
    <w:p w14:paraId="519E0166" w14:textId="32B0B890" w:rsidR="003D7575" w:rsidRDefault="00AD47A6">
      <w:pPr>
        <w:pStyle w:val="af8"/>
        <w:tabs>
          <w:tab w:val="right" w:leader="dot" w:pos="8494"/>
        </w:tabs>
        <w:rPr>
          <w:rFonts w:asciiTheme="minorHAnsi" w:eastAsiaTheme="minorEastAsia" w:hAnsiTheme="minorHAnsi"/>
          <w:noProof/>
          <w:lang w:val="ru-RU" w:eastAsia="ru-RU"/>
        </w:rPr>
      </w:pPr>
      <w:hyperlink w:anchor="_Toc90919380" w:history="1">
        <w:r w:rsidR="003D7575" w:rsidRPr="00CB17D3">
          <w:rPr>
            <w:rStyle w:val="ab"/>
            <w:noProof/>
            <w:lang w:val="ru-RU"/>
          </w:rPr>
          <w:t>График 49. Распределение образовательных организаций в зависимости от уровня влияния описанных проблемы на их способность обеспечить обучение учащихся</w:t>
        </w:r>
        <w:r w:rsidR="003D7575">
          <w:rPr>
            <w:noProof/>
            <w:webHidden/>
          </w:rPr>
          <w:tab/>
        </w:r>
        <w:r w:rsidR="003D7575">
          <w:rPr>
            <w:noProof/>
            <w:webHidden/>
          </w:rPr>
          <w:fldChar w:fldCharType="begin"/>
        </w:r>
        <w:r w:rsidR="003D7575">
          <w:rPr>
            <w:noProof/>
            <w:webHidden/>
          </w:rPr>
          <w:instrText xml:space="preserve"> PAGEREF _Toc90919380 \h </w:instrText>
        </w:r>
        <w:r w:rsidR="003D7575">
          <w:rPr>
            <w:noProof/>
            <w:webHidden/>
          </w:rPr>
        </w:r>
        <w:r w:rsidR="003D7575">
          <w:rPr>
            <w:noProof/>
            <w:webHidden/>
          </w:rPr>
          <w:fldChar w:fldCharType="separate"/>
        </w:r>
        <w:r w:rsidR="00AF261D">
          <w:rPr>
            <w:noProof/>
            <w:webHidden/>
          </w:rPr>
          <w:t>99</w:t>
        </w:r>
        <w:r w:rsidR="003D7575">
          <w:rPr>
            <w:noProof/>
            <w:webHidden/>
          </w:rPr>
          <w:fldChar w:fldCharType="end"/>
        </w:r>
      </w:hyperlink>
    </w:p>
    <w:p w14:paraId="3711B96B" w14:textId="4E1C7EE9" w:rsidR="004844A7" w:rsidRPr="00E63A7A" w:rsidRDefault="004844A7" w:rsidP="006B0E16">
      <w:pPr>
        <w:tabs>
          <w:tab w:val="left" w:pos="7697"/>
        </w:tabs>
        <w:rPr>
          <w:lang w:val="ru-RU"/>
        </w:rPr>
        <w:sectPr w:rsidR="004844A7" w:rsidRPr="00E63A7A" w:rsidSect="007A3C0F">
          <w:headerReference w:type="even" r:id="rId13"/>
          <w:footerReference w:type="even" r:id="rId14"/>
          <w:pgSz w:w="11906" w:h="16838"/>
          <w:pgMar w:top="1417" w:right="1701" w:bottom="1843" w:left="1701" w:header="708" w:footer="708" w:gutter="0"/>
          <w:cols w:space="708"/>
          <w:docGrid w:linePitch="360"/>
        </w:sectPr>
      </w:pPr>
      <w:r>
        <w:rPr>
          <w:lang w:val="ru-RU"/>
        </w:rPr>
        <w:fldChar w:fldCharType="end"/>
      </w:r>
    </w:p>
    <w:p w14:paraId="55727533" w14:textId="30E8E2C6" w:rsidR="003A14A9" w:rsidRPr="00E63A7A" w:rsidRDefault="003A14A9" w:rsidP="00555602">
      <w:pPr>
        <w:pStyle w:val="1"/>
        <w:rPr>
          <w:lang w:val="ru-RU"/>
        </w:rPr>
      </w:pPr>
      <w:bookmarkStart w:id="0" w:name="_Toc90919291"/>
      <w:r w:rsidRPr="00E63A7A">
        <w:rPr>
          <w:lang w:val="ru-RU"/>
        </w:rPr>
        <w:lastRenderedPageBreak/>
        <w:t>Введение</w:t>
      </w:r>
      <w:bookmarkEnd w:id="0"/>
    </w:p>
    <w:p w14:paraId="2306F8ED" w14:textId="29ECF0F8" w:rsidR="00141E7E" w:rsidRDefault="00AA6159" w:rsidP="00F17E43">
      <w:pPr>
        <w:rPr>
          <w:lang w:val="ru-RU"/>
        </w:rPr>
      </w:pPr>
      <w:r w:rsidRPr="00E63A7A">
        <w:rPr>
          <w:rFonts w:ascii="Arial" w:eastAsia="Times New Roman" w:hAnsi="Arial" w:cs="Arial"/>
          <w:color w:val="777777"/>
          <w:sz w:val="18"/>
          <w:szCs w:val="18"/>
          <w:lang w:val="ru-RU" w:eastAsia="es-ES"/>
        </w:rPr>
        <w:br/>
      </w:r>
      <w:r w:rsidR="0092438F">
        <w:rPr>
          <w:lang w:val="ru-RU"/>
        </w:rPr>
        <w:t>В</w:t>
      </w:r>
      <w:r w:rsidR="0092438F" w:rsidRPr="00972307">
        <w:rPr>
          <w:lang w:val="ru-RU"/>
        </w:rPr>
        <w:t xml:space="preserve"> </w:t>
      </w:r>
      <w:r w:rsidR="0092438F">
        <w:rPr>
          <w:lang w:val="ru-RU"/>
        </w:rPr>
        <w:t>п</w:t>
      </w:r>
      <w:r w:rsidR="00E92653">
        <w:rPr>
          <w:lang w:val="ru-RU"/>
        </w:rPr>
        <w:t>роцесс</w:t>
      </w:r>
      <w:r w:rsidR="0092438F">
        <w:rPr>
          <w:lang w:val="ru-RU"/>
        </w:rPr>
        <w:t xml:space="preserve">е </w:t>
      </w:r>
      <w:r w:rsidR="00E92653">
        <w:rPr>
          <w:lang w:val="ru-RU"/>
        </w:rPr>
        <w:t xml:space="preserve">глобализации в современном мире с каждым </w:t>
      </w:r>
      <w:r w:rsidR="00F17E43">
        <w:rPr>
          <w:lang w:val="ru-RU"/>
        </w:rPr>
        <w:t>годом</w:t>
      </w:r>
      <w:r w:rsidR="00E92653">
        <w:rPr>
          <w:lang w:val="ru-RU"/>
        </w:rPr>
        <w:t xml:space="preserve"> </w:t>
      </w:r>
      <w:r w:rsidR="0092438F">
        <w:rPr>
          <w:lang w:val="ru-RU"/>
        </w:rPr>
        <w:t>все больш</w:t>
      </w:r>
      <w:r w:rsidR="00B45487">
        <w:rPr>
          <w:lang w:val="ru-RU"/>
        </w:rPr>
        <w:t>е</w:t>
      </w:r>
      <w:r w:rsidR="00F17E43">
        <w:rPr>
          <w:lang w:val="ru-RU"/>
        </w:rPr>
        <w:t>е</w:t>
      </w:r>
      <w:r w:rsidR="0092438F">
        <w:rPr>
          <w:lang w:val="ru-RU"/>
        </w:rPr>
        <w:t xml:space="preserve"> </w:t>
      </w:r>
      <w:r w:rsidR="00F17E43">
        <w:rPr>
          <w:lang w:val="ru-RU"/>
        </w:rPr>
        <w:t>значение</w:t>
      </w:r>
      <w:r w:rsidR="0092438F">
        <w:rPr>
          <w:lang w:val="ru-RU"/>
        </w:rPr>
        <w:t xml:space="preserve"> приобретает </w:t>
      </w:r>
      <w:r w:rsidR="00F17E43">
        <w:rPr>
          <w:lang w:val="ru-RU"/>
        </w:rPr>
        <w:t xml:space="preserve">образование, направленное не только на </w:t>
      </w:r>
      <w:r w:rsidR="006279E6">
        <w:rPr>
          <w:lang w:val="ru-RU"/>
        </w:rPr>
        <w:t xml:space="preserve">получение базовых знаний, но и на </w:t>
      </w:r>
      <w:r w:rsidR="00F17E43">
        <w:rPr>
          <w:lang w:val="ru-RU"/>
        </w:rPr>
        <w:t xml:space="preserve">всестороннее </w:t>
      </w:r>
      <w:r w:rsidR="00141E7E" w:rsidRPr="00E63A7A">
        <w:rPr>
          <w:lang w:val="ru-RU"/>
        </w:rPr>
        <w:t xml:space="preserve">развитие </w:t>
      </w:r>
      <w:r w:rsidR="00F17E43">
        <w:rPr>
          <w:lang w:val="ru-RU"/>
        </w:rPr>
        <w:t xml:space="preserve">учащегося, на </w:t>
      </w:r>
      <w:r w:rsidR="006A1302">
        <w:rPr>
          <w:lang w:val="ru-RU"/>
        </w:rPr>
        <w:t xml:space="preserve">формирование его </w:t>
      </w:r>
      <w:r w:rsidR="00752601">
        <w:rPr>
          <w:lang w:val="ru-RU"/>
        </w:rPr>
        <w:t>автономии</w:t>
      </w:r>
      <w:r w:rsidR="000510D4" w:rsidRPr="00E63A7A">
        <w:rPr>
          <w:lang w:val="ru-RU"/>
        </w:rPr>
        <w:t xml:space="preserve"> в повседневной жизни</w:t>
      </w:r>
      <w:r w:rsidR="009946A9">
        <w:rPr>
          <w:lang w:val="ru-RU"/>
        </w:rPr>
        <w:t xml:space="preserve"> и</w:t>
      </w:r>
      <w:r w:rsidR="006A1302">
        <w:rPr>
          <w:lang w:val="ru-RU"/>
        </w:rPr>
        <w:t xml:space="preserve"> </w:t>
      </w:r>
      <w:r w:rsidR="001D084D">
        <w:rPr>
          <w:lang w:val="ru-RU"/>
        </w:rPr>
        <w:t xml:space="preserve">приспособленности </w:t>
      </w:r>
      <w:r w:rsidR="006A28E8" w:rsidRPr="006A28E8">
        <w:rPr>
          <w:lang w:val="ru-RU"/>
        </w:rPr>
        <w:t>к изменениям окружающей среды</w:t>
      </w:r>
      <w:r w:rsidR="00141E7E" w:rsidRPr="00E63A7A">
        <w:rPr>
          <w:lang w:val="ru-RU"/>
        </w:rPr>
        <w:t xml:space="preserve">. </w:t>
      </w:r>
    </w:p>
    <w:p w14:paraId="5D8855F1" w14:textId="17F9F072" w:rsidR="006A28E8" w:rsidRPr="00DE09F3" w:rsidRDefault="00061E00" w:rsidP="0024656B">
      <w:pPr>
        <w:rPr>
          <w:lang w:val="ru-RU"/>
        </w:rPr>
      </w:pPr>
      <w:r w:rsidRPr="00E63A7A">
        <w:rPr>
          <w:lang w:val="ru-RU"/>
        </w:rPr>
        <w:t xml:space="preserve">В настоящее время существует международный консенсус в отношении того, что </w:t>
      </w:r>
      <w:r w:rsidR="00FC1057">
        <w:rPr>
          <w:lang w:val="ru-RU"/>
        </w:rPr>
        <w:t xml:space="preserve">функциональная грамотность </w:t>
      </w:r>
      <w:r w:rsidRPr="00E63A7A">
        <w:rPr>
          <w:lang w:val="ru-RU"/>
        </w:rPr>
        <w:t>явля</w:t>
      </w:r>
      <w:r w:rsidR="00FC1057">
        <w:rPr>
          <w:lang w:val="ru-RU"/>
        </w:rPr>
        <w:t>е</w:t>
      </w:r>
      <w:r w:rsidRPr="00E63A7A">
        <w:rPr>
          <w:lang w:val="ru-RU"/>
        </w:rPr>
        <w:t xml:space="preserve">тся хорошим индикатором качества образовательных систем с </w:t>
      </w:r>
      <w:r w:rsidRPr="00DE09F3">
        <w:rPr>
          <w:lang w:val="ru-RU"/>
        </w:rPr>
        <w:t>точки зрения их эффективности</w:t>
      </w:r>
      <w:r w:rsidR="000A6CFF" w:rsidRPr="00DE09F3">
        <w:rPr>
          <w:lang w:val="ru-RU"/>
        </w:rPr>
        <w:t xml:space="preserve">. </w:t>
      </w:r>
      <w:r w:rsidR="006E10AD" w:rsidRPr="00DE09F3">
        <w:rPr>
          <w:lang w:val="ru-RU"/>
        </w:rPr>
        <w:t xml:space="preserve">Понятие </w:t>
      </w:r>
      <w:r w:rsidR="00FC1057" w:rsidRPr="00DE09F3">
        <w:rPr>
          <w:lang w:val="ru-RU"/>
        </w:rPr>
        <w:t>функциональной грамотности</w:t>
      </w:r>
      <w:r w:rsidR="0024656B" w:rsidRPr="00DE09F3">
        <w:rPr>
          <w:lang w:val="ru-RU"/>
        </w:rPr>
        <w:t xml:space="preserve"> </w:t>
      </w:r>
      <w:r w:rsidR="006E10AD" w:rsidRPr="00DE09F3">
        <w:rPr>
          <w:lang w:val="ru-RU"/>
        </w:rPr>
        <w:t>включает в себя</w:t>
      </w:r>
      <w:r w:rsidR="0024656B" w:rsidRPr="00DE09F3">
        <w:rPr>
          <w:lang w:val="ru-RU"/>
        </w:rPr>
        <w:t xml:space="preserve"> </w:t>
      </w:r>
      <w:r w:rsidR="006A28E8" w:rsidRPr="00DE09F3">
        <w:rPr>
          <w:lang w:val="ru-RU"/>
        </w:rPr>
        <w:t>способност</w:t>
      </w:r>
      <w:r w:rsidR="00142588" w:rsidRPr="00DE09F3">
        <w:rPr>
          <w:lang w:val="ru-RU"/>
        </w:rPr>
        <w:t>ь</w:t>
      </w:r>
      <w:r w:rsidR="006A28E8" w:rsidRPr="00DE09F3">
        <w:rPr>
          <w:lang w:val="ru-RU"/>
        </w:rPr>
        <w:t xml:space="preserve"> учащихся применять</w:t>
      </w:r>
      <w:r w:rsidR="00517F12" w:rsidRPr="00DE09F3">
        <w:rPr>
          <w:lang w:val="ru-RU"/>
        </w:rPr>
        <w:t xml:space="preserve"> </w:t>
      </w:r>
      <w:r w:rsidR="004F2E05" w:rsidRPr="00DE09F3">
        <w:rPr>
          <w:lang w:val="ru-RU"/>
        </w:rPr>
        <w:t xml:space="preserve">предметные </w:t>
      </w:r>
      <w:r w:rsidR="00517F12" w:rsidRPr="00DE09F3">
        <w:rPr>
          <w:lang w:val="ru-RU"/>
        </w:rPr>
        <w:t>знания</w:t>
      </w:r>
      <w:r w:rsidR="00FC1057" w:rsidRPr="00DE09F3">
        <w:rPr>
          <w:lang w:val="ru-RU"/>
        </w:rPr>
        <w:t xml:space="preserve"> и</w:t>
      </w:r>
      <w:r w:rsidR="004F2E05" w:rsidRPr="00DE09F3">
        <w:rPr>
          <w:lang w:val="ru-RU"/>
        </w:rPr>
        <w:t xml:space="preserve"> </w:t>
      </w:r>
      <w:r w:rsidR="006A28E8" w:rsidRPr="00DE09F3">
        <w:rPr>
          <w:lang w:val="ru-RU"/>
        </w:rPr>
        <w:t>базовые навыки для решения повседневных задач</w:t>
      </w:r>
      <w:r w:rsidR="00517F12" w:rsidRPr="00DE09F3">
        <w:rPr>
          <w:lang w:val="ru-RU"/>
        </w:rPr>
        <w:t>,</w:t>
      </w:r>
      <w:r w:rsidR="00FF710D" w:rsidRPr="00DE09F3">
        <w:rPr>
          <w:lang w:val="ru-RU"/>
        </w:rPr>
        <w:t xml:space="preserve"> умение </w:t>
      </w:r>
      <w:r w:rsidR="00D157A5" w:rsidRPr="00DE09F3">
        <w:rPr>
          <w:lang w:val="ru-RU"/>
        </w:rPr>
        <w:t xml:space="preserve">комплексно </w:t>
      </w:r>
      <w:r w:rsidR="00FF710D" w:rsidRPr="00DE09F3">
        <w:rPr>
          <w:lang w:val="ru-RU"/>
        </w:rPr>
        <w:t>решать проблемы разной степени сложности</w:t>
      </w:r>
      <w:r w:rsidR="009C0CFD" w:rsidRPr="00DE09F3">
        <w:rPr>
          <w:lang w:val="ru-RU"/>
        </w:rPr>
        <w:t xml:space="preserve"> в ситуациях, выходящих за рамки учебного пространства</w:t>
      </w:r>
      <w:r w:rsidR="006A28E8" w:rsidRPr="00DE09F3">
        <w:rPr>
          <w:lang w:val="ru-RU"/>
        </w:rPr>
        <w:t xml:space="preserve">. </w:t>
      </w:r>
    </w:p>
    <w:p w14:paraId="5255E115" w14:textId="77777777" w:rsidR="00061E00" w:rsidRPr="00E63A7A" w:rsidRDefault="000A6CFF" w:rsidP="00061E00">
      <w:pPr>
        <w:rPr>
          <w:lang w:val="ru-RU"/>
        </w:rPr>
      </w:pPr>
      <w:r>
        <w:rPr>
          <w:lang w:val="ru-RU"/>
        </w:rPr>
        <w:t>Исследовани</w:t>
      </w:r>
      <w:r w:rsidR="008F232C">
        <w:rPr>
          <w:lang w:val="ru-RU"/>
        </w:rPr>
        <w:t>я</w:t>
      </w:r>
      <w:r>
        <w:rPr>
          <w:lang w:val="ru-RU"/>
        </w:rPr>
        <w:t xml:space="preserve"> в области функциональной грамотности</w:t>
      </w:r>
      <w:r w:rsidR="00061E00" w:rsidRPr="00E63A7A">
        <w:rPr>
          <w:lang w:val="ru-RU"/>
        </w:rPr>
        <w:t xml:space="preserve"> </w:t>
      </w:r>
      <w:r>
        <w:rPr>
          <w:lang w:val="ru-RU"/>
        </w:rPr>
        <w:t xml:space="preserve">позволяют определить </w:t>
      </w:r>
      <w:r w:rsidR="00061E00" w:rsidRPr="00E63A7A">
        <w:rPr>
          <w:lang w:val="ru-RU"/>
        </w:rPr>
        <w:t>степен</w:t>
      </w:r>
      <w:r>
        <w:rPr>
          <w:lang w:val="ru-RU"/>
        </w:rPr>
        <w:t>ь</w:t>
      </w:r>
      <w:r w:rsidR="00061E00" w:rsidRPr="00E63A7A">
        <w:rPr>
          <w:lang w:val="ru-RU"/>
        </w:rPr>
        <w:t xml:space="preserve"> эффективности учебн</w:t>
      </w:r>
      <w:r>
        <w:rPr>
          <w:lang w:val="ru-RU"/>
        </w:rPr>
        <w:t>ой</w:t>
      </w:r>
      <w:r w:rsidR="00061E00" w:rsidRPr="00E63A7A">
        <w:rPr>
          <w:lang w:val="ru-RU"/>
        </w:rPr>
        <w:t xml:space="preserve"> программ</w:t>
      </w:r>
      <w:r>
        <w:rPr>
          <w:lang w:val="ru-RU"/>
        </w:rPr>
        <w:t xml:space="preserve">ы или методик преподавания, а также </w:t>
      </w:r>
      <w:r w:rsidR="00BD572B">
        <w:rPr>
          <w:lang w:val="ru-RU"/>
        </w:rPr>
        <w:t xml:space="preserve">оценить </w:t>
      </w:r>
      <w:r w:rsidR="00061E00" w:rsidRPr="00E63A7A">
        <w:rPr>
          <w:lang w:val="ru-RU"/>
        </w:rPr>
        <w:t xml:space="preserve">функционирование образовательных систем </w:t>
      </w:r>
      <w:r w:rsidR="00BD572B">
        <w:rPr>
          <w:lang w:val="ru-RU"/>
        </w:rPr>
        <w:t>в целом</w:t>
      </w:r>
      <w:r w:rsidR="00061E00" w:rsidRPr="00E63A7A">
        <w:rPr>
          <w:lang w:val="ru-RU"/>
        </w:rPr>
        <w:t>.</w:t>
      </w:r>
    </w:p>
    <w:p w14:paraId="16C5C11B" w14:textId="59B7A0CC" w:rsidR="4762388B" w:rsidRPr="00457A02" w:rsidRDefault="4762388B" w:rsidP="4762388B">
      <w:pPr>
        <w:rPr>
          <w:lang w:val="ru-RU"/>
        </w:rPr>
      </w:pPr>
      <w:r w:rsidRPr="00DE09F3">
        <w:rPr>
          <w:lang w:val="ru-RU"/>
        </w:rPr>
        <w:t>Помимо отличных академических знаний, от образовательных учреждений в современных условиях ожид</w:t>
      </w:r>
      <w:r w:rsidR="00AA63E6" w:rsidRPr="00DE09F3">
        <w:rPr>
          <w:lang w:val="ru-RU"/>
        </w:rPr>
        <w:t>а</w:t>
      </w:r>
      <w:r w:rsidR="00142588" w:rsidRPr="00DE09F3">
        <w:rPr>
          <w:lang w:val="ru-RU"/>
        </w:rPr>
        <w:t>ют</w:t>
      </w:r>
      <w:r w:rsidRPr="00DE09F3">
        <w:rPr>
          <w:lang w:val="ru-RU"/>
        </w:rPr>
        <w:t>, что они будут дополнительно о</w:t>
      </w:r>
      <w:r w:rsidR="00142588" w:rsidRPr="00DE09F3">
        <w:rPr>
          <w:lang w:val="ru-RU"/>
        </w:rPr>
        <w:t>богащать</w:t>
      </w:r>
      <w:r w:rsidRPr="00DE09F3">
        <w:rPr>
          <w:lang w:val="ru-RU"/>
        </w:rPr>
        <w:t xml:space="preserve"> знаниями и навыками, которые помогут учащимся быть успешными и адаптироваться к будущим переменам. Достаточный уровень развития по</w:t>
      </w:r>
      <w:r w:rsidR="009F1E26" w:rsidRPr="00DE09F3">
        <w:rPr>
          <w:lang w:val="ru-RU"/>
        </w:rPr>
        <w:t xml:space="preserve"> основным сферам функ</w:t>
      </w:r>
      <w:r w:rsidR="009F1E26">
        <w:rPr>
          <w:lang w:val="ru-RU"/>
        </w:rPr>
        <w:t xml:space="preserve">циональной грамотности </w:t>
      </w:r>
      <w:r w:rsidR="00834204">
        <w:rPr>
          <w:lang w:val="ru-RU"/>
        </w:rPr>
        <w:t>—</w:t>
      </w:r>
      <w:r w:rsidR="009F1E26">
        <w:rPr>
          <w:lang w:val="ru-RU"/>
        </w:rPr>
        <w:t xml:space="preserve"> читательской, математической и </w:t>
      </w:r>
      <w:r w:rsidR="00834204">
        <w:rPr>
          <w:lang w:val="ru-RU"/>
        </w:rPr>
        <w:t>естественно-научной</w:t>
      </w:r>
      <w:r w:rsidR="009F1E26">
        <w:rPr>
          <w:lang w:val="ru-RU"/>
        </w:rPr>
        <w:t xml:space="preserve">, а также по обобщенным характеристикам </w:t>
      </w:r>
      <w:r w:rsidR="00834204">
        <w:rPr>
          <w:lang w:val="ru-RU"/>
        </w:rPr>
        <w:t>—</w:t>
      </w:r>
      <w:r w:rsidRPr="00457A02">
        <w:rPr>
          <w:lang w:val="ru-RU"/>
        </w:rPr>
        <w:t xml:space="preserve"> глобальная компетенция, финансовая грамотность и креативное мышление </w:t>
      </w:r>
      <w:r w:rsidR="00834204">
        <w:rPr>
          <w:lang w:val="ru-RU"/>
        </w:rPr>
        <w:t>—</w:t>
      </w:r>
      <w:r w:rsidR="009F1E26">
        <w:rPr>
          <w:lang w:val="ru-RU"/>
        </w:rPr>
        <w:t xml:space="preserve"> </w:t>
      </w:r>
      <w:r w:rsidRPr="00457A02">
        <w:rPr>
          <w:lang w:val="ru-RU"/>
        </w:rPr>
        <w:t xml:space="preserve">необходим для обеспечения прочной позиции будущих поколений на </w:t>
      </w:r>
      <w:r w:rsidR="00100C81">
        <w:rPr>
          <w:lang w:val="ru-RU"/>
        </w:rPr>
        <w:t>рынке труда</w:t>
      </w:r>
      <w:r w:rsidRPr="00457A02">
        <w:rPr>
          <w:lang w:val="ru-RU"/>
        </w:rPr>
        <w:t>, а также для полного раскрытия личностного и профессионального потенциала.</w:t>
      </w:r>
    </w:p>
    <w:p w14:paraId="0262426B" w14:textId="715AEF24" w:rsidR="4762388B" w:rsidRPr="002E3658" w:rsidRDefault="00DE09F3">
      <w:pPr>
        <w:rPr>
          <w:lang w:val="ru-RU"/>
        </w:rPr>
      </w:pPr>
      <w:r w:rsidRPr="002E3658">
        <w:rPr>
          <w:lang w:val="ru-RU"/>
        </w:rPr>
        <w:t xml:space="preserve">В </w:t>
      </w:r>
      <w:r w:rsidR="003D77E3">
        <w:rPr>
          <w:lang w:val="ru-RU"/>
        </w:rPr>
        <w:t>ноябре</w:t>
      </w:r>
      <w:r w:rsidRPr="002E3658">
        <w:rPr>
          <w:lang w:val="ru-RU"/>
        </w:rPr>
        <w:t xml:space="preserve"> </w:t>
      </w:r>
      <w:r w:rsidR="00946665" w:rsidRPr="002E3658">
        <w:rPr>
          <w:lang w:val="ru-RU"/>
        </w:rPr>
        <w:t>202</w:t>
      </w:r>
      <w:r w:rsidR="00D87745">
        <w:rPr>
          <w:lang w:val="ru-RU"/>
        </w:rPr>
        <w:t>1</w:t>
      </w:r>
      <w:r w:rsidR="00946665" w:rsidRPr="002E3658">
        <w:rPr>
          <w:lang w:val="ru-RU"/>
        </w:rPr>
        <w:t xml:space="preserve"> года</w:t>
      </w:r>
      <w:r w:rsidR="00280EC4" w:rsidRPr="00280EC4">
        <w:rPr>
          <w:lang w:val="ru-RU"/>
        </w:rPr>
        <w:t xml:space="preserve"> </w:t>
      </w:r>
      <w:r w:rsidR="00946665" w:rsidRPr="002E3658">
        <w:rPr>
          <w:lang w:val="ru-RU"/>
        </w:rPr>
        <w:t>АО «Академия Просвещени</w:t>
      </w:r>
      <w:r w:rsidR="00D661FD">
        <w:rPr>
          <w:lang w:val="ru-RU"/>
        </w:rPr>
        <w:t>е</w:t>
      </w:r>
      <w:r w:rsidR="00946665" w:rsidRPr="002E3658">
        <w:rPr>
          <w:lang w:val="ru-RU"/>
        </w:rPr>
        <w:t>»</w:t>
      </w:r>
      <w:r w:rsidR="00F32FFB" w:rsidRPr="002E3658">
        <w:rPr>
          <w:lang w:val="ru-RU"/>
        </w:rPr>
        <w:t xml:space="preserve"> </w:t>
      </w:r>
      <w:r w:rsidR="00946665" w:rsidRPr="002E3658">
        <w:rPr>
          <w:lang w:val="ru-RU"/>
        </w:rPr>
        <w:t>провел</w:t>
      </w:r>
      <w:r w:rsidR="00280EC4">
        <w:rPr>
          <w:lang w:val="ru-RU"/>
        </w:rPr>
        <w:t>о</w:t>
      </w:r>
      <w:r w:rsidR="00946665" w:rsidRPr="002E3658">
        <w:rPr>
          <w:lang w:val="ru-RU"/>
        </w:rPr>
        <w:t xml:space="preserve"> м</w:t>
      </w:r>
      <w:r w:rsidRPr="002E3658">
        <w:rPr>
          <w:lang w:val="ru-RU"/>
        </w:rPr>
        <w:t xml:space="preserve">ониторинг уровня функциональной грамотности </w:t>
      </w:r>
      <w:r w:rsidR="00946665" w:rsidRPr="002E3658">
        <w:rPr>
          <w:lang w:val="ru-RU"/>
        </w:rPr>
        <w:t xml:space="preserve">учащихся образовательных организаций </w:t>
      </w:r>
      <w:r w:rsidR="00C52568">
        <w:rPr>
          <w:lang w:val="ru-RU"/>
        </w:rPr>
        <w:t>Ханты-Мансийского автономного округа</w:t>
      </w:r>
      <w:r w:rsidR="00284F5D" w:rsidRPr="002E3658">
        <w:rPr>
          <w:lang w:val="ru-RU"/>
        </w:rPr>
        <w:t xml:space="preserve"> с </w:t>
      </w:r>
      <w:r w:rsidR="00627A85" w:rsidRPr="002E3658">
        <w:rPr>
          <w:lang w:val="ru-RU"/>
        </w:rPr>
        <w:t>цель</w:t>
      </w:r>
      <w:r w:rsidR="00284F5D" w:rsidRPr="002E3658">
        <w:rPr>
          <w:lang w:val="ru-RU"/>
        </w:rPr>
        <w:t xml:space="preserve">ю оценить способность </w:t>
      </w:r>
      <w:r w:rsidR="00EF7607">
        <w:rPr>
          <w:lang w:val="ru-RU"/>
        </w:rPr>
        <w:t>учащихся</w:t>
      </w:r>
      <w:r w:rsidR="00284F5D" w:rsidRPr="002E3658">
        <w:rPr>
          <w:lang w:val="ru-RU"/>
        </w:rPr>
        <w:t xml:space="preserve"> </w:t>
      </w:r>
      <w:r w:rsidR="00051ECE">
        <w:rPr>
          <w:lang w:val="ru-RU"/>
        </w:rPr>
        <w:t>взаимодействовать</w:t>
      </w:r>
      <w:r w:rsidR="00284F5D" w:rsidRPr="002E3658">
        <w:rPr>
          <w:lang w:val="ru-RU"/>
        </w:rPr>
        <w:t xml:space="preserve"> с внешней средой, быстро адаптироваться и функционировать в ней</w:t>
      </w:r>
      <w:r w:rsidR="00946665" w:rsidRPr="002E3658">
        <w:rPr>
          <w:lang w:val="ru-RU"/>
        </w:rPr>
        <w:t>.</w:t>
      </w:r>
      <w:r w:rsidR="00E94AD3" w:rsidRPr="002E3658">
        <w:rPr>
          <w:lang w:val="ru-RU"/>
        </w:rPr>
        <w:t xml:space="preserve"> </w:t>
      </w:r>
      <w:r w:rsidR="4762388B" w:rsidRPr="002E3658">
        <w:rPr>
          <w:lang w:val="ru-RU"/>
        </w:rPr>
        <w:t xml:space="preserve">Инструментарий исследования </w:t>
      </w:r>
      <w:r w:rsidR="00B7276B" w:rsidRPr="002E3658">
        <w:rPr>
          <w:lang w:val="ru-RU"/>
        </w:rPr>
        <w:t xml:space="preserve">был </w:t>
      </w:r>
      <w:r w:rsidR="4762388B" w:rsidRPr="002E3658">
        <w:rPr>
          <w:lang w:val="ru-RU"/>
        </w:rPr>
        <w:t>основан на материалах Международной программы по оценке образовательных достижений учащихся, PISA, разработанной ОЭСР (Организаци</w:t>
      </w:r>
      <w:r w:rsidR="00AA63E6" w:rsidRPr="002E3658">
        <w:rPr>
          <w:lang w:val="ru-RU"/>
        </w:rPr>
        <w:t>ей</w:t>
      </w:r>
      <w:r w:rsidR="4762388B" w:rsidRPr="002E3658">
        <w:rPr>
          <w:lang w:val="ru-RU"/>
        </w:rPr>
        <w:t xml:space="preserve"> экономического сотрудничества и развития), которые находятся в публичном доступе. Как и PISA, исследование оценива</w:t>
      </w:r>
      <w:r w:rsidR="00AA63E6" w:rsidRPr="002E3658">
        <w:rPr>
          <w:lang w:val="ru-RU"/>
        </w:rPr>
        <w:t>ет</w:t>
      </w:r>
      <w:r w:rsidR="4762388B" w:rsidRPr="002E3658">
        <w:rPr>
          <w:lang w:val="ru-RU"/>
        </w:rPr>
        <w:t xml:space="preserve"> компетенции обучающихся по читательской, математической и </w:t>
      </w:r>
      <w:r w:rsidR="00834204">
        <w:rPr>
          <w:lang w:val="ru-RU"/>
        </w:rPr>
        <w:t>естественно-научной</w:t>
      </w:r>
      <w:r w:rsidR="4762388B" w:rsidRPr="002E3658">
        <w:rPr>
          <w:lang w:val="ru-RU"/>
        </w:rPr>
        <w:t xml:space="preserve"> грамотности, а также </w:t>
      </w:r>
      <w:r w:rsidR="003D5DEE" w:rsidRPr="002E3658">
        <w:rPr>
          <w:lang w:val="ru-RU"/>
        </w:rPr>
        <w:t xml:space="preserve">в </w:t>
      </w:r>
      <w:r w:rsidR="4762388B" w:rsidRPr="002E3658">
        <w:rPr>
          <w:lang w:val="ru-RU"/>
        </w:rPr>
        <w:t>инновационных сферах функциональной грамотности.</w:t>
      </w:r>
    </w:p>
    <w:p w14:paraId="245E1AF9" w14:textId="02A23D87" w:rsidR="009F1E26" w:rsidRPr="00C73B96" w:rsidRDefault="005675F3" w:rsidP="009F1E26">
      <w:pPr>
        <w:rPr>
          <w:lang w:val="ru-RU"/>
        </w:rPr>
      </w:pPr>
      <w:r w:rsidRPr="002E3658">
        <w:rPr>
          <w:lang w:val="ru-RU"/>
        </w:rPr>
        <w:t>Задачей</w:t>
      </w:r>
      <w:r w:rsidR="009F1E26" w:rsidRPr="002E3658">
        <w:rPr>
          <w:lang w:val="ru-RU"/>
        </w:rPr>
        <w:t xml:space="preserve"> мониторинга уровня функциональной грамотности обучающихся </w:t>
      </w:r>
      <w:r w:rsidR="00834204">
        <w:rPr>
          <w:lang w:val="ru-RU"/>
        </w:rPr>
        <w:t>Ханты-Мансийского</w:t>
      </w:r>
      <w:r w:rsidR="00360A77">
        <w:rPr>
          <w:lang w:val="ru-RU"/>
        </w:rPr>
        <w:t xml:space="preserve"> автономного округа</w:t>
      </w:r>
      <w:r w:rsidR="009F1E26" w:rsidRPr="002E3658">
        <w:rPr>
          <w:lang w:val="ru-RU"/>
        </w:rPr>
        <w:t xml:space="preserve"> является предоставление ценн</w:t>
      </w:r>
      <w:r w:rsidR="00AA63E6" w:rsidRPr="002E3658">
        <w:rPr>
          <w:lang w:val="ru-RU"/>
        </w:rPr>
        <w:t>ой</w:t>
      </w:r>
      <w:r w:rsidR="009F1E26" w:rsidRPr="002E3658">
        <w:rPr>
          <w:lang w:val="ru-RU"/>
        </w:rPr>
        <w:t xml:space="preserve"> информаци</w:t>
      </w:r>
      <w:r w:rsidR="00AA63E6" w:rsidRPr="002E3658">
        <w:rPr>
          <w:lang w:val="ru-RU"/>
        </w:rPr>
        <w:t>и</w:t>
      </w:r>
      <w:r w:rsidR="009F1E26" w:rsidRPr="002E3658">
        <w:rPr>
          <w:lang w:val="ru-RU"/>
        </w:rPr>
        <w:t xml:space="preserve"> о </w:t>
      </w:r>
      <w:r w:rsidR="00051ECE">
        <w:rPr>
          <w:lang w:val="ru-RU"/>
        </w:rPr>
        <w:t xml:space="preserve">степени </w:t>
      </w:r>
      <w:r w:rsidR="009F1E26" w:rsidRPr="002E3658">
        <w:rPr>
          <w:lang w:val="ru-RU"/>
        </w:rPr>
        <w:t>развити</w:t>
      </w:r>
      <w:r w:rsidR="00051ECE">
        <w:rPr>
          <w:lang w:val="ru-RU"/>
        </w:rPr>
        <w:t>я</w:t>
      </w:r>
      <w:r w:rsidR="009F1E26" w:rsidRPr="002E3658">
        <w:rPr>
          <w:lang w:val="ru-RU"/>
        </w:rPr>
        <w:t xml:space="preserve"> функциональной грамотности учеников </w:t>
      </w:r>
      <w:r w:rsidR="00834204">
        <w:rPr>
          <w:lang w:val="ru-RU"/>
        </w:rPr>
        <w:t xml:space="preserve">8-х </w:t>
      </w:r>
      <w:r w:rsidR="009F1E26" w:rsidRPr="002E3658">
        <w:rPr>
          <w:lang w:val="ru-RU"/>
        </w:rPr>
        <w:lastRenderedPageBreak/>
        <w:t>классов</w:t>
      </w:r>
      <w:r w:rsidR="00AB4235">
        <w:rPr>
          <w:lang w:val="ru-RU"/>
        </w:rPr>
        <w:t xml:space="preserve"> и </w:t>
      </w:r>
      <w:r w:rsidR="00834204">
        <w:rPr>
          <w:lang w:val="ru-RU"/>
        </w:rPr>
        <w:t xml:space="preserve">9-х </w:t>
      </w:r>
      <w:r w:rsidR="00AB4235">
        <w:rPr>
          <w:lang w:val="ru-RU"/>
        </w:rPr>
        <w:t>классов</w:t>
      </w:r>
      <w:r w:rsidR="009F1E26" w:rsidRPr="002E3658">
        <w:rPr>
          <w:lang w:val="ru-RU"/>
        </w:rPr>
        <w:t xml:space="preserve"> и</w:t>
      </w:r>
      <w:r w:rsidR="00491B9D">
        <w:rPr>
          <w:lang w:val="ru-RU"/>
        </w:rPr>
        <w:t xml:space="preserve"> </w:t>
      </w:r>
      <w:r w:rsidR="009F1E26" w:rsidRPr="002E3658">
        <w:rPr>
          <w:lang w:val="ru-RU"/>
        </w:rPr>
        <w:t xml:space="preserve">что более важно, </w:t>
      </w:r>
      <w:r w:rsidRPr="002E3658">
        <w:rPr>
          <w:lang w:val="ru-RU"/>
        </w:rPr>
        <w:t xml:space="preserve">об </w:t>
      </w:r>
      <w:r w:rsidR="009F1E26" w:rsidRPr="002E3658">
        <w:rPr>
          <w:lang w:val="ru-RU"/>
        </w:rPr>
        <w:t>уров</w:t>
      </w:r>
      <w:r w:rsidR="00AA63E6" w:rsidRPr="002E3658">
        <w:rPr>
          <w:lang w:val="ru-RU"/>
        </w:rPr>
        <w:t>не</w:t>
      </w:r>
      <w:r w:rsidR="009F1E26" w:rsidRPr="002E3658">
        <w:rPr>
          <w:lang w:val="ru-RU"/>
        </w:rPr>
        <w:t xml:space="preserve"> их подготовки для полноценного функционирования в современном обществе. Полученная информация будет </w:t>
      </w:r>
      <w:r w:rsidR="00E12B90">
        <w:rPr>
          <w:lang w:val="ru-RU"/>
        </w:rPr>
        <w:t xml:space="preserve">служить </w:t>
      </w:r>
      <w:r w:rsidR="009F1E26" w:rsidRPr="002E3658">
        <w:rPr>
          <w:lang w:val="ru-RU"/>
        </w:rPr>
        <w:t xml:space="preserve">диагностическим справочником для принявших в нем участие </w:t>
      </w:r>
      <w:r w:rsidR="00D62E61">
        <w:rPr>
          <w:lang w:val="ru-RU"/>
        </w:rPr>
        <w:t xml:space="preserve">муниципальных </w:t>
      </w:r>
      <w:r w:rsidR="00EF728A">
        <w:rPr>
          <w:lang w:val="ru-RU"/>
        </w:rPr>
        <w:t>образований</w:t>
      </w:r>
      <w:r w:rsidR="009F1E26" w:rsidRPr="005675F3">
        <w:rPr>
          <w:lang w:val="ru-RU"/>
        </w:rPr>
        <w:t xml:space="preserve"> и школ, а также </w:t>
      </w:r>
      <w:r w:rsidR="00E12B90" w:rsidRPr="00542991">
        <w:rPr>
          <w:lang w:val="ru-RU"/>
        </w:rPr>
        <w:t xml:space="preserve">предоставит возможность </w:t>
      </w:r>
      <w:r w:rsidR="009F1E26" w:rsidRPr="005675F3">
        <w:rPr>
          <w:lang w:val="ru-RU"/>
        </w:rPr>
        <w:t xml:space="preserve">для определения ориентиров </w:t>
      </w:r>
      <w:r w:rsidR="009F1E26" w:rsidRPr="4762388B">
        <w:rPr>
          <w:lang w:val="ru-RU"/>
        </w:rPr>
        <w:t>развития и принятия мер по улучшению школьного образования.</w:t>
      </w:r>
    </w:p>
    <w:p w14:paraId="73F744CF" w14:textId="77777777" w:rsidR="00E655D8" w:rsidRPr="00E63A7A" w:rsidRDefault="009E4DDB" w:rsidP="00E655D8">
      <w:pPr>
        <w:pStyle w:val="1"/>
        <w:rPr>
          <w:lang w:val="ru-RU"/>
        </w:rPr>
      </w:pPr>
      <w:bookmarkStart w:id="1" w:name="_Toc90919292"/>
      <w:r w:rsidRPr="00E63A7A">
        <w:rPr>
          <w:lang w:val="ru-RU"/>
        </w:rPr>
        <w:t>Об исследовании</w:t>
      </w:r>
      <w:bookmarkEnd w:id="1"/>
    </w:p>
    <w:p w14:paraId="5730CD2F" w14:textId="63611D06" w:rsidR="007213F7" w:rsidRDefault="00681D70" w:rsidP="0007009F">
      <w:pPr>
        <w:rPr>
          <w:lang w:val="ru-RU"/>
        </w:rPr>
      </w:pPr>
      <w:r w:rsidRPr="008C2E62">
        <w:rPr>
          <w:lang w:val="ru-RU"/>
        </w:rPr>
        <w:t xml:space="preserve">Мониторинг уровня функциональной грамотности обучающихся </w:t>
      </w:r>
      <w:r w:rsidR="00834204">
        <w:rPr>
          <w:lang w:val="ru-RU"/>
        </w:rPr>
        <w:t>Ханты-Мансийского</w:t>
      </w:r>
      <w:r w:rsidR="00360A77">
        <w:rPr>
          <w:lang w:val="ru-RU"/>
        </w:rPr>
        <w:t xml:space="preserve"> автономного округа</w:t>
      </w:r>
      <w:r w:rsidRPr="00451749">
        <w:rPr>
          <w:lang w:val="ru-RU"/>
        </w:rPr>
        <w:t xml:space="preserve"> был проведен с использованием инструментов м</w:t>
      </w:r>
      <w:r w:rsidR="00AB6BE9" w:rsidRPr="00451749">
        <w:rPr>
          <w:lang w:val="ru-RU"/>
        </w:rPr>
        <w:t>еждународно</w:t>
      </w:r>
      <w:r w:rsidRPr="00451749">
        <w:rPr>
          <w:lang w:val="ru-RU"/>
        </w:rPr>
        <w:t>го</w:t>
      </w:r>
      <w:r w:rsidR="00AB6BE9" w:rsidRPr="00451749">
        <w:rPr>
          <w:lang w:val="ru-RU"/>
        </w:rPr>
        <w:t xml:space="preserve"> практическ</w:t>
      </w:r>
      <w:r w:rsidR="00AA63E6" w:rsidRPr="00451749">
        <w:rPr>
          <w:lang w:val="ru-RU"/>
        </w:rPr>
        <w:t xml:space="preserve">ого </w:t>
      </w:r>
      <w:r w:rsidR="00AB6BE9" w:rsidRPr="00451749">
        <w:rPr>
          <w:lang w:val="ru-RU"/>
        </w:rPr>
        <w:t>исследовани</w:t>
      </w:r>
      <w:r w:rsidR="00AA63E6" w:rsidRPr="00451749">
        <w:rPr>
          <w:lang w:val="ru-RU"/>
        </w:rPr>
        <w:t>я</w:t>
      </w:r>
      <w:r w:rsidR="00AB6BE9" w:rsidRPr="00451749">
        <w:rPr>
          <w:lang w:val="ru-RU"/>
        </w:rPr>
        <w:t xml:space="preserve"> функциональной грамотности</w:t>
      </w:r>
      <w:r w:rsidRPr="00451749">
        <w:rPr>
          <w:lang w:val="ru-RU"/>
        </w:rPr>
        <w:t>, которое</w:t>
      </w:r>
      <w:r w:rsidR="00AB6BE9" w:rsidRPr="00451749">
        <w:rPr>
          <w:lang w:val="ru-RU"/>
        </w:rPr>
        <w:t xml:space="preserve"> является аналогом </w:t>
      </w:r>
      <w:r w:rsidR="007C0F0B" w:rsidRPr="00451749">
        <w:rPr>
          <w:lang w:val="ru-RU"/>
        </w:rPr>
        <w:t xml:space="preserve">международной программы по оценке </w:t>
      </w:r>
      <w:r w:rsidR="00B45487" w:rsidRPr="00451749">
        <w:rPr>
          <w:lang w:val="ru-RU"/>
        </w:rPr>
        <w:t>образовательных достижений</w:t>
      </w:r>
      <w:r w:rsidR="007C0F0B" w:rsidRPr="00451749">
        <w:rPr>
          <w:lang w:val="ru-RU"/>
        </w:rPr>
        <w:t xml:space="preserve"> учащихся</w:t>
      </w:r>
      <w:r w:rsidR="00491B9D">
        <w:rPr>
          <w:lang w:val="ru-RU"/>
        </w:rPr>
        <w:t xml:space="preserve"> </w:t>
      </w:r>
      <w:r w:rsidR="00C36C96">
        <w:rPr>
          <w:lang w:val="ru-RU"/>
        </w:rPr>
        <w:t xml:space="preserve">— </w:t>
      </w:r>
      <w:r w:rsidR="007C0F0B" w:rsidRPr="00451749">
        <w:rPr>
          <w:lang w:val="ru-RU"/>
        </w:rPr>
        <w:t>PISA</w:t>
      </w:r>
      <w:r w:rsidR="000238A2" w:rsidRPr="00451749">
        <w:rPr>
          <w:lang w:val="ru-RU"/>
        </w:rPr>
        <w:t xml:space="preserve">. В то время как </w:t>
      </w:r>
      <w:r w:rsidR="0099395C" w:rsidRPr="00451749">
        <w:rPr>
          <w:lang w:val="ru-RU"/>
        </w:rPr>
        <w:t>PISA</w:t>
      </w:r>
      <w:r w:rsidR="000238A2" w:rsidRPr="00451749">
        <w:rPr>
          <w:lang w:val="ru-RU"/>
        </w:rPr>
        <w:t xml:space="preserve"> </w:t>
      </w:r>
      <w:r w:rsidR="00791320" w:rsidRPr="00451749">
        <w:rPr>
          <w:lang w:val="ru-RU"/>
        </w:rPr>
        <w:t>предоставляет диагностику системы образования на государственном уровне</w:t>
      </w:r>
      <w:r w:rsidR="00E8026B" w:rsidRPr="00451749">
        <w:rPr>
          <w:lang w:val="ru-RU"/>
        </w:rPr>
        <w:t xml:space="preserve"> c целью обсуждения вопросов политического регулирования</w:t>
      </w:r>
      <w:r w:rsidR="00791320" w:rsidRPr="00451749">
        <w:rPr>
          <w:lang w:val="ru-RU"/>
        </w:rPr>
        <w:t xml:space="preserve">, международное практическое исследование </w:t>
      </w:r>
      <w:r w:rsidR="00CF75AB" w:rsidRPr="00451749">
        <w:rPr>
          <w:lang w:val="ru-RU"/>
        </w:rPr>
        <w:t xml:space="preserve">предоставляет </w:t>
      </w:r>
      <w:r w:rsidR="00E8026B" w:rsidRPr="00451749">
        <w:rPr>
          <w:lang w:val="ru-RU"/>
        </w:rPr>
        <w:t xml:space="preserve">образовательным организациям и </w:t>
      </w:r>
      <w:r w:rsidR="00791320" w:rsidRPr="00451749">
        <w:rPr>
          <w:lang w:val="ru-RU"/>
        </w:rPr>
        <w:t>школьникам возможность</w:t>
      </w:r>
      <w:r w:rsidR="00A00F49" w:rsidRPr="00451749">
        <w:rPr>
          <w:lang w:val="ru-RU"/>
        </w:rPr>
        <w:t xml:space="preserve"> </w:t>
      </w:r>
      <w:r w:rsidR="00E82F51" w:rsidRPr="00451749">
        <w:rPr>
          <w:lang w:val="ru-RU"/>
        </w:rPr>
        <w:t xml:space="preserve">ознакомиться с форматом и </w:t>
      </w:r>
      <w:r w:rsidR="00BD0B9C" w:rsidRPr="00451749">
        <w:rPr>
          <w:lang w:val="ru-RU"/>
        </w:rPr>
        <w:t xml:space="preserve">методом </w:t>
      </w:r>
      <w:r w:rsidR="00736C02" w:rsidRPr="00451749">
        <w:rPr>
          <w:lang w:val="ru-RU"/>
        </w:rPr>
        <w:t>тестирования</w:t>
      </w:r>
      <w:r w:rsidR="00F55206" w:rsidRPr="00451749">
        <w:rPr>
          <w:lang w:val="ru-RU"/>
        </w:rPr>
        <w:t>, получить оп</w:t>
      </w:r>
      <w:r w:rsidR="00736C02" w:rsidRPr="00451749">
        <w:rPr>
          <w:lang w:val="ru-RU"/>
        </w:rPr>
        <w:t>ы</w:t>
      </w:r>
      <w:r w:rsidR="00F55206" w:rsidRPr="00451749">
        <w:rPr>
          <w:lang w:val="ru-RU"/>
        </w:rPr>
        <w:t xml:space="preserve">т </w:t>
      </w:r>
      <w:r w:rsidR="00313254" w:rsidRPr="00451749">
        <w:rPr>
          <w:lang w:val="ru-RU"/>
        </w:rPr>
        <w:t>участия</w:t>
      </w:r>
      <w:r w:rsidR="00020BF4" w:rsidRPr="00451749">
        <w:rPr>
          <w:lang w:val="ru-RU"/>
        </w:rPr>
        <w:t>,</w:t>
      </w:r>
      <w:r w:rsidR="00313254">
        <w:rPr>
          <w:lang w:val="ru-RU"/>
        </w:rPr>
        <w:t xml:space="preserve"> </w:t>
      </w:r>
      <w:r w:rsidR="00020BF4">
        <w:rPr>
          <w:lang w:val="ru-RU"/>
        </w:rPr>
        <w:t xml:space="preserve">сопоставимый </w:t>
      </w:r>
      <w:r w:rsidR="00F55206">
        <w:rPr>
          <w:lang w:val="ru-RU"/>
        </w:rPr>
        <w:t>с исследование</w:t>
      </w:r>
      <w:r w:rsidR="00B45487" w:rsidRPr="00B45487">
        <w:rPr>
          <w:lang w:val="ru-RU"/>
        </w:rPr>
        <w:t>м</w:t>
      </w:r>
      <w:r w:rsidR="00F55206">
        <w:rPr>
          <w:lang w:val="ru-RU"/>
        </w:rPr>
        <w:t xml:space="preserve"> </w:t>
      </w:r>
      <w:r w:rsidR="0099395C">
        <w:rPr>
          <w:lang w:val="ru-RU"/>
        </w:rPr>
        <w:t>PISA</w:t>
      </w:r>
      <w:r w:rsidR="00F55206">
        <w:rPr>
          <w:lang w:val="ru-RU"/>
        </w:rPr>
        <w:t>, а также оценить уровень функциональной грамотности с использованием инструментария</w:t>
      </w:r>
      <w:r w:rsidR="00433264">
        <w:rPr>
          <w:lang w:val="ru-RU"/>
        </w:rPr>
        <w:t>,</w:t>
      </w:r>
      <w:r w:rsidR="00F55206">
        <w:rPr>
          <w:lang w:val="ru-RU"/>
        </w:rPr>
        <w:t xml:space="preserve"> основанного на концеп</w:t>
      </w:r>
      <w:r w:rsidR="00433264">
        <w:rPr>
          <w:lang w:val="ru-RU"/>
        </w:rPr>
        <w:t>ции</w:t>
      </w:r>
      <w:r w:rsidR="00F55206">
        <w:rPr>
          <w:lang w:val="ru-RU"/>
        </w:rPr>
        <w:t xml:space="preserve"> компетенций.</w:t>
      </w:r>
      <w:r w:rsidR="00A77AB2" w:rsidRPr="00A77AB2">
        <w:rPr>
          <w:lang w:val="ru-RU"/>
        </w:rPr>
        <w:t xml:space="preserve"> </w:t>
      </w:r>
      <w:r w:rsidR="007213F7" w:rsidRPr="00795B99">
        <w:rPr>
          <w:lang w:val="ru-RU"/>
        </w:rPr>
        <w:t>Исследование проводи</w:t>
      </w:r>
      <w:r w:rsidR="00315B00">
        <w:rPr>
          <w:lang w:val="ru-RU"/>
        </w:rPr>
        <w:t>тся</w:t>
      </w:r>
      <w:r w:rsidR="007213F7" w:rsidRPr="00795B99">
        <w:rPr>
          <w:lang w:val="ru-RU"/>
        </w:rPr>
        <w:t xml:space="preserve"> полностью на компьютерной основе. </w:t>
      </w:r>
    </w:p>
    <w:p w14:paraId="063C6928" w14:textId="2B7CF38A" w:rsidR="00991C3D" w:rsidRDefault="00991C3D" w:rsidP="00906247">
      <w:pPr>
        <w:pStyle w:val="2"/>
        <w:numPr>
          <w:ilvl w:val="1"/>
          <w:numId w:val="10"/>
        </w:numPr>
        <w:tabs>
          <w:tab w:val="left" w:pos="284"/>
          <w:tab w:val="left" w:pos="426"/>
        </w:tabs>
        <w:ind w:left="0" w:firstLine="0"/>
        <w:rPr>
          <w:lang w:val="ru-RU"/>
        </w:rPr>
      </w:pPr>
      <w:bookmarkStart w:id="2" w:name="_Toc90919293"/>
      <w:r>
        <w:rPr>
          <w:lang w:val="ru-RU"/>
        </w:rPr>
        <w:t>Когнитивное тестирование</w:t>
      </w:r>
      <w:bookmarkEnd w:id="2"/>
    </w:p>
    <w:p w14:paraId="285C97F1" w14:textId="26B75803" w:rsidR="00127A33" w:rsidRPr="0040257B" w:rsidRDefault="00C85C17" w:rsidP="00350F9E">
      <w:pPr>
        <w:rPr>
          <w:lang w:val="ru-RU"/>
        </w:rPr>
      </w:pPr>
      <w:r>
        <w:rPr>
          <w:lang w:val="ru-RU"/>
        </w:rPr>
        <w:t xml:space="preserve">Когнитивный компонент </w:t>
      </w:r>
      <w:r w:rsidR="00AF7530">
        <w:rPr>
          <w:lang w:val="ru-RU"/>
        </w:rPr>
        <w:t xml:space="preserve">международного практического </w:t>
      </w:r>
      <w:r>
        <w:rPr>
          <w:lang w:val="ru-RU"/>
        </w:rPr>
        <w:t xml:space="preserve">исследования непосредственно направлен на оценку функциональной грамотности </w:t>
      </w:r>
      <w:r w:rsidR="0085590B">
        <w:rPr>
          <w:lang w:val="ru-RU"/>
        </w:rPr>
        <w:t>по трем</w:t>
      </w:r>
      <w:r>
        <w:rPr>
          <w:lang w:val="ru-RU"/>
        </w:rPr>
        <w:t xml:space="preserve"> направлени</w:t>
      </w:r>
      <w:r w:rsidR="0085590B">
        <w:rPr>
          <w:lang w:val="ru-RU"/>
        </w:rPr>
        <w:t>ям</w:t>
      </w:r>
      <w:r>
        <w:rPr>
          <w:lang w:val="ru-RU"/>
        </w:rPr>
        <w:t xml:space="preserve">: читательская, математическая и </w:t>
      </w:r>
      <w:r w:rsidR="00834204">
        <w:rPr>
          <w:lang w:val="ru-RU"/>
        </w:rPr>
        <w:t>естественно-научная</w:t>
      </w:r>
      <w:r>
        <w:rPr>
          <w:lang w:val="ru-RU"/>
        </w:rPr>
        <w:t xml:space="preserve">. </w:t>
      </w:r>
      <w:r w:rsidR="009303B4">
        <w:rPr>
          <w:lang w:val="ru-RU"/>
        </w:rPr>
        <w:t xml:space="preserve">Он также включает </w:t>
      </w:r>
      <w:r w:rsidR="004A6A48">
        <w:rPr>
          <w:lang w:val="ru-RU"/>
        </w:rPr>
        <w:t>три</w:t>
      </w:r>
      <w:r w:rsidR="009303B4">
        <w:rPr>
          <w:lang w:val="ru-RU"/>
        </w:rPr>
        <w:t xml:space="preserve"> </w:t>
      </w:r>
      <w:r w:rsidR="00473A4D">
        <w:rPr>
          <w:lang w:val="ru-RU"/>
        </w:rPr>
        <w:t xml:space="preserve">обобщенные характеристики грамотности, так называемые </w:t>
      </w:r>
      <w:r w:rsidR="009303B4">
        <w:rPr>
          <w:lang w:val="ru-RU"/>
        </w:rPr>
        <w:t>инновационные компетенции: финансовая грамотность</w:t>
      </w:r>
      <w:r w:rsidR="004A6A48">
        <w:rPr>
          <w:lang w:val="ru-RU"/>
        </w:rPr>
        <w:t>,</w:t>
      </w:r>
      <w:r w:rsidR="009303B4">
        <w:rPr>
          <w:lang w:val="ru-RU"/>
        </w:rPr>
        <w:t xml:space="preserve"> креативное мышление</w:t>
      </w:r>
      <w:r w:rsidR="004A6A48">
        <w:rPr>
          <w:lang w:val="ru-RU"/>
        </w:rPr>
        <w:t xml:space="preserve"> и глобальная компетенция</w:t>
      </w:r>
      <w:r w:rsidR="009303B4">
        <w:rPr>
          <w:lang w:val="ru-RU"/>
        </w:rPr>
        <w:t>.</w:t>
      </w:r>
      <w:r w:rsidR="00CF7E59">
        <w:rPr>
          <w:lang w:val="ru-RU"/>
        </w:rPr>
        <w:t xml:space="preserve"> </w:t>
      </w:r>
      <w:r w:rsidR="004A6A48">
        <w:rPr>
          <w:lang w:val="ru-RU"/>
        </w:rPr>
        <w:t xml:space="preserve">Финансовая грамотность впервые была включена как инновационная сфера грамотности в </w:t>
      </w:r>
      <w:r w:rsidR="004A6A48">
        <w:t>PISA</w:t>
      </w:r>
      <w:r w:rsidR="004A6A48" w:rsidRPr="00473A4D">
        <w:rPr>
          <w:lang w:val="ru-RU"/>
        </w:rPr>
        <w:t xml:space="preserve"> 201</w:t>
      </w:r>
      <w:r w:rsidR="004A6A48">
        <w:rPr>
          <w:lang w:val="ru-RU"/>
        </w:rPr>
        <w:t>2, г</w:t>
      </w:r>
      <w:r w:rsidR="00473A4D">
        <w:rPr>
          <w:lang w:val="ru-RU"/>
        </w:rPr>
        <w:t>лобальная компетенция</w:t>
      </w:r>
      <w:r w:rsidR="00C36C96">
        <w:rPr>
          <w:lang w:val="ru-RU"/>
        </w:rPr>
        <w:t xml:space="preserve"> </w:t>
      </w:r>
      <w:r w:rsidR="00834204">
        <w:rPr>
          <w:lang w:val="ru-RU"/>
        </w:rPr>
        <w:t>—</w:t>
      </w:r>
      <w:r w:rsidR="00C36C96">
        <w:rPr>
          <w:lang w:val="ru-RU"/>
        </w:rPr>
        <w:t xml:space="preserve"> </w:t>
      </w:r>
      <w:r w:rsidR="00473A4D">
        <w:rPr>
          <w:lang w:val="ru-RU"/>
        </w:rPr>
        <w:t xml:space="preserve">в </w:t>
      </w:r>
      <w:r w:rsidR="00473A4D">
        <w:t>PISA</w:t>
      </w:r>
      <w:r w:rsidR="00473A4D" w:rsidRPr="00473A4D">
        <w:rPr>
          <w:lang w:val="ru-RU"/>
        </w:rPr>
        <w:t xml:space="preserve"> 2018</w:t>
      </w:r>
      <w:r w:rsidR="004A6A48">
        <w:rPr>
          <w:lang w:val="ru-RU"/>
        </w:rPr>
        <w:t xml:space="preserve">, а креативное мышление будет впервые оценено в </w:t>
      </w:r>
      <w:r w:rsidR="004A6A48">
        <w:t>PISA</w:t>
      </w:r>
      <w:r w:rsidR="004A6A48" w:rsidRPr="00473A4D">
        <w:rPr>
          <w:lang w:val="ru-RU"/>
        </w:rPr>
        <w:t xml:space="preserve"> 20</w:t>
      </w:r>
      <w:r w:rsidR="004A6A48">
        <w:rPr>
          <w:lang w:val="ru-RU"/>
        </w:rPr>
        <w:t>22</w:t>
      </w:r>
      <w:r w:rsidR="009739FB">
        <w:rPr>
          <w:lang w:val="ru-RU"/>
        </w:rPr>
        <w:t xml:space="preserve">. </w:t>
      </w:r>
    </w:p>
    <w:p w14:paraId="569AD848" w14:textId="1DCD84F3" w:rsidR="00350F9E" w:rsidRPr="00350F9E" w:rsidRDefault="00CE4D3D" w:rsidP="00EF394E">
      <w:pPr>
        <w:rPr>
          <w:lang w:val="ru-RU"/>
        </w:rPr>
      </w:pPr>
      <w:r>
        <w:rPr>
          <w:lang w:val="ru-RU"/>
        </w:rPr>
        <w:t xml:space="preserve">Когнитивный компонент </w:t>
      </w:r>
      <w:r w:rsidR="004A6A48">
        <w:rPr>
          <w:lang w:val="ru-RU"/>
        </w:rPr>
        <w:t xml:space="preserve">включает два </w:t>
      </w:r>
      <w:r w:rsidR="00511C13">
        <w:rPr>
          <w:lang w:val="ru-RU"/>
        </w:rPr>
        <w:t xml:space="preserve">альтернативных варианта </w:t>
      </w:r>
      <w:r w:rsidR="00834204">
        <w:rPr>
          <w:lang w:val="ru-RU"/>
        </w:rPr>
        <w:t>контрольно-</w:t>
      </w:r>
      <w:r w:rsidR="00C06824">
        <w:rPr>
          <w:lang w:val="ru-RU"/>
        </w:rPr>
        <w:t>измерительных материалов</w:t>
      </w:r>
      <w:r w:rsidR="00511C13">
        <w:rPr>
          <w:lang w:val="ru-RU"/>
        </w:rPr>
        <w:t xml:space="preserve">, каждый из которых содержит 30 вопросов по основным сферам грамотности (10 </w:t>
      </w:r>
      <w:r w:rsidR="00834204">
        <w:rPr>
          <w:lang w:val="ru-RU"/>
        </w:rPr>
        <w:t>—</w:t>
      </w:r>
      <w:r w:rsidR="00511C13">
        <w:rPr>
          <w:lang w:val="ru-RU"/>
        </w:rPr>
        <w:t xml:space="preserve"> по читательской, 10 </w:t>
      </w:r>
      <w:r w:rsidR="00834204">
        <w:rPr>
          <w:lang w:val="ru-RU"/>
        </w:rPr>
        <w:t>—</w:t>
      </w:r>
      <w:r w:rsidR="00511C13">
        <w:rPr>
          <w:lang w:val="ru-RU"/>
        </w:rPr>
        <w:t xml:space="preserve"> по математической и 10 </w:t>
      </w:r>
      <w:r w:rsidR="00834204">
        <w:rPr>
          <w:lang w:val="ru-RU"/>
        </w:rPr>
        <w:t>—</w:t>
      </w:r>
      <w:r w:rsidR="00511C13">
        <w:rPr>
          <w:lang w:val="ru-RU"/>
        </w:rPr>
        <w:t xml:space="preserve"> по </w:t>
      </w:r>
      <w:r w:rsidR="00834204">
        <w:rPr>
          <w:lang w:val="ru-RU"/>
        </w:rPr>
        <w:t>естественно-научной</w:t>
      </w:r>
      <w:r w:rsidR="00511C13">
        <w:rPr>
          <w:lang w:val="ru-RU"/>
        </w:rPr>
        <w:t xml:space="preserve">), а также 11 вопросов по обобщенным сферам грамотности (5 </w:t>
      </w:r>
      <w:r w:rsidR="00834204">
        <w:rPr>
          <w:lang w:val="ru-RU"/>
        </w:rPr>
        <w:t>—</w:t>
      </w:r>
      <w:r w:rsidR="00511C13">
        <w:rPr>
          <w:lang w:val="ru-RU"/>
        </w:rPr>
        <w:t xml:space="preserve"> по финансовой грамотности, 4 </w:t>
      </w:r>
      <w:r w:rsidR="00834204">
        <w:rPr>
          <w:lang w:val="ru-RU"/>
        </w:rPr>
        <w:t>—</w:t>
      </w:r>
      <w:r w:rsidR="00511C13">
        <w:rPr>
          <w:lang w:val="ru-RU"/>
        </w:rPr>
        <w:t xml:space="preserve"> по глобальной компетенции и 2 </w:t>
      </w:r>
      <w:r w:rsidR="00834204">
        <w:rPr>
          <w:lang w:val="ru-RU"/>
        </w:rPr>
        <w:t>—</w:t>
      </w:r>
      <w:r w:rsidR="00511C13">
        <w:rPr>
          <w:lang w:val="ru-RU"/>
        </w:rPr>
        <w:t xml:space="preserve"> по креативному мышлению).</w:t>
      </w:r>
      <w:r w:rsidR="00EF394E">
        <w:rPr>
          <w:lang w:val="ru-RU"/>
        </w:rPr>
        <w:t xml:space="preserve"> </w:t>
      </w:r>
      <w:r>
        <w:rPr>
          <w:lang w:val="ru-RU"/>
        </w:rPr>
        <w:t>Когнитивн</w:t>
      </w:r>
      <w:r w:rsidR="00E8535B">
        <w:rPr>
          <w:lang w:val="ru-RU"/>
        </w:rPr>
        <w:t>ый</w:t>
      </w:r>
      <w:r>
        <w:rPr>
          <w:lang w:val="ru-RU"/>
        </w:rPr>
        <w:t xml:space="preserve"> </w:t>
      </w:r>
      <w:r w:rsidR="0093618B">
        <w:rPr>
          <w:lang w:val="ru-RU"/>
        </w:rPr>
        <w:t>компонент рассчитан на 2 часа тестирования</w:t>
      </w:r>
      <w:r w:rsidR="00874B95">
        <w:rPr>
          <w:lang w:val="ru-RU"/>
        </w:rPr>
        <w:t xml:space="preserve">. Он </w:t>
      </w:r>
      <w:r w:rsidR="004210B5">
        <w:rPr>
          <w:lang w:val="ru-RU"/>
        </w:rPr>
        <w:t xml:space="preserve">содержит </w:t>
      </w:r>
      <w:r w:rsidR="007A175C">
        <w:rPr>
          <w:lang w:val="ru-RU"/>
        </w:rPr>
        <w:t>задани</w:t>
      </w:r>
      <w:r w:rsidR="009A5BAA">
        <w:rPr>
          <w:lang w:val="ru-RU"/>
        </w:rPr>
        <w:t>я</w:t>
      </w:r>
      <w:r w:rsidR="007A175C">
        <w:rPr>
          <w:lang w:val="ru-RU"/>
        </w:rPr>
        <w:t xml:space="preserve">, которые требуют открытых или закрытых форм ответов. </w:t>
      </w:r>
      <w:r w:rsidR="00350F9E" w:rsidRPr="005627C8">
        <w:rPr>
          <w:lang w:val="ru-RU"/>
        </w:rPr>
        <w:t>Большинство заданий имеют комплексный характер. Они включают несколько вопросов различн</w:t>
      </w:r>
      <w:r w:rsidR="00AA63E6" w:rsidRPr="005627C8">
        <w:rPr>
          <w:lang w:val="ru-RU"/>
        </w:rPr>
        <w:t>ых</w:t>
      </w:r>
      <w:r w:rsidR="00350F9E" w:rsidRPr="005627C8">
        <w:rPr>
          <w:lang w:val="ru-RU"/>
        </w:rPr>
        <w:t xml:space="preserve"> степен</w:t>
      </w:r>
      <w:r w:rsidR="00AA63E6" w:rsidRPr="005627C8">
        <w:rPr>
          <w:lang w:val="ru-RU"/>
        </w:rPr>
        <w:t>ей</w:t>
      </w:r>
      <w:r w:rsidR="00350F9E" w:rsidRPr="005627C8">
        <w:rPr>
          <w:lang w:val="ru-RU"/>
        </w:rPr>
        <w:t xml:space="preserve"> </w:t>
      </w:r>
      <w:r w:rsidR="00350F9E" w:rsidRPr="00350F9E">
        <w:rPr>
          <w:lang w:val="ru-RU"/>
        </w:rPr>
        <w:t xml:space="preserve">трудности, которые </w:t>
      </w:r>
      <w:r w:rsidR="00350F9E">
        <w:rPr>
          <w:lang w:val="ru-RU"/>
        </w:rPr>
        <w:t xml:space="preserve">относятся </w:t>
      </w:r>
      <w:r w:rsidR="00350F9E" w:rsidRPr="00350F9E">
        <w:rPr>
          <w:lang w:val="ru-RU"/>
        </w:rPr>
        <w:t>к одной и той же ситуации, представленной в тексте.</w:t>
      </w:r>
    </w:p>
    <w:p w14:paraId="0D681734" w14:textId="6C4AD6CD" w:rsidR="005E52AA" w:rsidRPr="00451749" w:rsidRDefault="005E52AA" w:rsidP="005E52AA">
      <w:pPr>
        <w:rPr>
          <w:lang w:val="ru-RU"/>
        </w:rPr>
      </w:pPr>
      <w:r>
        <w:rPr>
          <w:lang w:val="ru-RU"/>
        </w:rPr>
        <w:t xml:space="preserve">Стоит заметить, </w:t>
      </w:r>
      <w:r w:rsidRPr="00057455">
        <w:rPr>
          <w:lang w:val="ru-RU"/>
        </w:rPr>
        <w:t xml:space="preserve">что </w:t>
      </w:r>
      <w:r>
        <w:rPr>
          <w:lang w:val="ru-RU"/>
        </w:rPr>
        <w:t xml:space="preserve">инструментарий международного практического исследования основан на открытых заданиях международного исследования </w:t>
      </w:r>
      <w:r>
        <w:lastRenderedPageBreak/>
        <w:t>PISA</w:t>
      </w:r>
      <w:r>
        <w:rPr>
          <w:lang w:val="ru-RU"/>
        </w:rPr>
        <w:t xml:space="preserve">, </w:t>
      </w:r>
      <w:r w:rsidRPr="00451749">
        <w:rPr>
          <w:lang w:val="ru-RU"/>
        </w:rPr>
        <w:t xml:space="preserve">в разработке которых участвуют </w:t>
      </w:r>
      <w:r w:rsidR="00410C70" w:rsidRPr="00451749">
        <w:rPr>
          <w:lang w:val="ru-RU"/>
        </w:rPr>
        <w:t xml:space="preserve">международные экспертные комиссии </w:t>
      </w:r>
      <w:r w:rsidRPr="00451749">
        <w:rPr>
          <w:lang w:val="ru-RU"/>
        </w:rPr>
        <w:t>ведущи</w:t>
      </w:r>
      <w:r w:rsidR="00410C70" w:rsidRPr="00451749">
        <w:rPr>
          <w:lang w:val="ru-RU"/>
        </w:rPr>
        <w:t>х</w:t>
      </w:r>
      <w:r w:rsidRPr="00451749">
        <w:rPr>
          <w:lang w:val="ru-RU"/>
        </w:rPr>
        <w:t xml:space="preserve"> специалист</w:t>
      </w:r>
      <w:r w:rsidR="00410C70" w:rsidRPr="00451749">
        <w:rPr>
          <w:lang w:val="ru-RU"/>
        </w:rPr>
        <w:t>ов</w:t>
      </w:r>
      <w:r w:rsidRPr="00451749">
        <w:rPr>
          <w:lang w:val="ru-RU"/>
        </w:rPr>
        <w:t xml:space="preserve"> мира и которые утверждаются представителями стран, принимающих участие в исследовании </w:t>
      </w:r>
      <w:r w:rsidRPr="008A6C0C">
        <w:rPr>
          <w:lang w:val="ru-RU"/>
        </w:rPr>
        <w:t>PISA</w:t>
      </w:r>
      <w:r w:rsidRPr="00451749">
        <w:rPr>
          <w:lang w:val="ru-RU"/>
        </w:rPr>
        <w:t>.</w:t>
      </w:r>
    </w:p>
    <w:p w14:paraId="6D4EDF95" w14:textId="32E4D04D" w:rsidR="00796479" w:rsidRPr="00451749" w:rsidRDefault="00A365F5" w:rsidP="002F2F43">
      <w:pPr>
        <w:rPr>
          <w:lang w:val="ru-RU"/>
        </w:rPr>
      </w:pPr>
      <w:r>
        <w:rPr>
          <w:lang w:val="ru-RU"/>
        </w:rPr>
        <w:t>Рисунок</w:t>
      </w:r>
      <w:r w:rsidR="003026E1" w:rsidRPr="00451749">
        <w:rPr>
          <w:lang w:val="ru-RU"/>
        </w:rPr>
        <w:t xml:space="preserve"> 1 отражает </w:t>
      </w:r>
      <w:r w:rsidR="00CD0CB0" w:rsidRPr="00451749">
        <w:rPr>
          <w:lang w:val="ru-RU"/>
        </w:rPr>
        <w:t>модель оценки функциональной грамотности международного практического исследования</w:t>
      </w:r>
      <w:r w:rsidR="004D5CB4" w:rsidRPr="00451749">
        <w:rPr>
          <w:lang w:val="ru-RU"/>
        </w:rPr>
        <w:t xml:space="preserve">, использованного для </w:t>
      </w:r>
      <w:r w:rsidR="004D5CB4" w:rsidRPr="008A6C0C">
        <w:rPr>
          <w:lang w:val="ru-RU"/>
        </w:rPr>
        <w:t xml:space="preserve">мониторинга уровня функциональной грамотности обучающихся </w:t>
      </w:r>
      <w:r w:rsidR="00834204">
        <w:rPr>
          <w:lang w:val="ru-RU"/>
        </w:rPr>
        <w:t>Ханты-Мансийского</w:t>
      </w:r>
      <w:r w:rsidR="00360A77">
        <w:rPr>
          <w:lang w:val="ru-RU"/>
        </w:rPr>
        <w:t xml:space="preserve"> автономного округа</w:t>
      </w:r>
      <w:r w:rsidR="00CD0CB0" w:rsidRPr="00451749">
        <w:rPr>
          <w:lang w:val="ru-RU"/>
        </w:rPr>
        <w:t xml:space="preserve">. </w:t>
      </w:r>
    </w:p>
    <w:p w14:paraId="05E45217" w14:textId="115FB0D7" w:rsidR="00991C3D" w:rsidRPr="00433264" w:rsidRDefault="00796479" w:rsidP="00034784">
      <w:pPr>
        <w:pStyle w:val="a8"/>
        <w:rPr>
          <w:lang w:val="ru-RU"/>
        </w:rPr>
      </w:pPr>
      <w:r>
        <w:rPr>
          <w:noProof/>
          <w:lang w:val="ru-RU" w:eastAsia="ru-RU"/>
        </w:rPr>
        <w:drawing>
          <wp:anchor distT="0" distB="0" distL="114300" distR="114300" simplePos="0" relativeHeight="251650048" behindDoc="1" locked="0" layoutInCell="1" allowOverlap="1" wp14:anchorId="1EB3090D" wp14:editId="6C2E14BD">
            <wp:simplePos x="0" y="0"/>
            <wp:positionH relativeFrom="column">
              <wp:posOffset>6721</wp:posOffset>
            </wp:positionH>
            <wp:positionV relativeFrom="paragraph">
              <wp:posOffset>323</wp:posOffset>
            </wp:positionV>
            <wp:extent cx="5400040" cy="2819400"/>
            <wp:effectExtent l="0" t="0" r="10160" b="0"/>
            <wp:wrapTight wrapText="bothSides">
              <wp:wrapPolygon edited="0">
                <wp:start x="0" y="4816"/>
                <wp:lineTo x="0" y="16784"/>
                <wp:lineTo x="21564" y="16784"/>
                <wp:lineTo x="21564" y="4816"/>
                <wp:lineTo x="0" y="4816"/>
              </wp:wrapPolygon>
            </wp:wrapTight>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r w:rsidR="00A365F5">
        <w:rPr>
          <w:lang w:val="ru-RU"/>
        </w:rPr>
        <w:t>Рисунок</w:t>
      </w:r>
      <w:r w:rsidR="00433264" w:rsidRPr="00034784">
        <w:rPr>
          <w:lang w:val="ru-RU"/>
        </w:rPr>
        <w:t xml:space="preserve"> </w:t>
      </w:r>
      <w:r w:rsidR="00433264">
        <w:fldChar w:fldCharType="begin"/>
      </w:r>
      <w:r w:rsidR="00433264" w:rsidRPr="00034784">
        <w:rPr>
          <w:lang w:val="ru-RU"/>
        </w:rPr>
        <w:instrText xml:space="preserve"> </w:instrText>
      </w:r>
      <w:r w:rsidR="00433264">
        <w:instrText>SEQ</w:instrText>
      </w:r>
      <w:r w:rsidR="00433264" w:rsidRPr="00034784">
        <w:rPr>
          <w:lang w:val="ru-RU"/>
        </w:rPr>
        <w:instrText xml:space="preserve"> Фигура \* </w:instrText>
      </w:r>
      <w:r w:rsidR="00433264">
        <w:instrText>ARABIC</w:instrText>
      </w:r>
      <w:r w:rsidR="00433264" w:rsidRPr="00034784">
        <w:rPr>
          <w:lang w:val="ru-RU"/>
        </w:rPr>
        <w:instrText xml:space="preserve"> </w:instrText>
      </w:r>
      <w:r w:rsidR="00433264">
        <w:fldChar w:fldCharType="separate"/>
      </w:r>
      <w:r w:rsidR="00AF261D">
        <w:rPr>
          <w:noProof/>
        </w:rPr>
        <w:t>1</w:t>
      </w:r>
      <w:r w:rsidR="00433264">
        <w:fldChar w:fldCharType="end"/>
      </w:r>
      <w:r w:rsidR="00433264">
        <w:rPr>
          <w:lang w:val="ru-RU"/>
        </w:rPr>
        <w:t xml:space="preserve">. </w:t>
      </w:r>
      <w:r w:rsidR="00034784">
        <w:rPr>
          <w:lang w:val="ru-RU"/>
        </w:rPr>
        <w:t xml:space="preserve">Модель оценки </w:t>
      </w:r>
      <w:r w:rsidR="00034784" w:rsidRPr="00034784">
        <w:rPr>
          <w:lang w:val="ru-RU"/>
        </w:rPr>
        <w:t>международного практического исследования функциональной грамотности</w:t>
      </w:r>
    </w:p>
    <w:p w14:paraId="5B9C57F5" w14:textId="77777777" w:rsidR="006303E5" w:rsidRDefault="006303E5" w:rsidP="007E172F">
      <w:pPr>
        <w:pStyle w:val="3"/>
        <w:rPr>
          <w:lang w:val="ru-RU"/>
        </w:rPr>
      </w:pPr>
    </w:p>
    <w:p w14:paraId="34C3CB23" w14:textId="629DD25E" w:rsidR="007E172F" w:rsidRDefault="007E172F" w:rsidP="007E172F">
      <w:pPr>
        <w:pStyle w:val="3"/>
        <w:rPr>
          <w:lang w:val="ru-RU"/>
        </w:rPr>
      </w:pPr>
      <w:r>
        <w:rPr>
          <w:lang w:val="ru-RU"/>
        </w:rPr>
        <w:t>Основные сферы функциональной грамотности</w:t>
      </w:r>
    </w:p>
    <w:p w14:paraId="5654D3F5" w14:textId="643DA144" w:rsidR="008F589A" w:rsidRPr="00B223E0" w:rsidRDefault="00892012" w:rsidP="00FF38E6">
      <w:pPr>
        <w:rPr>
          <w:lang w:val="ru-RU"/>
        </w:rPr>
      </w:pPr>
      <w:r w:rsidRPr="00451749">
        <w:rPr>
          <w:lang w:val="ru-RU"/>
        </w:rPr>
        <w:t xml:space="preserve">Основными сферами функциональной грамотности международного практического исследования являются читательская, математическая и </w:t>
      </w:r>
      <w:r w:rsidR="00834204">
        <w:rPr>
          <w:lang w:val="ru-RU"/>
        </w:rPr>
        <w:t>естественно-научная</w:t>
      </w:r>
      <w:r w:rsidRPr="00451749">
        <w:rPr>
          <w:lang w:val="ru-RU"/>
        </w:rPr>
        <w:t xml:space="preserve"> грамотности. </w:t>
      </w:r>
      <w:r w:rsidR="00B223E0" w:rsidRPr="00451749">
        <w:rPr>
          <w:lang w:val="ru-RU"/>
        </w:rPr>
        <w:t>Использование термина «грамотность» позволяет показать, что изучение состояния знаний и умений</w:t>
      </w:r>
      <w:r w:rsidRPr="00451749">
        <w:rPr>
          <w:lang w:val="ru-RU"/>
        </w:rPr>
        <w:t xml:space="preserve"> в разрезе трех сфер исследования</w:t>
      </w:r>
      <w:r w:rsidR="00B223E0" w:rsidRPr="00451749">
        <w:rPr>
          <w:lang w:val="ru-RU"/>
        </w:rPr>
        <w:t xml:space="preserve">, обычно определяемых в </w:t>
      </w:r>
      <w:r w:rsidR="00042D68" w:rsidRPr="00451749">
        <w:rPr>
          <w:lang w:val="ru-RU"/>
        </w:rPr>
        <w:t xml:space="preserve">традиционной </w:t>
      </w:r>
      <w:r w:rsidR="00B223E0" w:rsidRPr="00451749">
        <w:rPr>
          <w:lang w:val="ru-RU"/>
        </w:rPr>
        <w:t>школьной программе</w:t>
      </w:r>
      <w:r w:rsidRPr="00451749">
        <w:rPr>
          <w:lang w:val="ru-RU"/>
        </w:rPr>
        <w:t>, не является первоочередной за</w:t>
      </w:r>
      <w:r w:rsidR="00B223E0" w:rsidRPr="00451749">
        <w:rPr>
          <w:lang w:val="ru-RU"/>
        </w:rPr>
        <w:t xml:space="preserve">дачей данного исследования. </w:t>
      </w:r>
      <w:r w:rsidRPr="00451749">
        <w:rPr>
          <w:lang w:val="ru-RU"/>
        </w:rPr>
        <w:t>Основное внимание уделяется</w:t>
      </w:r>
      <w:r>
        <w:rPr>
          <w:lang w:val="ru-RU"/>
        </w:rPr>
        <w:t xml:space="preserve"> оценке</w:t>
      </w:r>
      <w:r w:rsidR="00B223E0" w:rsidRPr="00B223E0">
        <w:rPr>
          <w:lang w:val="ru-RU"/>
        </w:rPr>
        <w:t xml:space="preserve"> способностей </w:t>
      </w:r>
      <w:r w:rsidR="00150897">
        <w:rPr>
          <w:lang w:val="ru-RU"/>
        </w:rPr>
        <w:t>обучающихся</w:t>
      </w:r>
      <w:r>
        <w:rPr>
          <w:lang w:val="ru-RU"/>
        </w:rPr>
        <w:t xml:space="preserve"> </w:t>
      </w:r>
      <w:r w:rsidR="00B223E0" w:rsidRPr="00B223E0">
        <w:rPr>
          <w:lang w:val="ru-RU"/>
        </w:rPr>
        <w:t xml:space="preserve">использовать </w:t>
      </w:r>
      <w:r>
        <w:rPr>
          <w:lang w:val="ru-RU"/>
        </w:rPr>
        <w:t xml:space="preserve">полученные знания и умения </w:t>
      </w:r>
      <w:r w:rsidR="00B223E0" w:rsidRPr="00B223E0">
        <w:rPr>
          <w:lang w:val="ru-RU"/>
        </w:rPr>
        <w:t xml:space="preserve">в разнообразных ситуациях, требующих для своего решения различных подходов, размышлений и интуиции. </w:t>
      </w:r>
      <w:r w:rsidR="006A322F">
        <w:rPr>
          <w:lang w:val="ru-RU"/>
        </w:rPr>
        <w:t>Д</w:t>
      </w:r>
      <w:r w:rsidR="006A322F" w:rsidRPr="00B223E0">
        <w:rPr>
          <w:lang w:val="ru-RU"/>
        </w:rPr>
        <w:t xml:space="preserve">ля </w:t>
      </w:r>
      <w:r w:rsidR="006A322F">
        <w:rPr>
          <w:lang w:val="ru-RU"/>
        </w:rPr>
        <w:t xml:space="preserve">ответа на вопросы исследования и для </w:t>
      </w:r>
      <w:r w:rsidR="006A322F" w:rsidRPr="00B223E0">
        <w:rPr>
          <w:lang w:val="ru-RU"/>
        </w:rPr>
        <w:t>решения</w:t>
      </w:r>
      <w:r w:rsidR="006A322F">
        <w:rPr>
          <w:lang w:val="ru-RU"/>
        </w:rPr>
        <w:t xml:space="preserve"> </w:t>
      </w:r>
      <w:r w:rsidR="006A322F" w:rsidRPr="00B223E0">
        <w:rPr>
          <w:lang w:val="ru-RU"/>
        </w:rPr>
        <w:t xml:space="preserve">поставленных </w:t>
      </w:r>
      <w:r w:rsidR="006A322F">
        <w:rPr>
          <w:lang w:val="ru-RU"/>
        </w:rPr>
        <w:t>задач</w:t>
      </w:r>
      <w:r w:rsidR="006A322F" w:rsidRPr="00B223E0">
        <w:rPr>
          <w:lang w:val="ru-RU"/>
        </w:rPr>
        <w:t xml:space="preserve"> учащимся</w:t>
      </w:r>
      <w:r w:rsidR="006A322F">
        <w:rPr>
          <w:lang w:val="ru-RU"/>
        </w:rPr>
        <w:t xml:space="preserve"> определенно </w:t>
      </w:r>
      <w:r w:rsidR="00B223E0" w:rsidRPr="00B223E0">
        <w:rPr>
          <w:lang w:val="ru-RU"/>
        </w:rPr>
        <w:t>необходимо иметь значительный</w:t>
      </w:r>
      <w:r>
        <w:rPr>
          <w:lang w:val="ru-RU"/>
        </w:rPr>
        <w:t xml:space="preserve"> </w:t>
      </w:r>
      <w:r w:rsidR="00B223E0" w:rsidRPr="00B223E0">
        <w:rPr>
          <w:lang w:val="ru-RU"/>
        </w:rPr>
        <w:t xml:space="preserve">объем </w:t>
      </w:r>
      <w:r w:rsidR="006A322F">
        <w:rPr>
          <w:lang w:val="ru-RU"/>
        </w:rPr>
        <w:t>теоретических и практических</w:t>
      </w:r>
      <w:r w:rsidR="00B223E0" w:rsidRPr="00B223E0">
        <w:rPr>
          <w:lang w:val="ru-RU"/>
        </w:rPr>
        <w:t xml:space="preserve"> знаний и</w:t>
      </w:r>
      <w:r>
        <w:rPr>
          <w:lang w:val="ru-RU"/>
        </w:rPr>
        <w:t xml:space="preserve"> умений, которые обычно формиру</w:t>
      </w:r>
      <w:r w:rsidR="00B223E0" w:rsidRPr="00B223E0">
        <w:rPr>
          <w:lang w:val="ru-RU"/>
        </w:rPr>
        <w:t>ются в школе</w:t>
      </w:r>
      <w:r w:rsidR="00B776B7">
        <w:rPr>
          <w:lang w:val="ru-RU"/>
        </w:rPr>
        <w:t>, но смысл</w:t>
      </w:r>
      <w:r w:rsidR="00B223E0" w:rsidRPr="00B223E0">
        <w:rPr>
          <w:lang w:val="ru-RU"/>
        </w:rPr>
        <w:t xml:space="preserve"> исследовани</w:t>
      </w:r>
      <w:r w:rsidR="00B776B7">
        <w:rPr>
          <w:lang w:val="ru-RU"/>
        </w:rPr>
        <w:t>я</w:t>
      </w:r>
      <w:r w:rsidR="00B223E0" w:rsidRPr="00B223E0">
        <w:rPr>
          <w:lang w:val="ru-RU"/>
        </w:rPr>
        <w:t xml:space="preserve"> не </w:t>
      </w:r>
      <w:r w:rsidR="00B776B7">
        <w:rPr>
          <w:lang w:val="ru-RU"/>
        </w:rPr>
        <w:t xml:space="preserve">заключается в оценке </w:t>
      </w:r>
      <w:r w:rsidR="00755757" w:rsidRPr="00B223E0">
        <w:rPr>
          <w:lang w:val="ru-RU"/>
        </w:rPr>
        <w:t>каждо</w:t>
      </w:r>
      <w:r w:rsidR="00755757">
        <w:rPr>
          <w:lang w:val="ru-RU"/>
        </w:rPr>
        <w:t xml:space="preserve">й </w:t>
      </w:r>
      <w:r w:rsidR="00B223E0" w:rsidRPr="00B223E0">
        <w:rPr>
          <w:lang w:val="ru-RU"/>
        </w:rPr>
        <w:t>из</w:t>
      </w:r>
      <w:r w:rsidR="00B776B7">
        <w:rPr>
          <w:lang w:val="ru-RU"/>
        </w:rPr>
        <w:t xml:space="preserve"> предметных областей </w:t>
      </w:r>
      <w:r w:rsidR="00B223E0" w:rsidRPr="00B223E0">
        <w:rPr>
          <w:lang w:val="ru-RU"/>
        </w:rPr>
        <w:t>в отдельности.</w:t>
      </w:r>
      <w:r w:rsidR="00B776B7">
        <w:rPr>
          <w:lang w:val="ru-RU"/>
        </w:rPr>
        <w:t xml:space="preserve"> Чаще всего для решения поставленных задач учащемуся </w:t>
      </w:r>
      <w:r w:rsidR="00B223E0" w:rsidRPr="00B223E0">
        <w:rPr>
          <w:lang w:val="ru-RU"/>
        </w:rPr>
        <w:t xml:space="preserve">требуется использовать </w:t>
      </w:r>
      <w:r w:rsidR="00FF38E6">
        <w:rPr>
          <w:lang w:val="ru-RU"/>
        </w:rPr>
        <w:t xml:space="preserve">комплексные </w:t>
      </w:r>
      <w:r w:rsidR="00B223E0" w:rsidRPr="00B223E0">
        <w:rPr>
          <w:lang w:val="ru-RU"/>
        </w:rPr>
        <w:t xml:space="preserve">знания из разных </w:t>
      </w:r>
      <w:r w:rsidR="00FF38E6">
        <w:rPr>
          <w:lang w:val="ru-RU"/>
        </w:rPr>
        <w:t>предметных сфер, например</w:t>
      </w:r>
      <w:r w:rsidR="00D820F2">
        <w:rPr>
          <w:lang w:val="ru-RU"/>
        </w:rPr>
        <w:t>,</w:t>
      </w:r>
      <w:r w:rsidR="00FF38E6">
        <w:rPr>
          <w:lang w:val="ru-RU"/>
        </w:rPr>
        <w:t xml:space="preserve"> математики, биологии, физики или химии. </w:t>
      </w:r>
    </w:p>
    <w:p w14:paraId="01F757A5" w14:textId="1772B25C" w:rsidR="00F0444F" w:rsidRPr="00097118" w:rsidRDefault="003026E1" w:rsidP="00AF261D">
      <w:pPr>
        <w:rPr>
          <w:lang w:val="ru-RU"/>
        </w:rPr>
      </w:pPr>
      <w:r>
        <w:rPr>
          <w:lang w:val="ru-RU"/>
        </w:rPr>
        <w:t xml:space="preserve">В каждом из основных направлений грамотности достижения учащихся оцениваются на уровне мыслительных процессов, предметного содержания и контекстных категорий реального мира. </w:t>
      </w:r>
      <w:r w:rsidR="00765276">
        <w:rPr>
          <w:lang w:val="ru-RU"/>
        </w:rPr>
        <w:t xml:space="preserve">В </w:t>
      </w:r>
      <w:r w:rsidR="009D30AE">
        <w:rPr>
          <w:lang w:val="ru-RU"/>
        </w:rPr>
        <w:t>Таблиц</w:t>
      </w:r>
      <w:r w:rsidR="00765276">
        <w:rPr>
          <w:lang w:val="ru-RU"/>
        </w:rPr>
        <w:t>е 1 представлено краткое определение каждой из основных сфер функциональной грамотности</w:t>
      </w:r>
      <w:r w:rsidR="00AB2B0C">
        <w:rPr>
          <w:lang w:val="ru-RU"/>
        </w:rPr>
        <w:t xml:space="preserve">, а также описываются характеристики областей исследования в разрезе </w:t>
      </w:r>
      <w:r w:rsidR="003D1FB8">
        <w:rPr>
          <w:lang w:val="ru-RU"/>
        </w:rPr>
        <w:t xml:space="preserve">когнитивных </w:t>
      </w:r>
      <w:r w:rsidR="00AB2B0C">
        <w:rPr>
          <w:lang w:val="ru-RU"/>
        </w:rPr>
        <w:t>процессов, содержательных областей и контекстных категорий.</w:t>
      </w:r>
      <w:r w:rsidR="00120F7E">
        <w:rPr>
          <w:lang w:val="ru-RU"/>
        </w:rPr>
        <w:br w:type="page"/>
      </w:r>
      <w:bookmarkStart w:id="3" w:name="_Toc90919320"/>
      <w:r w:rsidR="00CF397A" w:rsidRPr="00E63A7A">
        <w:rPr>
          <w:lang w:val="ru-RU"/>
        </w:rPr>
        <w:lastRenderedPageBreak/>
        <w:t xml:space="preserve">Таблица </w:t>
      </w:r>
      <w:r w:rsidR="00CF397A" w:rsidRPr="00E63A7A">
        <w:rPr>
          <w:lang w:val="ru-RU"/>
        </w:rPr>
        <w:fldChar w:fldCharType="begin"/>
      </w:r>
      <w:r w:rsidR="00CF397A" w:rsidRPr="00E63A7A">
        <w:rPr>
          <w:lang w:val="ru-RU"/>
        </w:rPr>
        <w:instrText xml:space="preserve"> SEQ _Таблица \* ARABIC </w:instrText>
      </w:r>
      <w:r w:rsidR="00CF397A" w:rsidRPr="00E63A7A">
        <w:rPr>
          <w:lang w:val="ru-RU"/>
        </w:rPr>
        <w:fldChar w:fldCharType="separate"/>
      </w:r>
      <w:r w:rsidR="00AF261D">
        <w:rPr>
          <w:noProof/>
          <w:lang w:val="ru-RU"/>
        </w:rPr>
        <w:t>1</w:t>
      </w:r>
      <w:r w:rsidR="00CF397A" w:rsidRPr="00E63A7A">
        <w:rPr>
          <w:noProof/>
          <w:lang w:val="ru-RU"/>
        </w:rPr>
        <w:fldChar w:fldCharType="end"/>
      </w:r>
      <w:r w:rsidR="00CF397A" w:rsidRPr="00E63A7A">
        <w:rPr>
          <w:lang w:val="ru-RU"/>
        </w:rPr>
        <w:t xml:space="preserve">. </w:t>
      </w:r>
      <w:r w:rsidR="00097118">
        <w:rPr>
          <w:lang w:val="ru-RU"/>
        </w:rPr>
        <w:t>Описание основных сфер функциональной грамотности</w:t>
      </w:r>
      <w:bookmarkEnd w:id="3"/>
    </w:p>
    <w:tbl>
      <w:tblPr>
        <w:tblStyle w:val="Tablanormal21"/>
        <w:tblW w:w="1060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620" w:firstRow="1" w:lastRow="0" w:firstColumn="0" w:lastColumn="0" w:noHBand="1" w:noVBand="1"/>
      </w:tblPr>
      <w:tblGrid>
        <w:gridCol w:w="1750"/>
        <w:gridCol w:w="2825"/>
        <w:gridCol w:w="3003"/>
        <w:gridCol w:w="3024"/>
      </w:tblGrid>
      <w:tr w:rsidR="000F687D" w:rsidRPr="007D4F62" w14:paraId="10E1999E" w14:textId="77777777" w:rsidTr="008D62EB">
        <w:trPr>
          <w:cnfStyle w:val="100000000000" w:firstRow="1" w:lastRow="0" w:firstColumn="0" w:lastColumn="0" w:oddVBand="0" w:evenVBand="0" w:oddHBand="0" w:evenHBand="0" w:firstRowFirstColumn="0" w:firstRowLastColumn="0" w:lastRowFirstColumn="0" w:lastRowLastColumn="0"/>
          <w:trHeight w:val="654"/>
          <w:jc w:val="center"/>
        </w:trPr>
        <w:tc>
          <w:tcPr>
            <w:tcW w:w="1750" w:type="dxa"/>
            <w:tcBorders>
              <w:bottom w:val="none" w:sz="0" w:space="0" w:color="auto"/>
            </w:tcBorders>
            <w:shd w:val="clear" w:color="auto" w:fill="F2F2F2" w:themeFill="background1" w:themeFillShade="F2"/>
          </w:tcPr>
          <w:p w14:paraId="08EA09EB" w14:textId="77777777" w:rsidR="00097118" w:rsidRPr="007D4F62" w:rsidRDefault="00097118" w:rsidP="00097118">
            <w:pPr>
              <w:spacing w:before="60" w:after="60"/>
              <w:jc w:val="center"/>
              <w:rPr>
                <w:b w:val="0"/>
                <w:sz w:val="20"/>
                <w:lang w:val="ru-RU"/>
              </w:rPr>
            </w:pPr>
          </w:p>
        </w:tc>
        <w:tc>
          <w:tcPr>
            <w:tcW w:w="2825" w:type="dxa"/>
            <w:tcBorders>
              <w:bottom w:val="none" w:sz="0" w:space="0" w:color="auto"/>
            </w:tcBorders>
            <w:shd w:val="clear" w:color="auto" w:fill="BDE4E5" w:themeFill="accent5" w:themeFillTint="66"/>
          </w:tcPr>
          <w:p w14:paraId="158B3FF6" w14:textId="77777777" w:rsidR="00097118" w:rsidRPr="007D4F62" w:rsidRDefault="0090651A" w:rsidP="00097118">
            <w:pPr>
              <w:spacing w:before="60" w:after="60"/>
              <w:jc w:val="center"/>
              <w:rPr>
                <w:sz w:val="20"/>
                <w:lang w:val="ru-RU"/>
              </w:rPr>
            </w:pPr>
            <w:r w:rsidRPr="007D4F62">
              <w:rPr>
                <w:sz w:val="20"/>
                <w:lang w:val="ru-RU"/>
              </w:rPr>
              <w:t>Читательская грамотность</w:t>
            </w:r>
          </w:p>
        </w:tc>
        <w:tc>
          <w:tcPr>
            <w:tcW w:w="3003" w:type="dxa"/>
            <w:tcBorders>
              <w:bottom w:val="none" w:sz="0" w:space="0" w:color="auto"/>
            </w:tcBorders>
            <w:shd w:val="clear" w:color="auto" w:fill="EAF1D2" w:themeFill="accent3" w:themeFillTint="66"/>
          </w:tcPr>
          <w:p w14:paraId="1A2184B2" w14:textId="77777777" w:rsidR="00097118" w:rsidRPr="007D4F62" w:rsidRDefault="00097118" w:rsidP="00097118">
            <w:pPr>
              <w:spacing w:before="60" w:after="60"/>
              <w:jc w:val="center"/>
              <w:rPr>
                <w:sz w:val="20"/>
                <w:lang w:val="ru-RU"/>
              </w:rPr>
            </w:pPr>
            <w:r w:rsidRPr="007D4F62">
              <w:rPr>
                <w:sz w:val="20"/>
                <w:lang w:val="ru-RU"/>
              </w:rPr>
              <w:t>Математическая грамотность</w:t>
            </w:r>
          </w:p>
        </w:tc>
        <w:tc>
          <w:tcPr>
            <w:tcW w:w="3024" w:type="dxa"/>
            <w:tcBorders>
              <w:bottom w:val="none" w:sz="0" w:space="0" w:color="auto"/>
            </w:tcBorders>
            <w:shd w:val="clear" w:color="auto" w:fill="D5DCE4" w:themeFill="text2" w:themeFillTint="33"/>
          </w:tcPr>
          <w:p w14:paraId="12EC5E12" w14:textId="1147B617" w:rsidR="00097118" w:rsidRPr="007D4F62" w:rsidRDefault="00834204" w:rsidP="00097118">
            <w:pPr>
              <w:spacing w:before="60" w:after="60"/>
              <w:jc w:val="center"/>
              <w:rPr>
                <w:sz w:val="20"/>
                <w:lang w:val="ru-RU"/>
              </w:rPr>
            </w:pPr>
            <w:r>
              <w:rPr>
                <w:sz w:val="20"/>
                <w:lang w:val="ru-RU"/>
              </w:rPr>
              <w:t>Естественно-научная</w:t>
            </w:r>
            <w:r w:rsidR="00097118" w:rsidRPr="007D4F62">
              <w:rPr>
                <w:sz w:val="20"/>
                <w:lang w:val="ru-RU"/>
              </w:rPr>
              <w:t xml:space="preserve"> грамотность</w:t>
            </w:r>
          </w:p>
        </w:tc>
      </w:tr>
      <w:tr w:rsidR="000F687D" w:rsidRPr="009206C4" w14:paraId="2C6DEB12" w14:textId="77777777" w:rsidTr="008D62EB">
        <w:trPr>
          <w:jc w:val="center"/>
        </w:trPr>
        <w:tc>
          <w:tcPr>
            <w:tcW w:w="1750" w:type="dxa"/>
            <w:shd w:val="clear" w:color="auto" w:fill="F2F2F2" w:themeFill="background1" w:themeFillShade="F2"/>
          </w:tcPr>
          <w:p w14:paraId="39CEFFA7" w14:textId="77777777" w:rsidR="00097118" w:rsidRPr="00226D7B" w:rsidRDefault="00097118" w:rsidP="00097118">
            <w:pPr>
              <w:spacing w:before="60" w:after="60"/>
              <w:rPr>
                <w:b/>
                <w:sz w:val="18"/>
                <w:lang w:val="ru-RU"/>
              </w:rPr>
            </w:pPr>
            <w:r w:rsidRPr="00226D7B">
              <w:rPr>
                <w:b/>
                <w:sz w:val="18"/>
                <w:lang w:val="ru-RU"/>
              </w:rPr>
              <w:t>Определение и отличительные черты</w:t>
            </w:r>
          </w:p>
        </w:tc>
        <w:tc>
          <w:tcPr>
            <w:tcW w:w="2825" w:type="dxa"/>
            <w:shd w:val="clear" w:color="auto" w:fill="F2F2F2" w:themeFill="background1" w:themeFillShade="F2"/>
          </w:tcPr>
          <w:p w14:paraId="5532832B" w14:textId="1D8EB960" w:rsidR="00097118" w:rsidRPr="007B4C04" w:rsidRDefault="00B81D1C" w:rsidP="00770B75">
            <w:pPr>
              <w:spacing w:before="120" w:after="120"/>
              <w:rPr>
                <w:sz w:val="18"/>
                <w:lang w:val="ru-RU"/>
              </w:rPr>
            </w:pPr>
            <w:r w:rsidRPr="007B4C04">
              <w:rPr>
                <w:color w:val="A6C732" w:themeColor="accent1"/>
                <w:sz w:val="18"/>
                <w:lang w:val="ru-RU"/>
              </w:rPr>
              <w:t xml:space="preserve">▪ </w:t>
            </w:r>
            <w:r w:rsidR="00097118" w:rsidRPr="007B4C04">
              <w:rPr>
                <w:sz w:val="18"/>
                <w:lang w:val="ru-RU"/>
              </w:rPr>
              <w:t>Под читательской грамотностью</w:t>
            </w:r>
            <w:r w:rsidR="00E829F7" w:rsidRPr="007B4C04">
              <w:rPr>
                <w:sz w:val="18"/>
                <w:lang w:val="ru-RU"/>
              </w:rPr>
              <w:t xml:space="preserve"> </w:t>
            </w:r>
            <w:r w:rsidR="003A2A1D">
              <w:rPr>
                <w:sz w:val="18"/>
                <w:lang w:val="ru-RU"/>
              </w:rPr>
              <w:t>п</w:t>
            </w:r>
            <w:r w:rsidR="00097118" w:rsidRPr="007B4C04">
              <w:rPr>
                <w:sz w:val="18"/>
                <w:lang w:val="ru-RU"/>
              </w:rPr>
              <w:t>одразумевается</w:t>
            </w:r>
            <w:r w:rsidR="00E829F7" w:rsidRPr="007B4C04">
              <w:rPr>
                <w:sz w:val="18"/>
                <w:lang w:val="ru-RU"/>
              </w:rPr>
              <w:t xml:space="preserve"> </w:t>
            </w:r>
            <w:r w:rsidR="00097118" w:rsidRPr="007B4C04">
              <w:rPr>
                <w:sz w:val="18"/>
                <w:lang w:val="ru-RU"/>
              </w:rPr>
              <w:t>способность человека понимать, использовать, оценивать тексты, размышлять о них и заниматься чтением для того, чтобы достигать своей цели, расширять свои знания и возможности и участвовать в жизни общества</w:t>
            </w:r>
            <w:r w:rsidR="003A2A1D">
              <w:rPr>
                <w:sz w:val="18"/>
                <w:lang w:val="ru-RU"/>
              </w:rPr>
              <w:t>.</w:t>
            </w:r>
          </w:p>
          <w:p w14:paraId="0DDEF485" w14:textId="77777777" w:rsidR="00A04B63" w:rsidRPr="007B4C04" w:rsidRDefault="003239AE" w:rsidP="00770B75">
            <w:pPr>
              <w:spacing w:before="120" w:after="120"/>
              <w:rPr>
                <w:sz w:val="18"/>
                <w:lang w:val="ru-RU"/>
              </w:rPr>
            </w:pPr>
            <w:r w:rsidRPr="007B4C04">
              <w:rPr>
                <w:color w:val="A6C732" w:themeColor="accent1"/>
                <w:sz w:val="18"/>
                <w:lang w:val="ru-RU"/>
              </w:rPr>
              <w:t xml:space="preserve">▪ </w:t>
            </w:r>
            <w:r w:rsidR="00A04B63" w:rsidRPr="007B4C04">
              <w:rPr>
                <w:sz w:val="18"/>
                <w:lang w:val="ru-RU"/>
              </w:rPr>
              <w:t>Она включает способность учащихся понимать тексты различных видов, размышлять над их содержанием, оценивать их смысл и значение и грамотно излагать свои мысли о прочитанном</w:t>
            </w:r>
            <w:r w:rsidR="00A04B63" w:rsidRPr="007B4C04">
              <w:rPr>
                <w:rFonts w:ascii="PragmaticaC" w:hAnsi="PragmaticaC" w:cs="PragmaticaC"/>
                <w:sz w:val="18"/>
                <w:szCs w:val="20"/>
                <w:lang w:val="ru-RU"/>
              </w:rPr>
              <w:t>.</w:t>
            </w:r>
          </w:p>
          <w:p w14:paraId="3D575B5F" w14:textId="77777777" w:rsidR="00712922" w:rsidRPr="007B4C04" w:rsidRDefault="00712922" w:rsidP="00770B75">
            <w:pPr>
              <w:autoSpaceDE w:val="0"/>
              <w:autoSpaceDN w:val="0"/>
              <w:adjustRightInd w:val="0"/>
              <w:spacing w:before="120" w:after="120"/>
              <w:rPr>
                <w:sz w:val="18"/>
                <w:lang w:val="ru-RU"/>
              </w:rPr>
            </w:pPr>
            <w:r w:rsidRPr="007B4C04">
              <w:rPr>
                <w:color w:val="A6C732" w:themeColor="accent1"/>
                <w:sz w:val="18"/>
                <w:lang w:val="ru-RU"/>
              </w:rPr>
              <w:t xml:space="preserve">▪ </w:t>
            </w:r>
            <w:r w:rsidR="00577AE9" w:rsidRPr="007B4C04">
              <w:rPr>
                <w:sz w:val="18"/>
                <w:lang w:val="ru-RU"/>
              </w:rPr>
              <w:t>В исследовании о</w:t>
            </w:r>
            <w:r w:rsidRPr="007B4C04">
              <w:rPr>
                <w:sz w:val="18"/>
                <w:lang w:val="ru-RU"/>
              </w:rPr>
              <w:t>ценивает</w:t>
            </w:r>
            <w:r w:rsidR="00E829F7" w:rsidRPr="007B4C04">
              <w:rPr>
                <w:sz w:val="18"/>
                <w:lang w:val="ru-RU"/>
              </w:rPr>
              <w:t>ся</w:t>
            </w:r>
            <w:r w:rsidRPr="007B4C04">
              <w:rPr>
                <w:sz w:val="18"/>
                <w:lang w:val="ru-RU"/>
              </w:rPr>
              <w:t xml:space="preserve"> не техник</w:t>
            </w:r>
            <w:r w:rsidR="00E829F7" w:rsidRPr="007B4C04">
              <w:rPr>
                <w:sz w:val="18"/>
                <w:lang w:val="ru-RU"/>
              </w:rPr>
              <w:t>а</w:t>
            </w:r>
            <w:r w:rsidRPr="007B4C04">
              <w:rPr>
                <w:sz w:val="18"/>
                <w:lang w:val="ru-RU"/>
              </w:rPr>
              <w:t xml:space="preserve"> чтения, а способность ученика использовать чтение как средство приобретения новых знаний для дальнейшего обучения.</w:t>
            </w:r>
            <w:r w:rsidR="00E829F7" w:rsidRPr="007B4C04">
              <w:rPr>
                <w:sz w:val="18"/>
                <w:lang w:val="ru-RU"/>
              </w:rPr>
              <w:t xml:space="preserve"> Основное внимание уделяется «чтению для обучения», а не «обучению чтению», поэтому самые базовые навыки чтения не оцениваются.</w:t>
            </w:r>
          </w:p>
        </w:tc>
        <w:tc>
          <w:tcPr>
            <w:tcW w:w="3003" w:type="dxa"/>
            <w:shd w:val="clear" w:color="auto" w:fill="F2F2F2" w:themeFill="background1" w:themeFillShade="F2"/>
          </w:tcPr>
          <w:p w14:paraId="5B59292C" w14:textId="56D5E5B3" w:rsidR="00097118" w:rsidRPr="007B4C04" w:rsidRDefault="00F4336F" w:rsidP="00770B75">
            <w:pPr>
              <w:tabs>
                <w:tab w:val="left" w:pos="475"/>
              </w:tabs>
              <w:spacing w:before="120" w:after="120"/>
              <w:rPr>
                <w:sz w:val="18"/>
                <w:lang w:val="ru-RU"/>
              </w:rPr>
            </w:pPr>
            <w:r w:rsidRPr="007B4C04">
              <w:rPr>
                <w:color w:val="A6C732" w:themeColor="accent1"/>
                <w:sz w:val="18"/>
                <w:lang w:val="ru-RU"/>
              </w:rPr>
              <w:t xml:space="preserve">▪ </w:t>
            </w:r>
            <w:r w:rsidRPr="007B4C04">
              <w:rPr>
                <w:sz w:val="18"/>
                <w:lang w:val="ru-RU"/>
              </w:rPr>
              <w:t>Математическая</w:t>
            </w:r>
            <w:r w:rsidR="00097118" w:rsidRPr="007B4C04">
              <w:rPr>
                <w:sz w:val="18"/>
                <w:lang w:val="ru-RU"/>
              </w:rPr>
              <w:t xml:space="preserve"> грамотность </w:t>
            </w:r>
            <w:r w:rsidR="00834204">
              <w:rPr>
                <w:sz w:val="18"/>
                <w:lang w:val="ru-RU"/>
              </w:rPr>
              <w:t>—</w:t>
            </w:r>
            <w:r w:rsidR="00097118" w:rsidRPr="007B4C04">
              <w:rPr>
                <w:sz w:val="18"/>
                <w:lang w:val="ru-RU"/>
              </w:rPr>
              <w:t xml:space="preserve"> это способность индивидуума формулировать, применять и интерпретировать математику в разнообразных контекстах. Она включает математические рассуждения, использование математических понятий, процессов, фактов и инструментов, чтобы описать, </w:t>
            </w:r>
            <w:r w:rsidR="00097118" w:rsidRPr="005627C8">
              <w:rPr>
                <w:sz w:val="18"/>
                <w:lang w:val="ru-RU"/>
              </w:rPr>
              <w:t>объяснить и предсказать явления. Она помогает людям пон</w:t>
            </w:r>
            <w:r w:rsidR="00A44316" w:rsidRPr="005627C8">
              <w:rPr>
                <w:sz w:val="18"/>
                <w:lang w:val="ru-RU"/>
              </w:rPr>
              <w:t>имать</w:t>
            </w:r>
            <w:r w:rsidR="00097118" w:rsidRPr="005627C8">
              <w:rPr>
                <w:sz w:val="18"/>
                <w:lang w:val="ru-RU"/>
              </w:rPr>
              <w:t xml:space="preserve"> роль математики в мире, </w:t>
            </w:r>
            <w:r w:rsidR="00097118" w:rsidRPr="007B4C04">
              <w:rPr>
                <w:sz w:val="18"/>
                <w:lang w:val="ru-RU"/>
              </w:rPr>
              <w:t>высказывать обоснованные суждения и принимать решения, которые необходимы конструктивному, активному и размышляющему гражданину.</w:t>
            </w:r>
          </w:p>
          <w:p w14:paraId="068D58C6" w14:textId="77777777" w:rsidR="00097118" w:rsidRPr="006D5B66" w:rsidRDefault="00C55FA9" w:rsidP="00770B75">
            <w:pPr>
              <w:spacing w:before="120" w:after="120"/>
              <w:rPr>
                <w:sz w:val="18"/>
                <w:lang w:val="ru-RU"/>
              </w:rPr>
            </w:pPr>
            <w:r w:rsidRPr="007B4C04">
              <w:rPr>
                <w:color w:val="A6C732" w:themeColor="accent1"/>
                <w:sz w:val="18"/>
                <w:lang w:val="ru-RU"/>
              </w:rPr>
              <w:t xml:space="preserve">▪ </w:t>
            </w:r>
            <w:r w:rsidR="006D5B66" w:rsidRPr="006D5B66">
              <w:rPr>
                <w:sz w:val="18"/>
                <w:lang w:val="ru-RU"/>
              </w:rPr>
              <w:t xml:space="preserve">Математическая </w:t>
            </w:r>
            <w:r w:rsidR="006D5B66">
              <w:rPr>
                <w:sz w:val="18"/>
                <w:lang w:val="ru-RU"/>
              </w:rPr>
              <w:t>грамотность</w:t>
            </w:r>
            <w:r w:rsidR="006D5B66" w:rsidRPr="006D5B66">
              <w:rPr>
                <w:sz w:val="18"/>
                <w:lang w:val="ru-RU"/>
              </w:rPr>
              <w:t xml:space="preserve"> связана с широким и функциональным </w:t>
            </w:r>
            <w:r w:rsidR="006D5B66">
              <w:rPr>
                <w:sz w:val="18"/>
                <w:lang w:val="ru-RU"/>
              </w:rPr>
              <w:t xml:space="preserve">спектром </w:t>
            </w:r>
            <w:r w:rsidR="006D5B66" w:rsidRPr="006D5B66">
              <w:rPr>
                <w:sz w:val="18"/>
                <w:lang w:val="ru-RU"/>
              </w:rPr>
              <w:t>использован</w:t>
            </w:r>
            <w:r w:rsidR="006D5B66">
              <w:rPr>
                <w:sz w:val="18"/>
                <w:lang w:val="ru-RU"/>
              </w:rPr>
              <w:t>ия</w:t>
            </w:r>
            <w:r w:rsidR="006D5B66" w:rsidRPr="006D5B66">
              <w:rPr>
                <w:sz w:val="18"/>
                <w:lang w:val="ru-RU"/>
              </w:rPr>
              <w:t xml:space="preserve"> математики. Работа в этой области требует умения распознавать и формулировать математические задачи в различных ситуациях.</w:t>
            </w:r>
          </w:p>
        </w:tc>
        <w:tc>
          <w:tcPr>
            <w:tcW w:w="3024" w:type="dxa"/>
            <w:shd w:val="clear" w:color="auto" w:fill="F2F2F2" w:themeFill="background1" w:themeFillShade="F2"/>
          </w:tcPr>
          <w:p w14:paraId="77936AF5" w14:textId="5A363F57" w:rsidR="00097118" w:rsidRPr="005627C8" w:rsidRDefault="00B81D1C" w:rsidP="00770B75">
            <w:pPr>
              <w:tabs>
                <w:tab w:val="left" w:pos="340"/>
              </w:tabs>
              <w:spacing w:before="120" w:after="120"/>
              <w:rPr>
                <w:sz w:val="18"/>
                <w:lang w:val="ru-RU"/>
              </w:rPr>
            </w:pPr>
            <w:r w:rsidRPr="007B4C04">
              <w:rPr>
                <w:color w:val="A6C732" w:themeColor="accent1"/>
                <w:sz w:val="18"/>
                <w:lang w:val="ru-RU"/>
              </w:rPr>
              <w:t xml:space="preserve">▪ </w:t>
            </w:r>
            <w:r w:rsidR="00097118" w:rsidRPr="007B4C04">
              <w:rPr>
                <w:sz w:val="18"/>
                <w:lang w:val="ru-RU"/>
              </w:rPr>
              <w:t xml:space="preserve">Под </w:t>
            </w:r>
            <w:r w:rsidR="00834204">
              <w:rPr>
                <w:sz w:val="18"/>
                <w:lang w:val="ru-RU"/>
              </w:rPr>
              <w:t>естественно-научной</w:t>
            </w:r>
            <w:r w:rsidR="00097118" w:rsidRPr="007B4C04">
              <w:rPr>
                <w:sz w:val="18"/>
                <w:lang w:val="ru-RU"/>
              </w:rPr>
              <w:t xml:space="preserve"> грамотностью понимается способность использовать </w:t>
            </w:r>
            <w:r w:rsidR="00DD1D0F">
              <w:rPr>
                <w:sz w:val="18"/>
                <w:lang w:val="ru-RU"/>
              </w:rPr>
              <w:t>естественно</w:t>
            </w:r>
            <w:r w:rsidR="00834204">
              <w:rPr>
                <w:sz w:val="18"/>
                <w:lang w:val="ru-RU"/>
              </w:rPr>
              <w:t>—</w:t>
            </w:r>
            <w:r w:rsidR="00DD1D0F">
              <w:rPr>
                <w:sz w:val="18"/>
                <w:lang w:val="ru-RU"/>
              </w:rPr>
              <w:t>науч</w:t>
            </w:r>
            <w:r w:rsidR="00097118" w:rsidRPr="007B4C04">
              <w:rPr>
                <w:sz w:val="18"/>
                <w:lang w:val="ru-RU"/>
              </w:rPr>
              <w:t>ные знания для постановки вопросов, освоения новых знаний, объяснения естественно</w:t>
            </w:r>
            <w:r w:rsidR="00834204">
              <w:rPr>
                <w:sz w:val="18"/>
                <w:lang w:val="ru-RU"/>
              </w:rPr>
              <w:t>—</w:t>
            </w:r>
            <w:r w:rsidR="00097118" w:rsidRPr="007B4C04">
              <w:rPr>
                <w:sz w:val="18"/>
                <w:lang w:val="ru-RU"/>
              </w:rPr>
              <w:t>научных явлений и формулирования выводов, основанных на научных доказательствах</w:t>
            </w:r>
            <w:r w:rsidR="00755757">
              <w:rPr>
                <w:sz w:val="18"/>
                <w:lang w:val="ru-RU"/>
              </w:rPr>
              <w:t>,</w:t>
            </w:r>
            <w:r w:rsidR="00097118" w:rsidRPr="007B4C04">
              <w:rPr>
                <w:sz w:val="18"/>
                <w:lang w:val="ru-RU"/>
              </w:rPr>
              <w:t xml:space="preserve"> в отношении естественно</w:t>
            </w:r>
            <w:r w:rsidR="00834204">
              <w:rPr>
                <w:sz w:val="18"/>
                <w:lang w:val="ru-RU"/>
              </w:rPr>
              <w:t>—</w:t>
            </w:r>
            <w:r w:rsidR="00097118" w:rsidRPr="007B4C04">
              <w:rPr>
                <w:sz w:val="18"/>
                <w:lang w:val="ru-RU"/>
              </w:rPr>
              <w:t xml:space="preserve">научных проблем; понимать основные особенности естествознания как формы человеческого познания; демонстрировать осведомленность о влиянии естественных наук и технологий на материальную, интеллектуальную и культурную сферы жизни </w:t>
            </w:r>
            <w:r w:rsidR="00097118" w:rsidRPr="005627C8">
              <w:rPr>
                <w:sz w:val="18"/>
                <w:lang w:val="ru-RU"/>
              </w:rPr>
              <w:t>общества; проявлять активную гражданскую позицию по вопросам, связанны</w:t>
            </w:r>
            <w:r w:rsidR="00A44316" w:rsidRPr="005627C8">
              <w:rPr>
                <w:sz w:val="18"/>
                <w:lang w:val="ru-RU"/>
              </w:rPr>
              <w:t>м</w:t>
            </w:r>
            <w:r w:rsidR="00097118" w:rsidRPr="005627C8">
              <w:rPr>
                <w:sz w:val="18"/>
                <w:lang w:val="ru-RU"/>
              </w:rPr>
              <w:t xml:space="preserve"> с естествознанием.</w:t>
            </w:r>
          </w:p>
          <w:p w14:paraId="6D7B40B2" w14:textId="247E79AC" w:rsidR="00097118" w:rsidRPr="00641BCD" w:rsidRDefault="00292170" w:rsidP="00770B75">
            <w:pPr>
              <w:spacing w:before="120" w:after="120"/>
              <w:rPr>
                <w:sz w:val="18"/>
                <w:lang w:val="ru-RU"/>
              </w:rPr>
            </w:pPr>
            <w:r w:rsidRPr="007B4C04">
              <w:rPr>
                <w:color w:val="A6C732" w:themeColor="accent1"/>
                <w:sz w:val="18"/>
                <w:lang w:val="ru-RU"/>
              </w:rPr>
              <w:t>▪</w:t>
            </w:r>
            <w:r w:rsidR="00C55FA9" w:rsidRPr="005627C8">
              <w:rPr>
                <w:sz w:val="18"/>
                <w:lang w:val="ru-RU"/>
              </w:rPr>
              <w:t xml:space="preserve"> </w:t>
            </w:r>
            <w:r w:rsidR="00834204">
              <w:rPr>
                <w:sz w:val="18"/>
                <w:lang w:val="ru-RU"/>
              </w:rPr>
              <w:t>Естественно-научная</w:t>
            </w:r>
            <w:r w:rsidR="00641BCD" w:rsidRPr="005627C8">
              <w:rPr>
                <w:sz w:val="18"/>
                <w:lang w:val="ru-RU"/>
              </w:rPr>
              <w:t xml:space="preserve"> компетенция требует понимания научных концепций, а также способност</w:t>
            </w:r>
            <w:r w:rsidR="00A44316" w:rsidRPr="005627C8">
              <w:rPr>
                <w:sz w:val="18"/>
                <w:lang w:val="ru-RU"/>
              </w:rPr>
              <w:t xml:space="preserve">и </w:t>
            </w:r>
            <w:r w:rsidR="00AA1061" w:rsidRPr="005627C8">
              <w:rPr>
                <w:sz w:val="18"/>
                <w:lang w:val="ru-RU"/>
              </w:rPr>
              <w:t xml:space="preserve">воспринимать явления через </w:t>
            </w:r>
            <w:r w:rsidR="00641BCD" w:rsidRPr="005627C8">
              <w:rPr>
                <w:sz w:val="18"/>
                <w:lang w:val="ru-RU"/>
              </w:rPr>
              <w:t xml:space="preserve">перспективу </w:t>
            </w:r>
            <w:r w:rsidR="004C6AA8" w:rsidRPr="005627C8">
              <w:rPr>
                <w:sz w:val="18"/>
                <w:lang w:val="ru-RU"/>
              </w:rPr>
              <w:t xml:space="preserve">науки </w:t>
            </w:r>
            <w:r w:rsidR="004C6AA8">
              <w:rPr>
                <w:sz w:val="18"/>
                <w:lang w:val="ru-RU"/>
              </w:rPr>
              <w:t xml:space="preserve">и технологии </w:t>
            </w:r>
            <w:r w:rsidR="00641BCD" w:rsidRPr="00641BCD">
              <w:rPr>
                <w:sz w:val="18"/>
                <w:lang w:val="ru-RU"/>
              </w:rPr>
              <w:t xml:space="preserve">и обосновывать </w:t>
            </w:r>
            <w:r w:rsidR="00795474">
              <w:rPr>
                <w:sz w:val="18"/>
                <w:lang w:val="ru-RU"/>
              </w:rPr>
              <w:t>факты на основании научных доказательств</w:t>
            </w:r>
            <w:r w:rsidR="00641BCD" w:rsidRPr="00641BCD">
              <w:rPr>
                <w:sz w:val="18"/>
                <w:lang w:val="ru-RU"/>
              </w:rPr>
              <w:t>.</w:t>
            </w:r>
          </w:p>
        </w:tc>
      </w:tr>
      <w:tr w:rsidR="00D12E14" w:rsidRPr="00C50E40" w14:paraId="0BE9DEB8" w14:textId="77777777" w:rsidTr="008D62EB">
        <w:trPr>
          <w:trHeight w:val="3722"/>
          <w:jc w:val="center"/>
        </w:trPr>
        <w:tc>
          <w:tcPr>
            <w:tcW w:w="1750" w:type="dxa"/>
            <w:shd w:val="clear" w:color="auto" w:fill="F2F2F2" w:themeFill="background1" w:themeFillShade="F2"/>
          </w:tcPr>
          <w:p w14:paraId="0FDFD581" w14:textId="77777777" w:rsidR="00D12E14" w:rsidRPr="00226D7B" w:rsidRDefault="00D12E14" w:rsidP="00B223E0">
            <w:pPr>
              <w:spacing w:before="60" w:after="60"/>
              <w:rPr>
                <w:b/>
                <w:sz w:val="18"/>
              </w:rPr>
            </w:pPr>
            <w:r w:rsidRPr="00226D7B">
              <w:rPr>
                <w:b/>
                <w:sz w:val="18"/>
                <w:lang w:val="ru-RU"/>
              </w:rPr>
              <w:t>Компетенции/ мыслительные процессы</w:t>
            </w:r>
          </w:p>
        </w:tc>
        <w:tc>
          <w:tcPr>
            <w:tcW w:w="2825" w:type="dxa"/>
            <w:shd w:val="clear" w:color="auto" w:fill="F2F2F2" w:themeFill="background1" w:themeFillShade="F2"/>
          </w:tcPr>
          <w:p w14:paraId="190E5FAD" w14:textId="5FF4CAC6" w:rsidR="00D12E14" w:rsidRPr="005627C8" w:rsidRDefault="00BA5B5D" w:rsidP="00770B75">
            <w:pPr>
              <w:autoSpaceDE w:val="0"/>
              <w:autoSpaceDN w:val="0"/>
              <w:adjustRightInd w:val="0"/>
              <w:spacing w:before="120" w:after="120"/>
              <w:rPr>
                <w:sz w:val="18"/>
                <w:lang w:val="ru-RU"/>
              </w:rPr>
            </w:pPr>
            <w:r w:rsidRPr="007B4C04">
              <w:rPr>
                <w:color w:val="A6C732" w:themeColor="accent1"/>
                <w:sz w:val="18"/>
                <w:lang w:val="ru-RU"/>
              </w:rPr>
              <w:t>▪</w:t>
            </w:r>
            <w:r w:rsidR="00D12E14" w:rsidRPr="005627C8">
              <w:rPr>
                <w:sz w:val="18"/>
                <w:lang w:val="ru-RU"/>
              </w:rPr>
              <w:t xml:space="preserve"> Включает различные когнитивные процессы, которые можно объединить в </w:t>
            </w:r>
            <w:r w:rsidR="00DE5EDC">
              <w:rPr>
                <w:sz w:val="18"/>
                <w:lang w:val="ru-RU"/>
              </w:rPr>
              <w:t>три</w:t>
            </w:r>
            <w:r w:rsidR="00D12E14" w:rsidRPr="005627C8">
              <w:rPr>
                <w:sz w:val="18"/>
                <w:lang w:val="ru-RU"/>
              </w:rPr>
              <w:t xml:space="preserve"> группы:</w:t>
            </w:r>
          </w:p>
          <w:p w14:paraId="577930F6" w14:textId="4356CD4D" w:rsidR="00D12E14" w:rsidRPr="005627C8" w:rsidRDefault="00D12E14" w:rsidP="00D84E8F">
            <w:pPr>
              <w:spacing w:before="120" w:after="120"/>
              <w:rPr>
                <w:sz w:val="18"/>
                <w:lang w:val="ru-RU"/>
              </w:rPr>
            </w:pPr>
            <w:r w:rsidRPr="005627C8">
              <w:rPr>
                <w:sz w:val="18"/>
                <w:lang w:val="ru-RU"/>
              </w:rPr>
              <w:t xml:space="preserve">. </w:t>
            </w:r>
            <w:r w:rsidR="00A44316" w:rsidRPr="005627C8">
              <w:rPr>
                <w:sz w:val="18"/>
                <w:lang w:val="ru-RU"/>
              </w:rPr>
              <w:t>н</w:t>
            </w:r>
            <w:r w:rsidRPr="005627C8">
              <w:rPr>
                <w:sz w:val="18"/>
                <w:lang w:val="ru-RU"/>
              </w:rPr>
              <w:t>аходить и извлекать информацию;</w:t>
            </w:r>
          </w:p>
          <w:p w14:paraId="5F582149" w14:textId="793FA8F9" w:rsidR="00D12E14" w:rsidRPr="005627C8" w:rsidRDefault="00D12E14" w:rsidP="00D84E8F">
            <w:pPr>
              <w:spacing w:before="120" w:after="120"/>
              <w:rPr>
                <w:sz w:val="18"/>
                <w:lang w:val="ru-RU"/>
              </w:rPr>
            </w:pPr>
            <w:r w:rsidRPr="005627C8">
              <w:rPr>
                <w:sz w:val="18"/>
                <w:lang w:val="ru-RU"/>
              </w:rPr>
              <w:t xml:space="preserve">. </w:t>
            </w:r>
            <w:r w:rsidR="00A44316" w:rsidRPr="005627C8">
              <w:rPr>
                <w:sz w:val="18"/>
                <w:lang w:val="ru-RU"/>
              </w:rPr>
              <w:t>и</w:t>
            </w:r>
            <w:r w:rsidRPr="005627C8">
              <w:rPr>
                <w:sz w:val="18"/>
                <w:lang w:val="ru-RU"/>
              </w:rPr>
              <w:t>нтегрировать и интерпретировать информацию;</w:t>
            </w:r>
          </w:p>
          <w:p w14:paraId="08CDC921" w14:textId="0DEB3ADC" w:rsidR="00D12E14" w:rsidRPr="005627C8" w:rsidRDefault="00D12E14" w:rsidP="00DE5EDC">
            <w:pPr>
              <w:spacing w:before="120" w:after="120"/>
              <w:rPr>
                <w:sz w:val="18"/>
                <w:szCs w:val="18"/>
                <w:lang w:val="ru-RU"/>
              </w:rPr>
            </w:pPr>
            <w:r w:rsidRPr="005627C8">
              <w:rPr>
                <w:sz w:val="18"/>
                <w:lang w:val="ru-RU"/>
              </w:rPr>
              <w:t xml:space="preserve">. </w:t>
            </w:r>
            <w:r w:rsidR="00A44316" w:rsidRPr="005627C8">
              <w:rPr>
                <w:sz w:val="18"/>
                <w:lang w:val="ru-RU"/>
              </w:rPr>
              <w:t>о</w:t>
            </w:r>
            <w:r w:rsidRPr="005627C8">
              <w:rPr>
                <w:sz w:val="18"/>
                <w:lang w:val="ru-RU"/>
              </w:rPr>
              <w:t>смысливать и оценивать содержание и форму текста.</w:t>
            </w:r>
          </w:p>
        </w:tc>
        <w:tc>
          <w:tcPr>
            <w:tcW w:w="3003" w:type="dxa"/>
            <w:shd w:val="clear" w:color="auto" w:fill="F2F2F2" w:themeFill="background1" w:themeFillShade="F2"/>
          </w:tcPr>
          <w:p w14:paraId="59A9A79E" w14:textId="5512DA0E" w:rsidR="00D12E14" w:rsidRPr="005627C8" w:rsidRDefault="00BA5B5D" w:rsidP="00D84E8F">
            <w:pPr>
              <w:spacing w:before="120" w:after="120"/>
              <w:rPr>
                <w:sz w:val="18"/>
                <w:lang w:val="ru-RU"/>
              </w:rPr>
            </w:pPr>
            <w:r w:rsidRPr="007B4C04">
              <w:rPr>
                <w:color w:val="A6C732" w:themeColor="accent1"/>
                <w:sz w:val="18"/>
                <w:lang w:val="ru-RU"/>
              </w:rPr>
              <w:t>▪</w:t>
            </w:r>
            <w:r>
              <w:rPr>
                <w:color w:val="A6C732" w:themeColor="accent1"/>
                <w:sz w:val="18"/>
                <w:lang w:val="ru-RU"/>
              </w:rPr>
              <w:t xml:space="preserve"> </w:t>
            </w:r>
            <w:r w:rsidR="00D12E14" w:rsidRPr="005627C8">
              <w:rPr>
                <w:sz w:val="18"/>
                <w:lang w:val="ru-RU"/>
              </w:rPr>
              <w:t>Три группы мыслительных процессов определяют навыки математической компетенции:</w:t>
            </w:r>
          </w:p>
          <w:p w14:paraId="5C902DD1" w14:textId="1477F746" w:rsidR="00D12E14" w:rsidRPr="005627C8" w:rsidRDefault="00D12E14" w:rsidP="00D84E8F">
            <w:pPr>
              <w:spacing w:before="120" w:after="120"/>
              <w:rPr>
                <w:sz w:val="18"/>
                <w:lang w:val="ru-RU"/>
              </w:rPr>
            </w:pPr>
            <w:r w:rsidRPr="005627C8">
              <w:rPr>
                <w:sz w:val="18"/>
                <w:lang w:val="ru-RU"/>
              </w:rPr>
              <w:t xml:space="preserve">. </w:t>
            </w:r>
            <w:r w:rsidR="00A44316" w:rsidRPr="005627C8">
              <w:rPr>
                <w:sz w:val="18"/>
                <w:lang w:val="ru-RU"/>
              </w:rPr>
              <w:t>ф</w:t>
            </w:r>
            <w:r w:rsidRPr="005627C8">
              <w:rPr>
                <w:sz w:val="18"/>
                <w:lang w:val="ru-RU"/>
              </w:rPr>
              <w:t>ормулирова</w:t>
            </w:r>
            <w:r w:rsidR="00A44316" w:rsidRPr="005627C8">
              <w:rPr>
                <w:sz w:val="18"/>
                <w:lang w:val="ru-RU"/>
              </w:rPr>
              <w:t xml:space="preserve">ние </w:t>
            </w:r>
            <w:r w:rsidRPr="005627C8">
              <w:rPr>
                <w:sz w:val="18"/>
                <w:lang w:val="ru-RU"/>
              </w:rPr>
              <w:t>ситуаци</w:t>
            </w:r>
            <w:r w:rsidR="00A44316" w:rsidRPr="005627C8">
              <w:rPr>
                <w:sz w:val="18"/>
                <w:lang w:val="ru-RU"/>
              </w:rPr>
              <w:t>и</w:t>
            </w:r>
            <w:r w:rsidRPr="005627C8">
              <w:rPr>
                <w:sz w:val="18"/>
                <w:lang w:val="ru-RU"/>
              </w:rPr>
              <w:t xml:space="preserve"> математически;</w:t>
            </w:r>
          </w:p>
          <w:p w14:paraId="223A8777" w14:textId="1F7143E7" w:rsidR="00D12E14" w:rsidRPr="005627C8" w:rsidRDefault="00D12E14" w:rsidP="00D84E8F">
            <w:pPr>
              <w:spacing w:before="120" w:after="120"/>
              <w:rPr>
                <w:sz w:val="18"/>
                <w:lang w:val="ru-RU"/>
              </w:rPr>
            </w:pPr>
            <w:r w:rsidRPr="005627C8">
              <w:rPr>
                <w:sz w:val="18"/>
                <w:lang w:val="ru-RU"/>
              </w:rPr>
              <w:t xml:space="preserve">. </w:t>
            </w:r>
            <w:r w:rsidR="00A44316" w:rsidRPr="005627C8">
              <w:rPr>
                <w:sz w:val="18"/>
                <w:lang w:val="ru-RU"/>
              </w:rPr>
              <w:t>п</w:t>
            </w:r>
            <w:r w:rsidRPr="005627C8">
              <w:rPr>
                <w:sz w:val="18"/>
                <w:lang w:val="ru-RU"/>
              </w:rPr>
              <w:t>римен</w:t>
            </w:r>
            <w:r w:rsidR="00A44316" w:rsidRPr="005627C8">
              <w:rPr>
                <w:sz w:val="18"/>
                <w:lang w:val="ru-RU"/>
              </w:rPr>
              <w:t>ение</w:t>
            </w:r>
            <w:r w:rsidRPr="005627C8">
              <w:rPr>
                <w:sz w:val="18"/>
                <w:lang w:val="ru-RU"/>
              </w:rPr>
              <w:t xml:space="preserve"> математически</w:t>
            </w:r>
            <w:r w:rsidR="00A44316" w:rsidRPr="005627C8">
              <w:rPr>
                <w:sz w:val="18"/>
                <w:lang w:val="ru-RU"/>
              </w:rPr>
              <w:t>х</w:t>
            </w:r>
            <w:r w:rsidRPr="005627C8">
              <w:rPr>
                <w:sz w:val="18"/>
                <w:lang w:val="ru-RU"/>
              </w:rPr>
              <w:t xml:space="preserve"> поняти</w:t>
            </w:r>
            <w:r w:rsidR="00A44316" w:rsidRPr="005627C8">
              <w:rPr>
                <w:sz w:val="18"/>
                <w:lang w:val="ru-RU"/>
              </w:rPr>
              <w:t>й</w:t>
            </w:r>
            <w:r w:rsidRPr="005627C8">
              <w:rPr>
                <w:sz w:val="18"/>
                <w:lang w:val="ru-RU"/>
              </w:rPr>
              <w:t>, факт</w:t>
            </w:r>
            <w:r w:rsidR="00A44316" w:rsidRPr="005627C8">
              <w:rPr>
                <w:sz w:val="18"/>
                <w:lang w:val="ru-RU"/>
              </w:rPr>
              <w:t>ов</w:t>
            </w:r>
            <w:r w:rsidRPr="005627C8">
              <w:rPr>
                <w:sz w:val="18"/>
                <w:lang w:val="ru-RU"/>
              </w:rPr>
              <w:t>, процедур размышления;</w:t>
            </w:r>
          </w:p>
          <w:p w14:paraId="4DEE62D4" w14:textId="79DBFD68" w:rsidR="00D12E14" w:rsidRPr="005627C8" w:rsidRDefault="00D12E14" w:rsidP="00D84E8F">
            <w:pPr>
              <w:spacing w:before="120" w:after="120"/>
              <w:rPr>
                <w:sz w:val="18"/>
                <w:lang w:val="ru-RU"/>
              </w:rPr>
            </w:pPr>
            <w:r w:rsidRPr="005627C8">
              <w:rPr>
                <w:sz w:val="18"/>
                <w:lang w:val="ru-RU"/>
              </w:rPr>
              <w:t xml:space="preserve">. </w:t>
            </w:r>
            <w:r w:rsidR="00A44316" w:rsidRPr="005627C8">
              <w:rPr>
                <w:sz w:val="18"/>
                <w:lang w:val="ru-RU"/>
              </w:rPr>
              <w:t>и</w:t>
            </w:r>
            <w:r w:rsidRPr="005627C8">
              <w:rPr>
                <w:sz w:val="18"/>
                <w:lang w:val="ru-RU"/>
              </w:rPr>
              <w:t>нтерпрет</w:t>
            </w:r>
            <w:r w:rsidR="00A44316" w:rsidRPr="005627C8">
              <w:rPr>
                <w:sz w:val="18"/>
                <w:lang w:val="ru-RU"/>
              </w:rPr>
              <w:t>ация</w:t>
            </w:r>
            <w:r w:rsidRPr="005627C8">
              <w:rPr>
                <w:sz w:val="18"/>
                <w:lang w:val="ru-RU"/>
              </w:rPr>
              <w:t>, использова</w:t>
            </w:r>
            <w:r w:rsidR="00A44316" w:rsidRPr="005627C8">
              <w:rPr>
                <w:sz w:val="18"/>
                <w:lang w:val="ru-RU"/>
              </w:rPr>
              <w:t>ние</w:t>
            </w:r>
            <w:r w:rsidRPr="005627C8">
              <w:rPr>
                <w:sz w:val="18"/>
                <w:lang w:val="ru-RU"/>
              </w:rPr>
              <w:t xml:space="preserve"> и оцен</w:t>
            </w:r>
            <w:r w:rsidR="00A44316" w:rsidRPr="005627C8">
              <w:rPr>
                <w:sz w:val="18"/>
                <w:lang w:val="ru-RU"/>
              </w:rPr>
              <w:t>ка</w:t>
            </w:r>
            <w:r w:rsidRPr="005627C8">
              <w:rPr>
                <w:sz w:val="18"/>
                <w:lang w:val="ru-RU"/>
              </w:rPr>
              <w:t xml:space="preserve"> математически</w:t>
            </w:r>
            <w:r w:rsidR="00A44316" w:rsidRPr="005627C8">
              <w:rPr>
                <w:sz w:val="18"/>
                <w:lang w:val="ru-RU"/>
              </w:rPr>
              <w:t>х</w:t>
            </w:r>
            <w:r w:rsidRPr="005627C8">
              <w:rPr>
                <w:sz w:val="18"/>
                <w:lang w:val="ru-RU"/>
              </w:rPr>
              <w:t xml:space="preserve"> результат</w:t>
            </w:r>
            <w:r w:rsidR="00A44316" w:rsidRPr="005627C8">
              <w:rPr>
                <w:sz w:val="18"/>
                <w:lang w:val="ru-RU"/>
              </w:rPr>
              <w:t>ов</w:t>
            </w:r>
            <w:r w:rsidRPr="005627C8">
              <w:rPr>
                <w:sz w:val="18"/>
                <w:lang w:val="ru-RU"/>
              </w:rPr>
              <w:t>.</w:t>
            </w:r>
          </w:p>
        </w:tc>
        <w:tc>
          <w:tcPr>
            <w:tcW w:w="3024" w:type="dxa"/>
            <w:shd w:val="clear" w:color="auto" w:fill="F2F2F2" w:themeFill="background1" w:themeFillShade="F2"/>
          </w:tcPr>
          <w:p w14:paraId="4D523ABA" w14:textId="2E182C2A" w:rsidR="00D12E14" w:rsidRPr="005627C8" w:rsidRDefault="00BA5B5D" w:rsidP="00D84E8F">
            <w:pPr>
              <w:spacing w:before="120" w:after="120"/>
              <w:rPr>
                <w:sz w:val="18"/>
                <w:lang w:val="ru-RU"/>
              </w:rPr>
            </w:pPr>
            <w:r w:rsidRPr="007B4C04">
              <w:rPr>
                <w:color w:val="A6C732" w:themeColor="accent1"/>
                <w:sz w:val="18"/>
                <w:lang w:val="ru-RU"/>
              </w:rPr>
              <w:t>▪</w:t>
            </w:r>
            <w:r w:rsidR="00D12E14" w:rsidRPr="005627C8">
              <w:rPr>
                <w:sz w:val="18"/>
                <w:szCs w:val="18"/>
                <w:lang w:val="ru-RU"/>
              </w:rPr>
              <w:t xml:space="preserve"> </w:t>
            </w:r>
            <w:r w:rsidR="00D12E14" w:rsidRPr="005627C8">
              <w:rPr>
                <w:sz w:val="18"/>
                <w:lang w:val="ru-RU"/>
              </w:rPr>
              <w:t xml:space="preserve">Три группы процессов в области </w:t>
            </w:r>
            <w:r w:rsidR="00834204">
              <w:rPr>
                <w:sz w:val="18"/>
                <w:lang w:val="ru-RU"/>
              </w:rPr>
              <w:t>естественно-научной</w:t>
            </w:r>
            <w:r w:rsidR="00D12E14" w:rsidRPr="005627C8">
              <w:rPr>
                <w:sz w:val="18"/>
                <w:lang w:val="ru-RU"/>
              </w:rPr>
              <w:t xml:space="preserve"> грамотности: </w:t>
            </w:r>
          </w:p>
          <w:p w14:paraId="66A3D7FF" w14:textId="23EB1FC9" w:rsidR="00D12E14" w:rsidRPr="005627C8" w:rsidRDefault="00D12E14" w:rsidP="00D84E8F">
            <w:pPr>
              <w:spacing w:before="120" w:after="120"/>
              <w:rPr>
                <w:sz w:val="18"/>
                <w:lang w:val="ru-RU"/>
              </w:rPr>
            </w:pPr>
            <w:r w:rsidRPr="005627C8">
              <w:rPr>
                <w:sz w:val="18"/>
                <w:lang w:val="ru-RU"/>
              </w:rPr>
              <w:t xml:space="preserve">. </w:t>
            </w:r>
            <w:r w:rsidR="00A44316" w:rsidRPr="005627C8">
              <w:rPr>
                <w:sz w:val="18"/>
                <w:lang w:val="ru-RU"/>
              </w:rPr>
              <w:t>н</w:t>
            </w:r>
            <w:r w:rsidRPr="005627C8">
              <w:rPr>
                <w:sz w:val="18"/>
                <w:lang w:val="ru-RU"/>
              </w:rPr>
              <w:t>аучное объяснение явлений;</w:t>
            </w:r>
          </w:p>
          <w:p w14:paraId="36A23717" w14:textId="7071AA24" w:rsidR="00D12E14" w:rsidRPr="005627C8" w:rsidRDefault="00D12E14" w:rsidP="00D84E8F">
            <w:pPr>
              <w:spacing w:before="120" w:after="120"/>
              <w:rPr>
                <w:sz w:val="18"/>
                <w:lang w:val="ru-RU"/>
              </w:rPr>
            </w:pPr>
            <w:r w:rsidRPr="005627C8">
              <w:rPr>
                <w:sz w:val="18"/>
                <w:lang w:val="ru-RU"/>
              </w:rPr>
              <w:t xml:space="preserve">. </w:t>
            </w:r>
            <w:r w:rsidR="00A44316" w:rsidRPr="005627C8">
              <w:rPr>
                <w:sz w:val="18"/>
                <w:lang w:val="ru-RU"/>
              </w:rPr>
              <w:t>п</w:t>
            </w:r>
            <w:r w:rsidRPr="005627C8">
              <w:rPr>
                <w:sz w:val="18"/>
                <w:lang w:val="ru-RU"/>
              </w:rPr>
              <w:t>рименение методов естественно</w:t>
            </w:r>
            <w:r w:rsidR="0057318C">
              <w:rPr>
                <w:sz w:val="18"/>
                <w:lang w:val="ru-RU"/>
              </w:rPr>
              <w:t>-</w:t>
            </w:r>
            <w:r w:rsidRPr="005627C8">
              <w:rPr>
                <w:sz w:val="18"/>
                <w:lang w:val="ru-RU"/>
              </w:rPr>
              <w:t>научного исследования;</w:t>
            </w:r>
          </w:p>
          <w:p w14:paraId="082844F3" w14:textId="5F21C5D5" w:rsidR="00D12E14" w:rsidRPr="005627C8" w:rsidRDefault="00D12E14" w:rsidP="00D84E8F">
            <w:pPr>
              <w:spacing w:before="120" w:after="120"/>
              <w:rPr>
                <w:sz w:val="18"/>
                <w:lang w:val="ru-RU"/>
              </w:rPr>
            </w:pPr>
            <w:r w:rsidRPr="005627C8">
              <w:rPr>
                <w:sz w:val="18"/>
                <w:lang w:val="ru-RU"/>
              </w:rPr>
              <w:t xml:space="preserve">. </w:t>
            </w:r>
            <w:r w:rsidR="00A44316" w:rsidRPr="005627C8">
              <w:rPr>
                <w:sz w:val="18"/>
                <w:lang w:val="ru-RU"/>
              </w:rPr>
              <w:t>и</w:t>
            </w:r>
            <w:r w:rsidRPr="005627C8">
              <w:rPr>
                <w:sz w:val="18"/>
                <w:lang w:val="ru-RU"/>
              </w:rPr>
              <w:t>нтерпретация данных и использование научных доказательств для получения выводов.</w:t>
            </w:r>
          </w:p>
        </w:tc>
      </w:tr>
      <w:tr w:rsidR="00976938" w:rsidRPr="009F4B6B" w14:paraId="17ED7D6F" w14:textId="77777777" w:rsidTr="008D62EB">
        <w:trPr>
          <w:trHeight w:val="654"/>
          <w:jc w:val="center"/>
        </w:trPr>
        <w:tc>
          <w:tcPr>
            <w:tcW w:w="1750" w:type="dxa"/>
            <w:shd w:val="clear" w:color="auto" w:fill="F2F2F2" w:themeFill="background1" w:themeFillShade="F2"/>
          </w:tcPr>
          <w:p w14:paraId="48C7D51B" w14:textId="77777777" w:rsidR="00976938" w:rsidRPr="009F4B6B" w:rsidRDefault="00976938" w:rsidP="0019383A">
            <w:pPr>
              <w:spacing w:before="60" w:after="60"/>
              <w:jc w:val="center"/>
              <w:rPr>
                <w:b/>
                <w:sz w:val="20"/>
                <w:lang w:val="ru-RU"/>
              </w:rPr>
            </w:pPr>
          </w:p>
        </w:tc>
        <w:tc>
          <w:tcPr>
            <w:tcW w:w="2825" w:type="dxa"/>
            <w:shd w:val="clear" w:color="auto" w:fill="BDE4E5" w:themeFill="accent5" w:themeFillTint="66"/>
          </w:tcPr>
          <w:p w14:paraId="354740F4" w14:textId="77777777" w:rsidR="00976938" w:rsidRPr="009F4B6B" w:rsidRDefault="00976938" w:rsidP="0019383A">
            <w:pPr>
              <w:spacing w:before="60" w:after="60"/>
              <w:jc w:val="center"/>
              <w:rPr>
                <w:b/>
                <w:sz w:val="20"/>
                <w:lang w:val="ru-RU"/>
              </w:rPr>
            </w:pPr>
            <w:r w:rsidRPr="009F4B6B">
              <w:rPr>
                <w:b/>
                <w:sz w:val="20"/>
                <w:lang w:val="ru-RU"/>
              </w:rPr>
              <w:t>Читательская грамотность</w:t>
            </w:r>
          </w:p>
        </w:tc>
        <w:tc>
          <w:tcPr>
            <w:tcW w:w="3003" w:type="dxa"/>
            <w:shd w:val="clear" w:color="auto" w:fill="EAF1D2" w:themeFill="accent3" w:themeFillTint="66"/>
          </w:tcPr>
          <w:p w14:paraId="0993A9CF" w14:textId="77777777" w:rsidR="00976938" w:rsidRPr="009F4B6B" w:rsidRDefault="00976938" w:rsidP="0019383A">
            <w:pPr>
              <w:spacing w:before="60" w:after="60"/>
              <w:jc w:val="center"/>
              <w:rPr>
                <w:b/>
                <w:sz w:val="20"/>
                <w:lang w:val="ru-RU"/>
              </w:rPr>
            </w:pPr>
            <w:r w:rsidRPr="009F4B6B">
              <w:rPr>
                <w:b/>
                <w:sz w:val="20"/>
                <w:lang w:val="ru-RU"/>
              </w:rPr>
              <w:t>Математическая грамотность</w:t>
            </w:r>
          </w:p>
        </w:tc>
        <w:tc>
          <w:tcPr>
            <w:tcW w:w="3024" w:type="dxa"/>
            <w:shd w:val="clear" w:color="auto" w:fill="D5DCE4" w:themeFill="text2" w:themeFillTint="33"/>
          </w:tcPr>
          <w:p w14:paraId="00E62386" w14:textId="7C30E01F" w:rsidR="00976938" w:rsidRPr="009F4B6B" w:rsidRDefault="00834204" w:rsidP="0019383A">
            <w:pPr>
              <w:spacing w:before="60" w:after="60"/>
              <w:jc w:val="center"/>
              <w:rPr>
                <w:b/>
                <w:sz w:val="20"/>
                <w:lang w:val="ru-RU"/>
              </w:rPr>
            </w:pPr>
            <w:r>
              <w:rPr>
                <w:b/>
                <w:sz w:val="20"/>
                <w:lang w:val="ru-RU"/>
              </w:rPr>
              <w:t>Естественно-научная</w:t>
            </w:r>
            <w:r w:rsidR="00976938" w:rsidRPr="009F4B6B">
              <w:rPr>
                <w:b/>
                <w:sz w:val="20"/>
                <w:lang w:val="ru-RU"/>
              </w:rPr>
              <w:t xml:space="preserve"> грамотность</w:t>
            </w:r>
          </w:p>
        </w:tc>
      </w:tr>
      <w:tr w:rsidR="000F687D" w:rsidRPr="00A527B7" w14:paraId="423916ED" w14:textId="77777777" w:rsidTr="008D62EB">
        <w:trPr>
          <w:jc w:val="center"/>
        </w:trPr>
        <w:tc>
          <w:tcPr>
            <w:tcW w:w="1750" w:type="dxa"/>
            <w:shd w:val="clear" w:color="auto" w:fill="F2F2F2" w:themeFill="background1" w:themeFillShade="F2"/>
          </w:tcPr>
          <w:p w14:paraId="42602ED1" w14:textId="77777777" w:rsidR="00097118" w:rsidRPr="00226D7B" w:rsidRDefault="00DB1189" w:rsidP="00097118">
            <w:pPr>
              <w:spacing w:before="60" w:after="60"/>
              <w:rPr>
                <w:b/>
                <w:sz w:val="18"/>
              </w:rPr>
            </w:pPr>
            <w:r w:rsidRPr="00226D7B">
              <w:rPr>
                <w:b/>
                <w:sz w:val="18"/>
                <w:lang w:val="ru-RU"/>
              </w:rPr>
              <w:lastRenderedPageBreak/>
              <w:t>Содержательные области</w:t>
            </w:r>
          </w:p>
        </w:tc>
        <w:tc>
          <w:tcPr>
            <w:tcW w:w="2825" w:type="dxa"/>
            <w:shd w:val="clear" w:color="auto" w:fill="F2F2F2" w:themeFill="background1" w:themeFillShade="F2"/>
          </w:tcPr>
          <w:p w14:paraId="7EF0CCEE" w14:textId="799BFF0C" w:rsidR="00B642B4" w:rsidRPr="005627C8" w:rsidRDefault="00BA5B5D" w:rsidP="00770B75">
            <w:pPr>
              <w:autoSpaceDE w:val="0"/>
              <w:autoSpaceDN w:val="0"/>
              <w:adjustRightInd w:val="0"/>
              <w:spacing w:before="0" w:after="0"/>
              <w:jc w:val="left"/>
              <w:rPr>
                <w:sz w:val="18"/>
                <w:lang w:val="ru-RU"/>
              </w:rPr>
            </w:pPr>
            <w:r w:rsidRPr="007B4C04">
              <w:rPr>
                <w:color w:val="A6C732" w:themeColor="accent1"/>
                <w:sz w:val="18"/>
                <w:lang w:val="ru-RU"/>
              </w:rPr>
              <w:t>▪</w:t>
            </w:r>
            <w:r w:rsidR="00B642B4" w:rsidRPr="005627C8">
              <w:rPr>
                <w:sz w:val="18"/>
                <w:lang w:val="ru-RU"/>
              </w:rPr>
              <w:t xml:space="preserve"> Задания по читательской грамотности подразделяются по структуре используемого текста:</w:t>
            </w:r>
          </w:p>
          <w:p w14:paraId="76F2D1D3" w14:textId="034EFBE6" w:rsidR="00B642B4" w:rsidRPr="005627C8" w:rsidRDefault="00B642B4" w:rsidP="00770B75">
            <w:pPr>
              <w:spacing w:before="60" w:after="60"/>
              <w:rPr>
                <w:sz w:val="18"/>
                <w:szCs w:val="18"/>
                <w:lang w:val="ru-RU"/>
              </w:rPr>
            </w:pPr>
            <w:r w:rsidRPr="005627C8">
              <w:rPr>
                <w:sz w:val="18"/>
                <w:szCs w:val="18"/>
                <w:lang w:val="ru-RU"/>
              </w:rPr>
              <w:t xml:space="preserve">. </w:t>
            </w:r>
            <w:r w:rsidR="00A44316" w:rsidRPr="005627C8">
              <w:rPr>
                <w:sz w:val="18"/>
                <w:szCs w:val="18"/>
                <w:lang w:val="ru-RU"/>
              </w:rPr>
              <w:t>с</w:t>
            </w:r>
            <w:r w:rsidRPr="005627C8">
              <w:rPr>
                <w:sz w:val="18"/>
                <w:szCs w:val="18"/>
                <w:lang w:val="ru-RU"/>
              </w:rPr>
              <w:t>плошной (например, отрывки из художественных произведений);</w:t>
            </w:r>
          </w:p>
          <w:p w14:paraId="5C688629" w14:textId="2AF59EC9" w:rsidR="00097118" w:rsidRPr="005627C8" w:rsidRDefault="00B642B4" w:rsidP="00770B75">
            <w:pPr>
              <w:spacing w:before="60" w:after="60"/>
              <w:rPr>
                <w:sz w:val="18"/>
                <w:lang w:val="ru-RU"/>
              </w:rPr>
            </w:pPr>
            <w:r w:rsidRPr="005627C8">
              <w:rPr>
                <w:sz w:val="18"/>
                <w:szCs w:val="18"/>
                <w:lang w:val="ru-RU"/>
              </w:rPr>
              <w:t xml:space="preserve">. </w:t>
            </w:r>
            <w:r w:rsidR="00A44316" w:rsidRPr="005627C8">
              <w:rPr>
                <w:sz w:val="18"/>
                <w:szCs w:val="18"/>
                <w:lang w:val="ru-RU"/>
              </w:rPr>
              <w:t>н</w:t>
            </w:r>
            <w:r w:rsidRPr="005627C8">
              <w:rPr>
                <w:sz w:val="18"/>
                <w:szCs w:val="18"/>
                <w:lang w:val="ru-RU"/>
              </w:rPr>
              <w:t xml:space="preserve">есплошной (например, географические карты, списки). </w:t>
            </w:r>
          </w:p>
          <w:p w14:paraId="30EFAC23" w14:textId="77777777" w:rsidR="00B642B4" w:rsidRPr="005627C8" w:rsidRDefault="009948B5" w:rsidP="00770B75">
            <w:pPr>
              <w:spacing w:before="60" w:after="60"/>
              <w:rPr>
                <w:sz w:val="18"/>
                <w:lang w:val="ru-RU"/>
              </w:rPr>
            </w:pPr>
            <w:r w:rsidRPr="005627C8">
              <w:rPr>
                <w:sz w:val="18"/>
                <w:lang w:val="ru-RU"/>
              </w:rPr>
              <w:t>Тексты могут быть классифицированы по следующим темам:</w:t>
            </w:r>
          </w:p>
          <w:p w14:paraId="75AB7B00" w14:textId="76B23AEF" w:rsidR="00667BBB" w:rsidRPr="005627C8" w:rsidRDefault="00AB44FD" w:rsidP="00770B75">
            <w:pPr>
              <w:spacing w:before="0" w:after="0"/>
              <w:jc w:val="left"/>
              <w:rPr>
                <w:sz w:val="18"/>
                <w:lang w:val="ru-RU"/>
              </w:rPr>
            </w:pPr>
            <w:r w:rsidRPr="005627C8">
              <w:rPr>
                <w:sz w:val="18"/>
                <w:lang w:val="ru-RU"/>
              </w:rPr>
              <w:t>ч</w:t>
            </w:r>
            <w:r w:rsidR="00667BBB" w:rsidRPr="005627C8">
              <w:rPr>
                <w:sz w:val="18"/>
                <w:lang w:val="ru-RU"/>
              </w:rPr>
              <w:t>еловек и природа</w:t>
            </w:r>
            <w:r w:rsidR="00846B9A" w:rsidRPr="005627C8">
              <w:rPr>
                <w:sz w:val="18"/>
                <w:lang w:val="ru-RU"/>
              </w:rPr>
              <w:t xml:space="preserve">; </w:t>
            </w:r>
            <w:r w:rsidRPr="005627C8">
              <w:rPr>
                <w:sz w:val="18"/>
                <w:lang w:val="ru-RU"/>
              </w:rPr>
              <w:t>п</w:t>
            </w:r>
            <w:r w:rsidR="00667BBB" w:rsidRPr="005627C8">
              <w:rPr>
                <w:sz w:val="18"/>
                <w:lang w:val="ru-RU"/>
              </w:rPr>
              <w:t>утешествия по род</w:t>
            </w:r>
            <w:r w:rsidRPr="005627C8">
              <w:rPr>
                <w:sz w:val="18"/>
                <w:lang w:val="ru-RU"/>
              </w:rPr>
              <w:t>н</w:t>
            </w:r>
            <w:r w:rsidR="00667BBB" w:rsidRPr="005627C8">
              <w:rPr>
                <w:sz w:val="18"/>
                <w:lang w:val="ru-RU"/>
              </w:rPr>
              <w:t>ой земле</w:t>
            </w:r>
            <w:r w:rsidR="00846B9A" w:rsidRPr="005627C8">
              <w:rPr>
                <w:sz w:val="18"/>
                <w:lang w:val="ru-RU"/>
              </w:rPr>
              <w:t xml:space="preserve">; </w:t>
            </w:r>
            <w:r w:rsidRPr="005627C8">
              <w:rPr>
                <w:sz w:val="18"/>
                <w:lang w:val="ru-RU"/>
              </w:rPr>
              <w:t>и</w:t>
            </w:r>
            <w:r w:rsidR="00667BBB" w:rsidRPr="005627C8">
              <w:rPr>
                <w:sz w:val="18"/>
                <w:lang w:val="ru-RU"/>
              </w:rPr>
              <w:t>зучение планеты</w:t>
            </w:r>
            <w:r w:rsidR="00846B9A" w:rsidRPr="005627C8">
              <w:rPr>
                <w:sz w:val="18"/>
                <w:lang w:val="ru-RU"/>
              </w:rPr>
              <w:t xml:space="preserve">; </w:t>
            </w:r>
            <w:r w:rsidRPr="005627C8">
              <w:rPr>
                <w:sz w:val="18"/>
                <w:lang w:val="ru-RU"/>
              </w:rPr>
              <w:t>н</w:t>
            </w:r>
            <w:r w:rsidR="00667BBB" w:rsidRPr="005627C8">
              <w:rPr>
                <w:sz w:val="18"/>
                <w:lang w:val="ru-RU"/>
              </w:rPr>
              <w:t>аучные открытия</w:t>
            </w:r>
            <w:r w:rsidR="00846B9A" w:rsidRPr="005627C8">
              <w:rPr>
                <w:sz w:val="18"/>
                <w:lang w:val="ru-RU"/>
              </w:rPr>
              <w:t xml:space="preserve">; </w:t>
            </w:r>
            <w:r w:rsidRPr="005627C8">
              <w:rPr>
                <w:sz w:val="18"/>
                <w:lang w:val="ru-RU"/>
              </w:rPr>
              <w:t>б</w:t>
            </w:r>
            <w:r w:rsidR="00667BBB" w:rsidRPr="005627C8">
              <w:rPr>
                <w:sz w:val="18"/>
                <w:lang w:val="ru-RU"/>
              </w:rPr>
              <w:t>удущее</w:t>
            </w:r>
            <w:r w:rsidR="00846B9A" w:rsidRPr="005627C8">
              <w:rPr>
                <w:sz w:val="18"/>
                <w:lang w:val="ru-RU"/>
              </w:rPr>
              <w:t xml:space="preserve">; </w:t>
            </w:r>
            <w:r w:rsidRPr="005627C8">
              <w:rPr>
                <w:sz w:val="18"/>
                <w:lang w:val="ru-RU"/>
              </w:rPr>
              <w:t>с</w:t>
            </w:r>
            <w:r w:rsidR="00667BBB" w:rsidRPr="005627C8">
              <w:rPr>
                <w:sz w:val="18"/>
                <w:lang w:val="ru-RU"/>
              </w:rPr>
              <w:t>мысл жизни</w:t>
            </w:r>
            <w:r w:rsidR="00846B9A" w:rsidRPr="005627C8">
              <w:rPr>
                <w:sz w:val="18"/>
                <w:lang w:val="ru-RU"/>
              </w:rPr>
              <w:t xml:space="preserve">; </w:t>
            </w:r>
            <w:r w:rsidRPr="005627C8">
              <w:rPr>
                <w:sz w:val="18"/>
                <w:lang w:val="ru-RU"/>
              </w:rPr>
              <w:t>ч</w:t>
            </w:r>
            <w:r w:rsidR="00667BBB" w:rsidRPr="005627C8">
              <w:rPr>
                <w:sz w:val="18"/>
                <w:lang w:val="ru-RU"/>
              </w:rPr>
              <w:t>еловек и технический прогресс</w:t>
            </w:r>
            <w:r w:rsidR="00846B9A" w:rsidRPr="005627C8">
              <w:rPr>
                <w:sz w:val="18"/>
                <w:lang w:val="ru-RU"/>
              </w:rPr>
              <w:t xml:space="preserve">; </w:t>
            </w:r>
            <w:r w:rsidRPr="005627C8">
              <w:rPr>
                <w:sz w:val="18"/>
                <w:lang w:val="ru-RU"/>
              </w:rPr>
              <w:t>э</w:t>
            </w:r>
            <w:r w:rsidR="00667BBB" w:rsidRPr="005627C8">
              <w:rPr>
                <w:sz w:val="18"/>
                <w:lang w:val="ru-RU"/>
              </w:rPr>
              <w:t>кологические проблемы</w:t>
            </w:r>
            <w:r w:rsidR="00846B9A" w:rsidRPr="005627C8">
              <w:rPr>
                <w:sz w:val="18"/>
                <w:lang w:val="ru-RU"/>
              </w:rPr>
              <w:t xml:space="preserve">; </w:t>
            </w:r>
            <w:r w:rsidRPr="005627C8">
              <w:rPr>
                <w:sz w:val="18"/>
                <w:lang w:val="ru-RU"/>
              </w:rPr>
              <w:t>в</w:t>
            </w:r>
            <w:r w:rsidR="00667BBB" w:rsidRPr="005627C8">
              <w:rPr>
                <w:sz w:val="18"/>
                <w:lang w:val="ru-RU"/>
              </w:rPr>
              <w:t>еликие люди нашей страны</w:t>
            </w:r>
            <w:r w:rsidR="00846B9A" w:rsidRPr="005627C8">
              <w:rPr>
                <w:sz w:val="18"/>
                <w:lang w:val="ru-RU"/>
              </w:rPr>
              <w:t xml:space="preserve">; </w:t>
            </w:r>
            <w:r w:rsidRPr="005627C8">
              <w:rPr>
                <w:sz w:val="18"/>
                <w:lang w:val="ru-RU"/>
              </w:rPr>
              <w:t>м</w:t>
            </w:r>
            <w:r w:rsidR="00667BBB" w:rsidRPr="005627C8">
              <w:rPr>
                <w:sz w:val="18"/>
                <w:lang w:val="ru-RU"/>
              </w:rPr>
              <w:t>ежличностные отношения</w:t>
            </w:r>
          </w:p>
          <w:p w14:paraId="4E9AA95B" w14:textId="254F709D" w:rsidR="00D63462" w:rsidRPr="00442509" w:rsidRDefault="00AB44FD" w:rsidP="00770B75">
            <w:pPr>
              <w:spacing w:before="0" w:after="0"/>
              <w:jc w:val="left"/>
              <w:rPr>
                <w:sz w:val="18"/>
                <w:lang w:val="ru-RU"/>
              </w:rPr>
            </w:pPr>
            <w:r w:rsidRPr="005627C8">
              <w:rPr>
                <w:sz w:val="18"/>
                <w:lang w:val="ru-RU"/>
              </w:rPr>
              <w:t>в</w:t>
            </w:r>
            <w:r w:rsidR="00667BBB" w:rsidRPr="005627C8">
              <w:rPr>
                <w:sz w:val="18"/>
                <w:lang w:val="ru-RU"/>
              </w:rPr>
              <w:t>заимодействие людей в обществе</w:t>
            </w:r>
            <w:r w:rsidR="00846B9A" w:rsidRPr="005627C8">
              <w:rPr>
                <w:sz w:val="18"/>
                <w:lang w:val="ru-RU"/>
              </w:rPr>
              <w:t xml:space="preserve">; </w:t>
            </w:r>
            <w:r w:rsidRPr="005627C8">
              <w:rPr>
                <w:sz w:val="18"/>
                <w:lang w:val="ru-RU"/>
              </w:rPr>
              <w:t>б</w:t>
            </w:r>
            <w:r w:rsidR="00667BBB" w:rsidRPr="005627C8">
              <w:rPr>
                <w:sz w:val="18"/>
                <w:lang w:val="ru-RU"/>
              </w:rPr>
              <w:t>езопасность</w:t>
            </w:r>
            <w:r w:rsidR="00846B9A" w:rsidRPr="005627C8">
              <w:rPr>
                <w:sz w:val="18"/>
                <w:lang w:val="ru-RU"/>
              </w:rPr>
              <w:t xml:space="preserve">; </w:t>
            </w:r>
            <w:r w:rsidRPr="005627C8">
              <w:rPr>
                <w:sz w:val="18"/>
                <w:lang w:val="ru-RU"/>
              </w:rPr>
              <w:t>з</w:t>
            </w:r>
            <w:r w:rsidR="00667BBB" w:rsidRPr="005627C8">
              <w:rPr>
                <w:sz w:val="18"/>
                <w:lang w:val="ru-RU"/>
              </w:rPr>
              <w:t>доровье</w:t>
            </w:r>
            <w:r w:rsidR="00846B9A" w:rsidRPr="005627C8">
              <w:rPr>
                <w:sz w:val="18"/>
                <w:lang w:val="ru-RU"/>
              </w:rPr>
              <w:t xml:space="preserve">; </w:t>
            </w:r>
            <w:r w:rsidRPr="005627C8">
              <w:rPr>
                <w:sz w:val="18"/>
                <w:lang w:val="ru-RU"/>
              </w:rPr>
              <w:t>ш</w:t>
            </w:r>
            <w:r w:rsidR="00667BBB" w:rsidRPr="005627C8">
              <w:rPr>
                <w:sz w:val="18"/>
                <w:lang w:val="ru-RU"/>
              </w:rPr>
              <w:t>кольная жизнь</w:t>
            </w:r>
            <w:r w:rsidR="00846B9A" w:rsidRPr="005627C8">
              <w:rPr>
                <w:sz w:val="18"/>
                <w:lang w:val="ru-RU"/>
              </w:rPr>
              <w:t xml:space="preserve">; </w:t>
            </w:r>
            <w:r w:rsidRPr="005627C8">
              <w:rPr>
                <w:sz w:val="18"/>
                <w:lang w:val="ru-RU"/>
              </w:rPr>
              <w:t>в</w:t>
            </w:r>
            <w:r w:rsidR="00667BBB" w:rsidRPr="005627C8">
              <w:rPr>
                <w:sz w:val="18"/>
                <w:lang w:val="ru-RU"/>
              </w:rPr>
              <w:t>ыбор товаров и услуг</w:t>
            </w:r>
            <w:r w:rsidR="00846B9A" w:rsidRPr="005627C8">
              <w:rPr>
                <w:sz w:val="18"/>
                <w:lang w:val="ru-RU"/>
              </w:rPr>
              <w:t xml:space="preserve">; </w:t>
            </w:r>
            <w:r w:rsidRPr="005627C8">
              <w:rPr>
                <w:sz w:val="18"/>
                <w:lang w:val="ru-RU"/>
              </w:rPr>
              <w:t>ч</w:t>
            </w:r>
            <w:r w:rsidR="00667BBB" w:rsidRPr="005627C8">
              <w:rPr>
                <w:sz w:val="18"/>
                <w:lang w:val="ru-RU"/>
              </w:rPr>
              <w:t>еловек и книга</w:t>
            </w:r>
          </w:p>
        </w:tc>
        <w:tc>
          <w:tcPr>
            <w:tcW w:w="3003" w:type="dxa"/>
            <w:shd w:val="clear" w:color="auto" w:fill="F2F2F2" w:themeFill="background1" w:themeFillShade="F2"/>
          </w:tcPr>
          <w:p w14:paraId="1E5FF9BA" w14:textId="52713184" w:rsidR="00097118" w:rsidRPr="005627C8" w:rsidRDefault="00BA5B5D" w:rsidP="00770B75">
            <w:pPr>
              <w:spacing w:before="60" w:after="60"/>
              <w:rPr>
                <w:sz w:val="18"/>
                <w:lang w:val="ru-RU"/>
              </w:rPr>
            </w:pPr>
            <w:r w:rsidRPr="007B4C04">
              <w:rPr>
                <w:color w:val="A6C732" w:themeColor="accent1"/>
                <w:sz w:val="18"/>
                <w:lang w:val="ru-RU"/>
              </w:rPr>
              <w:t>▪</w:t>
            </w:r>
            <w:r w:rsidR="004F22EF" w:rsidRPr="005627C8">
              <w:rPr>
                <w:sz w:val="18"/>
                <w:lang w:val="ru-RU"/>
              </w:rPr>
              <w:t xml:space="preserve"> </w:t>
            </w:r>
            <w:r w:rsidR="00240A5F" w:rsidRPr="005627C8">
              <w:rPr>
                <w:sz w:val="18"/>
                <w:lang w:val="ru-RU"/>
              </w:rPr>
              <w:t>Группы соответствующих математических областей и понятий</w:t>
            </w:r>
            <w:r w:rsidR="00097118" w:rsidRPr="005627C8">
              <w:rPr>
                <w:sz w:val="18"/>
                <w:lang w:val="ru-RU"/>
              </w:rPr>
              <w:t>:</w:t>
            </w:r>
          </w:p>
          <w:p w14:paraId="62FC1D19" w14:textId="4F7D77AF" w:rsidR="00280888" w:rsidRPr="005627C8" w:rsidRDefault="00240A5F" w:rsidP="00770B75">
            <w:pPr>
              <w:spacing w:before="0" w:after="0"/>
              <w:jc w:val="left"/>
              <w:rPr>
                <w:sz w:val="18"/>
                <w:lang w:val="ru-RU"/>
              </w:rPr>
            </w:pPr>
            <w:r w:rsidRPr="005627C8">
              <w:rPr>
                <w:sz w:val="18"/>
                <w:lang w:val="ru-RU"/>
              </w:rPr>
              <w:t xml:space="preserve">. </w:t>
            </w:r>
            <w:r w:rsidR="00AB44FD" w:rsidRPr="005627C8">
              <w:rPr>
                <w:sz w:val="18"/>
                <w:lang w:val="ru-RU"/>
              </w:rPr>
              <w:t>и</w:t>
            </w:r>
            <w:r w:rsidR="0090651A" w:rsidRPr="005627C8">
              <w:rPr>
                <w:sz w:val="18"/>
                <w:lang w:val="ru-RU"/>
              </w:rPr>
              <w:t>зменения и зависимости (алгебра)</w:t>
            </w:r>
            <w:r w:rsidR="00685712" w:rsidRPr="005627C8">
              <w:rPr>
                <w:sz w:val="18"/>
                <w:lang w:val="ru-RU"/>
              </w:rPr>
              <w:t>;</w:t>
            </w:r>
          </w:p>
          <w:p w14:paraId="7CF541B0" w14:textId="177E35B1" w:rsidR="00280888" w:rsidRPr="005627C8" w:rsidRDefault="00240A5F" w:rsidP="00770B75">
            <w:pPr>
              <w:spacing w:before="0" w:after="0"/>
              <w:jc w:val="left"/>
              <w:rPr>
                <w:sz w:val="18"/>
                <w:lang w:val="ru-RU"/>
              </w:rPr>
            </w:pPr>
            <w:r w:rsidRPr="005627C8">
              <w:rPr>
                <w:sz w:val="18"/>
                <w:lang w:val="ru-RU"/>
              </w:rPr>
              <w:t xml:space="preserve">. </w:t>
            </w:r>
            <w:r w:rsidR="00AB44FD" w:rsidRPr="005627C8">
              <w:rPr>
                <w:sz w:val="18"/>
                <w:lang w:val="ru-RU"/>
              </w:rPr>
              <w:t>п</w:t>
            </w:r>
            <w:r w:rsidR="0090651A" w:rsidRPr="005627C8">
              <w:rPr>
                <w:sz w:val="18"/>
                <w:lang w:val="ru-RU"/>
              </w:rPr>
              <w:t>ространство и форма (геометрия)</w:t>
            </w:r>
            <w:r w:rsidR="00685712" w:rsidRPr="005627C8">
              <w:rPr>
                <w:sz w:val="18"/>
                <w:lang w:val="ru-RU"/>
              </w:rPr>
              <w:t>;</w:t>
            </w:r>
          </w:p>
          <w:p w14:paraId="67E5F592" w14:textId="7840B19F" w:rsidR="00280888" w:rsidRPr="005627C8" w:rsidRDefault="00240A5F" w:rsidP="00770B75">
            <w:pPr>
              <w:spacing w:before="0" w:after="0"/>
              <w:jc w:val="left"/>
              <w:rPr>
                <w:sz w:val="18"/>
                <w:lang w:val="ru-RU"/>
              </w:rPr>
            </w:pPr>
            <w:r w:rsidRPr="005627C8">
              <w:rPr>
                <w:sz w:val="18"/>
                <w:lang w:val="ru-RU"/>
              </w:rPr>
              <w:t xml:space="preserve">. </w:t>
            </w:r>
            <w:r w:rsidR="00AB44FD" w:rsidRPr="005627C8">
              <w:rPr>
                <w:sz w:val="18"/>
                <w:lang w:val="ru-RU"/>
              </w:rPr>
              <w:t>н</w:t>
            </w:r>
            <w:r w:rsidR="0090651A" w:rsidRPr="005627C8">
              <w:rPr>
                <w:sz w:val="18"/>
                <w:lang w:val="ru-RU"/>
              </w:rPr>
              <w:t>еопределенность и данные (ТВ и статистика)</w:t>
            </w:r>
            <w:r w:rsidR="00685712" w:rsidRPr="005627C8">
              <w:rPr>
                <w:sz w:val="18"/>
                <w:lang w:val="ru-RU"/>
              </w:rPr>
              <w:t>;</w:t>
            </w:r>
          </w:p>
          <w:p w14:paraId="7C0ACCF5" w14:textId="2A3A229E" w:rsidR="00097118" w:rsidRPr="005627C8" w:rsidRDefault="00240A5F" w:rsidP="00770B75">
            <w:pPr>
              <w:spacing w:before="0" w:after="0"/>
              <w:jc w:val="left"/>
              <w:rPr>
                <w:sz w:val="18"/>
                <w:lang w:val="ru-RU"/>
              </w:rPr>
            </w:pPr>
            <w:r w:rsidRPr="005627C8">
              <w:rPr>
                <w:sz w:val="18"/>
                <w:lang w:val="ru-RU"/>
              </w:rPr>
              <w:t xml:space="preserve">. </w:t>
            </w:r>
            <w:r w:rsidR="00AB44FD" w:rsidRPr="005627C8">
              <w:rPr>
                <w:sz w:val="18"/>
                <w:lang w:val="ru-RU"/>
              </w:rPr>
              <w:t>к</w:t>
            </w:r>
            <w:r w:rsidR="0090651A" w:rsidRPr="005627C8">
              <w:rPr>
                <w:sz w:val="18"/>
                <w:lang w:val="ru-RU"/>
              </w:rPr>
              <w:t>оличество (арифметика)</w:t>
            </w:r>
            <w:r w:rsidR="00685712" w:rsidRPr="005627C8">
              <w:rPr>
                <w:sz w:val="18"/>
                <w:lang w:val="ru-RU"/>
              </w:rPr>
              <w:t>.</w:t>
            </w:r>
          </w:p>
        </w:tc>
        <w:tc>
          <w:tcPr>
            <w:tcW w:w="3024" w:type="dxa"/>
            <w:shd w:val="clear" w:color="auto" w:fill="F2F2F2" w:themeFill="background1" w:themeFillShade="F2"/>
          </w:tcPr>
          <w:p w14:paraId="4565DAED" w14:textId="11BFCB24" w:rsidR="00280888" w:rsidRPr="005627C8" w:rsidRDefault="00BA5B5D" w:rsidP="00770B75">
            <w:pPr>
              <w:spacing w:before="60" w:after="60"/>
              <w:rPr>
                <w:sz w:val="18"/>
                <w:lang w:val="ru-RU"/>
              </w:rPr>
            </w:pPr>
            <w:r w:rsidRPr="007B4C04">
              <w:rPr>
                <w:color w:val="A6C732" w:themeColor="accent1"/>
                <w:sz w:val="18"/>
                <w:lang w:val="ru-RU"/>
              </w:rPr>
              <w:t>▪</w:t>
            </w:r>
            <w:r w:rsidR="00E56A28" w:rsidRPr="005627C8">
              <w:rPr>
                <w:sz w:val="18"/>
                <w:lang w:val="ru-RU"/>
              </w:rPr>
              <w:t xml:space="preserve"> </w:t>
            </w:r>
            <w:r w:rsidR="0090651A" w:rsidRPr="005627C8">
              <w:rPr>
                <w:sz w:val="18"/>
                <w:lang w:val="ru-RU"/>
              </w:rPr>
              <w:t>Понимание основных фактов, идей и теорий, образующих фундамент научного знания. Такое знание включает в себя знание о природе и технологиях (</w:t>
            </w:r>
            <w:r w:rsidR="00FC7C1F" w:rsidRPr="005627C8">
              <w:rPr>
                <w:sz w:val="18"/>
                <w:lang w:val="ru-RU"/>
              </w:rPr>
              <w:t>содержательное знание</w:t>
            </w:r>
            <w:r w:rsidR="0090651A" w:rsidRPr="005627C8">
              <w:rPr>
                <w:sz w:val="18"/>
                <w:lang w:val="ru-RU"/>
              </w:rPr>
              <w:t>), знание о методах получения научных знаний (знание процедур), понимание обоснованности этих процедур и их использования (методологическое знание).</w:t>
            </w:r>
          </w:p>
          <w:p w14:paraId="6F8C7CC1" w14:textId="77777777" w:rsidR="00E56A28" w:rsidRPr="005627C8" w:rsidRDefault="00E56A28" w:rsidP="00770B75">
            <w:pPr>
              <w:spacing w:before="60" w:after="60"/>
              <w:rPr>
                <w:sz w:val="18"/>
                <w:szCs w:val="18"/>
                <w:lang w:val="ru-RU"/>
              </w:rPr>
            </w:pPr>
            <w:r w:rsidRPr="005627C8">
              <w:rPr>
                <w:sz w:val="18"/>
                <w:szCs w:val="18"/>
                <w:lang w:val="ru-RU"/>
              </w:rPr>
              <w:t xml:space="preserve">Содержательное знание: </w:t>
            </w:r>
          </w:p>
          <w:p w14:paraId="7B9ADCF7" w14:textId="4F8C07BA" w:rsidR="00E56A28" w:rsidRPr="005627C8" w:rsidRDefault="00E56A28" w:rsidP="00770B75">
            <w:pPr>
              <w:spacing w:before="60" w:after="60"/>
              <w:rPr>
                <w:sz w:val="18"/>
                <w:szCs w:val="18"/>
                <w:lang w:val="ru-RU"/>
              </w:rPr>
            </w:pPr>
            <w:r w:rsidRPr="005627C8">
              <w:rPr>
                <w:sz w:val="18"/>
                <w:szCs w:val="18"/>
                <w:lang w:val="ru-RU"/>
              </w:rPr>
              <w:t xml:space="preserve">. </w:t>
            </w:r>
            <w:r w:rsidR="00AB44FD" w:rsidRPr="005627C8">
              <w:rPr>
                <w:sz w:val="18"/>
                <w:szCs w:val="18"/>
                <w:lang w:val="ru-RU"/>
              </w:rPr>
              <w:t>ф</w:t>
            </w:r>
            <w:r w:rsidRPr="005627C8">
              <w:rPr>
                <w:sz w:val="18"/>
                <w:szCs w:val="18"/>
                <w:lang w:val="ru-RU"/>
              </w:rPr>
              <w:t>изические системы (физика и химия)</w:t>
            </w:r>
            <w:r w:rsidR="00685712" w:rsidRPr="005627C8">
              <w:rPr>
                <w:sz w:val="18"/>
                <w:lang w:val="ru-RU"/>
              </w:rPr>
              <w:t>;</w:t>
            </w:r>
          </w:p>
          <w:p w14:paraId="7F1BDC73" w14:textId="130A26DD" w:rsidR="00E56A28" w:rsidRPr="005627C8" w:rsidRDefault="00E56A28" w:rsidP="00770B75">
            <w:pPr>
              <w:spacing w:before="60" w:after="60"/>
              <w:rPr>
                <w:sz w:val="18"/>
                <w:szCs w:val="18"/>
                <w:lang w:val="ru-RU"/>
              </w:rPr>
            </w:pPr>
            <w:r w:rsidRPr="005627C8">
              <w:rPr>
                <w:sz w:val="18"/>
                <w:szCs w:val="18"/>
                <w:lang w:val="ru-RU"/>
              </w:rPr>
              <w:t xml:space="preserve">. </w:t>
            </w:r>
            <w:r w:rsidR="00AB44FD" w:rsidRPr="005627C8">
              <w:rPr>
                <w:sz w:val="18"/>
                <w:szCs w:val="18"/>
                <w:lang w:val="ru-RU"/>
              </w:rPr>
              <w:t>ж</w:t>
            </w:r>
            <w:r w:rsidRPr="005627C8">
              <w:rPr>
                <w:sz w:val="18"/>
                <w:szCs w:val="18"/>
                <w:lang w:val="ru-RU"/>
              </w:rPr>
              <w:t>ивые системы (биология)</w:t>
            </w:r>
            <w:r w:rsidR="00685712" w:rsidRPr="005627C8">
              <w:rPr>
                <w:sz w:val="18"/>
                <w:lang w:val="ru-RU"/>
              </w:rPr>
              <w:t>;</w:t>
            </w:r>
          </w:p>
          <w:p w14:paraId="6AE51732" w14:textId="13E061BF" w:rsidR="00E56A28" w:rsidRPr="005627C8" w:rsidRDefault="00E56A28" w:rsidP="00770B75">
            <w:pPr>
              <w:spacing w:before="60" w:after="60"/>
              <w:rPr>
                <w:sz w:val="18"/>
                <w:szCs w:val="18"/>
                <w:lang w:val="ru-RU"/>
              </w:rPr>
            </w:pPr>
            <w:r w:rsidRPr="005627C8">
              <w:rPr>
                <w:sz w:val="18"/>
                <w:szCs w:val="18"/>
                <w:lang w:val="ru-RU"/>
              </w:rPr>
              <w:t xml:space="preserve">. </w:t>
            </w:r>
            <w:r w:rsidR="00AB44FD" w:rsidRPr="005627C8">
              <w:rPr>
                <w:sz w:val="18"/>
                <w:szCs w:val="18"/>
                <w:lang w:val="ru-RU"/>
              </w:rPr>
              <w:t>н</w:t>
            </w:r>
            <w:r w:rsidRPr="005627C8">
              <w:rPr>
                <w:sz w:val="18"/>
                <w:szCs w:val="18"/>
                <w:lang w:val="ru-RU"/>
              </w:rPr>
              <w:t xml:space="preserve">ауки о Земле и Вселенной (география, геология, астрономия). </w:t>
            </w:r>
          </w:p>
          <w:p w14:paraId="71B7B6E6" w14:textId="77777777" w:rsidR="00E56A28" w:rsidRPr="005627C8" w:rsidRDefault="00E56A28" w:rsidP="00770B75">
            <w:pPr>
              <w:spacing w:before="60" w:after="60"/>
              <w:rPr>
                <w:sz w:val="18"/>
                <w:szCs w:val="18"/>
                <w:lang w:val="ru-RU"/>
              </w:rPr>
            </w:pPr>
            <w:r w:rsidRPr="005627C8">
              <w:rPr>
                <w:sz w:val="18"/>
                <w:szCs w:val="18"/>
                <w:lang w:val="ru-RU"/>
              </w:rPr>
              <w:t>Процедурное знание:</w:t>
            </w:r>
          </w:p>
          <w:p w14:paraId="2FF07863" w14:textId="3E5F34DC" w:rsidR="00E56A28" w:rsidRPr="005627C8" w:rsidRDefault="00E56A28" w:rsidP="00770B75">
            <w:pPr>
              <w:spacing w:before="60" w:after="60"/>
              <w:rPr>
                <w:sz w:val="18"/>
                <w:szCs w:val="18"/>
                <w:lang w:val="ru-RU"/>
              </w:rPr>
            </w:pPr>
            <w:r w:rsidRPr="005627C8">
              <w:rPr>
                <w:sz w:val="18"/>
                <w:szCs w:val="18"/>
                <w:lang w:val="ru-RU"/>
              </w:rPr>
              <w:t xml:space="preserve">. </w:t>
            </w:r>
            <w:r w:rsidR="00AB44FD" w:rsidRPr="005627C8">
              <w:rPr>
                <w:sz w:val="18"/>
                <w:szCs w:val="18"/>
                <w:lang w:val="ru-RU"/>
              </w:rPr>
              <w:t>м</w:t>
            </w:r>
            <w:r w:rsidRPr="005627C8">
              <w:rPr>
                <w:sz w:val="18"/>
                <w:szCs w:val="18"/>
                <w:lang w:val="ru-RU"/>
              </w:rPr>
              <w:t>етоды получения научного знания</w:t>
            </w:r>
            <w:r w:rsidR="00685712" w:rsidRPr="005627C8">
              <w:rPr>
                <w:sz w:val="18"/>
                <w:lang w:val="ru-RU"/>
              </w:rPr>
              <w:t>;</w:t>
            </w:r>
          </w:p>
          <w:p w14:paraId="374737EC" w14:textId="5793D904" w:rsidR="00F0313D" w:rsidRPr="005627C8" w:rsidRDefault="00E56A28" w:rsidP="00770B75">
            <w:pPr>
              <w:spacing w:before="60" w:after="60"/>
              <w:rPr>
                <w:sz w:val="18"/>
                <w:lang w:val="ru-RU"/>
              </w:rPr>
            </w:pPr>
            <w:r w:rsidRPr="005627C8">
              <w:rPr>
                <w:sz w:val="18"/>
                <w:szCs w:val="18"/>
                <w:lang w:val="ru-RU"/>
              </w:rPr>
              <w:t xml:space="preserve">. </w:t>
            </w:r>
            <w:r w:rsidR="00AB44FD" w:rsidRPr="005627C8">
              <w:rPr>
                <w:sz w:val="18"/>
                <w:szCs w:val="18"/>
                <w:lang w:val="ru-RU"/>
              </w:rPr>
              <w:t>и</w:t>
            </w:r>
            <w:r w:rsidRPr="005627C8">
              <w:rPr>
                <w:sz w:val="18"/>
                <w:szCs w:val="18"/>
                <w:lang w:val="ru-RU"/>
              </w:rPr>
              <w:t>сследовательские процедуры</w:t>
            </w:r>
            <w:r w:rsidR="00685712" w:rsidRPr="005627C8">
              <w:rPr>
                <w:sz w:val="18"/>
                <w:szCs w:val="18"/>
                <w:lang w:val="ru-RU"/>
              </w:rPr>
              <w:t>.</w:t>
            </w:r>
          </w:p>
        </w:tc>
      </w:tr>
      <w:tr w:rsidR="000F687D" w:rsidRPr="00C50E40" w14:paraId="1AA2900B" w14:textId="77777777" w:rsidTr="008D62EB">
        <w:trPr>
          <w:jc w:val="center"/>
        </w:trPr>
        <w:tc>
          <w:tcPr>
            <w:tcW w:w="1750" w:type="dxa"/>
            <w:shd w:val="clear" w:color="auto" w:fill="F2F2F2" w:themeFill="background1" w:themeFillShade="F2"/>
          </w:tcPr>
          <w:p w14:paraId="233152CC" w14:textId="77777777" w:rsidR="00097118" w:rsidRPr="00226D7B" w:rsidRDefault="00097118" w:rsidP="00097118">
            <w:pPr>
              <w:spacing w:before="60" w:after="60"/>
              <w:rPr>
                <w:b/>
                <w:sz w:val="18"/>
              </w:rPr>
            </w:pPr>
            <w:r w:rsidRPr="00226D7B">
              <w:rPr>
                <w:b/>
                <w:sz w:val="18"/>
                <w:lang w:val="ru-RU"/>
              </w:rPr>
              <w:t>Контекстные категории реального мира</w:t>
            </w:r>
          </w:p>
        </w:tc>
        <w:tc>
          <w:tcPr>
            <w:tcW w:w="2825" w:type="dxa"/>
            <w:shd w:val="clear" w:color="auto" w:fill="F2F2F2" w:themeFill="background1" w:themeFillShade="F2"/>
          </w:tcPr>
          <w:p w14:paraId="364227A3" w14:textId="333403E7" w:rsidR="00097118" w:rsidRPr="005627C8" w:rsidRDefault="00BA5B5D" w:rsidP="00770B75">
            <w:pPr>
              <w:spacing w:before="60" w:after="60"/>
              <w:rPr>
                <w:sz w:val="18"/>
                <w:szCs w:val="18"/>
                <w:lang w:val="ru-RU"/>
              </w:rPr>
            </w:pPr>
            <w:r w:rsidRPr="007B4C04">
              <w:rPr>
                <w:color w:val="A6C732" w:themeColor="accent1"/>
                <w:sz w:val="18"/>
                <w:lang w:val="ru-RU"/>
              </w:rPr>
              <w:t>▪</w:t>
            </w:r>
            <w:r w:rsidR="005626E7" w:rsidRPr="005627C8">
              <w:rPr>
                <w:sz w:val="18"/>
                <w:szCs w:val="18"/>
                <w:lang w:val="ru-RU"/>
              </w:rPr>
              <w:t xml:space="preserve"> </w:t>
            </w:r>
            <w:r w:rsidR="00944412" w:rsidRPr="005627C8">
              <w:rPr>
                <w:sz w:val="18"/>
                <w:szCs w:val="18"/>
                <w:lang w:val="ru-RU"/>
              </w:rPr>
              <w:t>Контекстн</w:t>
            </w:r>
            <w:r w:rsidR="005B0B6A">
              <w:rPr>
                <w:sz w:val="18"/>
                <w:szCs w:val="18"/>
                <w:lang w:val="ru-RU"/>
              </w:rPr>
              <w:t>ые</w:t>
            </w:r>
            <w:r w:rsidR="00F70151" w:rsidRPr="005627C8">
              <w:rPr>
                <w:sz w:val="18"/>
                <w:szCs w:val="18"/>
                <w:lang w:val="ru-RU"/>
              </w:rPr>
              <w:t xml:space="preserve"> категори</w:t>
            </w:r>
            <w:r w:rsidR="005B0B6A">
              <w:rPr>
                <w:sz w:val="18"/>
                <w:szCs w:val="18"/>
                <w:lang w:val="ru-RU"/>
              </w:rPr>
              <w:t>и</w:t>
            </w:r>
            <w:r w:rsidR="00F70151" w:rsidRPr="005627C8">
              <w:rPr>
                <w:sz w:val="18"/>
                <w:szCs w:val="18"/>
                <w:lang w:val="ru-RU"/>
              </w:rPr>
              <w:t xml:space="preserve"> определяются </w:t>
            </w:r>
            <w:r w:rsidR="00944412" w:rsidRPr="005627C8">
              <w:rPr>
                <w:sz w:val="18"/>
                <w:szCs w:val="18"/>
                <w:lang w:val="ru-RU"/>
              </w:rPr>
              <w:t>контекстом</w:t>
            </w:r>
            <w:r w:rsidR="00F70151" w:rsidRPr="005627C8">
              <w:rPr>
                <w:sz w:val="18"/>
                <w:szCs w:val="18"/>
                <w:lang w:val="ru-RU"/>
              </w:rPr>
              <w:t>, для которого был создан текст задания</w:t>
            </w:r>
            <w:r w:rsidR="00097118" w:rsidRPr="005627C8">
              <w:rPr>
                <w:sz w:val="18"/>
                <w:szCs w:val="18"/>
                <w:lang w:val="ru-RU"/>
              </w:rPr>
              <w:t>:</w:t>
            </w:r>
          </w:p>
          <w:p w14:paraId="22F775A7" w14:textId="5BBD5530" w:rsidR="005626E7" w:rsidRPr="005627C8" w:rsidRDefault="00097118" w:rsidP="00770B75">
            <w:pPr>
              <w:spacing w:before="60" w:after="60"/>
              <w:rPr>
                <w:sz w:val="18"/>
                <w:szCs w:val="18"/>
                <w:lang w:val="ru-RU"/>
              </w:rPr>
            </w:pPr>
            <w:r w:rsidRPr="005627C8">
              <w:rPr>
                <w:sz w:val="18"/>
                <w:szCs w:val="18"/>
                <w:lang w:val="ru-RU"/>
              </w:rPr>
              <w:t xml:space="preserve">. </w:t>
            </w:r>
            <w:r w:rsidR="00AB44FD" w:rsidRPr="005627C8">
              <w:rPr>
                <w:sz w:val="18"/>
                <w:szCs w:val="18"/>
                <w:lang w:val="ru-RU"/>
              </w:rPr>
              <w:t>л</w:t>
            </w:r>
            <w:r w:rsidR="005626E7" w:rsidRPr="005627C8">
              <w:rPr>
                <w:sz w:val="18"/>
                <w:szCs w:val="18"/>
                <w:lang w:val="ru-RU"/>
              </w:rPr>
              <w:t>ичный</w:t>
            </w:r>
            <w:r w:rsidR="003C7631" w:rsidRPr="005627C8">
              <w:rPr>
                <w:sz w:val="18"/>
                <w:lang w:val="ru-RU"/>
              </w:rPr>
              <w:t>;</w:t>
            </w:r>
          </w:p>
          <w:p w14:paraId="0A694E8E" w14:textId="276F9A30" w:rsidR="005626E7" w:rsidRPr="005627C8" w:rsidRDefault="005626E7" w:rsidP="00770B75">
            <w:pPr>
              <w:spacing w:before="60" w:after="60"/>
              <w:rPr>
                <w:sz w:val="18"/>
                <w:szCs w:val="18"/>
                <w:lang w:val="ru-RU"/>
              </w:rPr>
            </w:pPr>
            <w:r w:rsidRPr="005627C8">
              <w:rPr>
                <w:sz w:val="18"/>
                <w:szCs w:val="18"/>
                <w:lang w:val="ru-RU"/>
              </w:rPr>
              <w:t xml:space="preserve">. </w:t>
            </w:r>
            <w:r w:rsidR="00AB44FD" w:rsidRPr="005627C8">
              <w:rPr>
                <w:sz w:val="18"/>
                <w:szCs w:val="18"/>
                <w:lang w:val="ru-RU"/>
              </w:rPr>
              <w:t>о</w:t>
            </w:r>
            <w:r w:rsidRPr="005627C8">
              <w:rPr>
                <w:sz w:val="18"/>
                <w:szCs w:val="18"/>
                <w:lang w:val="ru-RU"/>
              </w:rPr>
              <w:t>бщественный</w:t>
            </w:r>
            <w:r w:rsidR="003C7631" w:rsidRPr="005627C8">
              <w:rPr>
                <w:sz w:val="18"/>
                <w:lang w:val="ru-RU"/>
              </w:rPr>
              <w:t>;</w:t>
            </w:r>
          </w:p>
          <w:p w14:paraId="04F74A9F" w14:textId="2A53B57D" w:rsidR="005626E7" w:rsidRPr="005627C8" w:rsidRDefault="005626E7" w:rsidP="00770B75">
            <w:pPr>
              <w:spacing w:before="60" w:after="60"/>
              <w:rPr>
                <w:sz w:val="18"/>
                <w:szCs w:val="18"/>
                <w:lang w:val="ru-RU"/>
              </w:rPr>
            </w:pPr>
            <w:r w:rsidRPr="005627C8">
              <w:rPr>
                <w:sz w:val="18"/>
                <w:szCs w:val="18"/>
                <w:lang w:val="ru-RU"/>
              </w:rPr>
              <w:t xml:space="preserve">. </w:t>
            </w:r>
            <w:r w:rsidR="00AB44FD" w:rsidRPr="005627C8">
              <w:rPr>
                <w:sz w:val="18"/>
                <w:szCs w:val="18"/>
                <w:lang w:val="ru-RU"/>
              </w:rPr>
              <w:t>п</w:t>
            </w:r>
            <w:r w:rsidRPr="005627C8">
              <w:rPr>
                <w:sz w:val="18"/>
                <w:szCs w:val="18"/>
                <w:lang w:val="ru-RU"/>
              </w:rPr>
              <w:t>рактический</w:t>
            </w:r>
            <w:r w:rsidR="003C7631" w:rsidRPr="005627C8">
              <w:rPr>
                <w:sz w:val="18"/>
                <w:lang w:val="ru-RU"/>
              </w:rPr>
              <w:t>;</w:t>
            </w:r>
            <w:r w:rsidRPr="005627C8">
              <w:rPr>
                <w:sz w:val="18"/>
                <w:szCs w:val="18"/>
                <w:lang w:val="ru-RU"/>
              </w:rPr>
              <w:t xml:space="preserve"> </w:t>
            </w:r>
          </w:p>
          <w:p w14:paraId="1DF66F9C" w14:textId="33E8E1E5" w:rsidR="005626E7" w:rsidRPr="005627C8" w:rsidRDefault="005626E7" w:rsidP="00770B75">
            <w:pPr>
              <w:spacing w:before="60" w:after="60"/>
              <w:rPr>
                <w:sz w:val="18"/>
                <w:szCs w:val="18"/>
                <w:lang w:val="ru-RU"/>
              </w:rPr>
            </w:pPr>
            <w:r w:rsidRPr="005627C8">
              <w:rPr>
                <w:sz w:val="18"/>
                <w:szCs w:val="18"/>
                <w:lang w:val="ru-RU"/>
              </w:rPr>
              <w:t xml:space="preserve">. </w:t>
            </w:r>
            <w:r w:rsidR="00AB44FD" w:rsidRPr="005627C8">
              <w:rPr>
                <w:sz w:val="18"/>
                <w:szCs w:val="18"/>
                <w:lang w:val="ru-RU"/>
              </w:rPr>
              <w:t>о</w:t>
            </w:r>
            <w:r w:rsidRPr="005627C8">
              <w:rPr>
                <w:sz w:val="18"/>
                <w:szCs w:val="18"/>
                <w:lang w:val="ru-RU"/>
              </w:rPr>
              <w:t>бразовательный</w:t>
            </w:r>
            <w:r w:rsidR="003C7631" w:rsidRPr="005627C8">
              <w:rPr>
                <w:sz w:val="18"/>
                <w:szCs w:val="18"/>
                <w:lang w:val="ru-RU"/>
              </w:rPr>
              <w:t>.</w:t>
            </w:r>
          </w:p>
        </w:tc>
        <w:tc>
          <w:tcPr>
            <w:tcW w:w="3003" w:type="dxa"/>
            <w:shd w:val="clear" w:color="auto" w:fill="F2F2F2" w:themeFill="background1" w:themeFillShade="F2"/>
          </w:tcPr>
          <w:p w14:paraId="12246FD8" w14:textId="1DD0D084" w:rsidR="005626E7" w:rsidRPr="005627C8" w:rsidRDefault="00BA5B5D" w:rsidP="00770B75">
            <w:pPr>
              <w:spacing w:before="60" w:after="60"/>
              <w:rPr>
                <w:sz w:val="18"/>
                <w:szCs w:val="18"/>
                <w:lang w:val="ru-RU"/>
              </w:rPr>
            </w:pPr>
            <w:r w:rsidRPr="007B4C04">
              <w:rPr>
                <w:color w:val="A6C732" w:themeColor="accent1"/>
                <w:sz w:val="18"/>
                <w:lang w:val="ru-RU"/>
              </w:rPr>
              <w:t>▪</w:t>
            </w:r>
            <w:r w:rsidR="005626E7" w:rsidRPr="005627C8">
              <w:rPr>
                <w:sz w:val="18"/>
                <w:szCs w:val="18"/>
                <w:lang w:val="ru-RU"/>
              </w:rPr>
              <w:t xml:space="preserve"> Область применения математики подчеркивает ее использование в личных, социальных и глобальных ситуациях, таких как:</w:t>
            </w:r>
          </w:p>
          <w:p w14:paraId="1AE35F7A" w14:textId="0A600E64" w:rsidR="005626E7" w:rsidRPr="00442509" w:rsidRDefault="005626E7" w:rsidP="00770B75">
            <w:pPr>
              <w:spacing w:before="60" w:after="60"/>
              <w:rPr>
                <w:sz w:val="18"/>
                <w:szCs w:val="18"/>
                <w:lang w:val="ru-RU"/>
              </w:rPr>
            </w:pPr>
            <w:r w:rsidRPr="005627C8">
              <w:rPr>
                <w:sz w:val="18"/>
                <w:szCs w:val="18"/>
                <w:lang w:val="ru-RU"/>
              </w:rPr>
              <w:t xml:space="preserve">. </w:t>
            </w:r>
            <w:r w:rsidR="00AB44FD" w:rsidRPr="005627C8">
              <w:rPr>
                <w:sz w:val="18"/>
                <w:szCs w:val="18"/>
                <w:lang w:val="ru-RU"/>
              </w:rPr>
              <w:t>л</w:t>
            </w:r>
            <w:r w:rsidR="003C7631" w:rsidRPr="005627C8">
              <w:rPr>
                <w:sz w:val="18"/>
                <w:szCs w:val="18"/>
                <w:lang w:val="ru-RU"/>
              </w:rPr>
              <w:t>ичная жизнь</w:t>
            </w:r>
            <w:r w:rsidR="003C7631" w:rsidRPr="005627C8">
              <w:rPr>
                <w:sz w:val="18"/>
                <w:lang w:val="ru-RU"/>
              </w:rPr>
              <w:t>;</w:t>
            </w:r>
          </w:p>
          <w:p w14:paraId="1FD29307" w14:textId="3C418FB9" w:rsidR="005626E7" w:rsidRPr="005627C8" w:rsidRDefault="005626E7" w:rsidP="00770B75">
            <w:pPr>
              <w:spacing w:before="60" w:after="60"/>
              <w:jc w:val="left"/>
              <w:rPr>
                <w:sz w:val="18"/>
                <w:szCs w:val="18"/>
                <w:lang w:val="ru-RU"/>
              </w:rPr>
            </w:pPr>
            <w:r w:rsidRPr="005627C8">
              <w:rPr>
                <w:sz w:val="18"/>
                <w:szCs w:val="18"/>
                <w:lang w:val="ru-RU"/>
              </w:rPr>
              <w:t>.</w:t>
            </w:r>
            <w:r w:rsidR="00727543">
              <w:rPr>
                <w:sz w:val="18"/>
                <w:szCs w:val="18"/>
                <w:lang w:val="ru-RU"/>
              </w:rPr>
              <w:t xml:space="preserve"> </w:t>
            </w:r>
            <w:r w:rsidR="00AB44FD" w:rsidRPr="005627C8">
              <w:rPr>
                <w:sz w:val="18"/>
                <w:szCs w:val="18"/>
                <w:lang w:val="ru-RU"/>
              </w:rPr>
              <w:t>о</w:t>
            </w:r>
            <w:r w:rsidRPr="005627C8">
              <w:rPr>
                <w:sz w:val="18"/>
                <w:szCs w:val="18"/>
                <w:lang w:val="ru-RU"/>
              </w:rPr>
              <w:t>бразование/ профессиональная деятельность</w:t>
            </w:r>
            <w:r w:rsidR="003C7631" w:rsidRPr="005627C8">
              <w:rPr>
                <w:sz w:val="18"/>
                <w:lang w:val="ru-RU"/>
              </w:rPr>
              <w:t>;</w:t>
            </w:r>
            <w:r w:rsidRPr="005627C8">
              <w:rPr>
                <w:sz w:val="18"/>
                <w:szCs w:val="18"/>
                <w:lang w:val="ru-RU"/>
              </w:rPr>
              <w:t xml:space="preserve"> </w:t>
            </w:r>
          </w:p>
          <w:p w14:paraId="6C5F46DC" w14:textId="2B06FBB9" w:rsidR="005626E7" w:rsidRPr="005627C8" w:rsidRDefault="005626E7" w:rsidP="00770B75">
            <w:pPr>
              <w:spacing w:before="60" w:after="60"/>
              <w:rPr>
                <w:sz w:val="18"/>
                <w:szCs w:val="18"/>
                <w:lang w:val="ru-RU"/>
              </w:rPr>
            </w:pPr>
            <w:r w:rsidRPr="005627C8">
              <w:rPr>
                <w:sz w:val="18"/>
                <w:szCs w:val="18"/>
                <w:lang w:val="ru-RU"/>
              </w:rPr>
              <w:t xml:space="preserve">. </w:t>
            </w:r>
            <w:r w:rsidR="00AB44FD" w:rsidRPr="005627C8">
              <w:rPr>
                <w:sz w:val="18"/>
                <w:szCs w:val="18"/>
                <w:lang w:val="ru-RU"/>
              </w:rPr>
              <w:t>о</w:t>
            </w:r>
            <w:r w:rsidR="003C7631" w:rsidRPr="005627C8">
              <w:rPr>
                <w:sz w:val="18"/>
                <w:szCs w:val="18"/>
                <w:lang w:val="ru-RU"/>
              </w:rPr>
              <w:t>бщественная жизнь</w:t>
            </w:r>
            <w:r w:rsidR="003C7631" w:rsidRPr="005627C8">
              <w:rPr>
                <w:sz w:val="18"/>
                <w:lang w:val="ru-RU"/>
              </w:rPr>
              <w:t>;</w:t>
            </w:r>
          </w:p>
          <w:p w14:paraId="1E2E6587" w14:textId="30883924" w:rsidR="00F0313D" w:rsidRPr="005627C8" w:rsidRDefault="005626E7" w:rsidP="00770B75">
            <w:pPr>
              <w:spacing w:before="60" w:after="60"/>
              <w:rPr>
                <w:sz w:val="18"/>
                <w:szCs w:val="18"/>
                <w:lang w:val="ru-RU"/>
              </w:rPr>
            </w:pPr>
            <w:r w:rsidRPr="005627C8">
              <w:rPr>
                <w:sz w:val="18"/>
                <w:szCs w:val="18"/>
                <w:lang w:val="ru-RU"/>
              </w:rPr>
              <w:t xml:space="preserve">. </w:t>
            </w:r>
            <w:r w:rsidR="00AB44FD" w:rsidRPr="005627C8">
              <w:rPr>
                <w:sz w:val="18"/>
                <w:szCs w:val="18"/>
                <w:lang w:val="ru-RU"/>
              </w:rPr>
              <w:t>н</w:t>
            </w:r>
            <w:r w:rsidRPr="005627C8">
              <w:rPr>
                <w:sz w:val="18"/>
                <w:szCs w:val="18"/>
                <w:lang w:val="ru-RU"/>
              </w:rPr>
              <w:t>аучная деятельность</w:t>
            </w:r>
            <w:r w:rsidR="003C7631" w:rsidRPr="005627C8">
              <w:rPr>
                <w:sz w:val="18"/>
                <w:szCs w:val="18"/>
                <w:lang w:val="ru-RU"/>
              </w:rPr>
              <w:t>.</w:t>
            </w:r>
          </w:p>
        </w:tc>
        <w:tc>
          <w:tcPr>
            <w:tcW w:w="3024" w:type="dxa"/>
            <w:shd w:val="clear" w:color="auto" w:fill="F2F2F2" w:themeFill="background1" w:themeFillShade="F2"/>
          </w:tcPr>
          <w:p w14:paraId="74F9AC67" w14:textId="35C18147" w:rsidR="00097118" w:rsidRPr="005627C8" w:rsidRDefault="00BA5B5D" w:rsidP="00770B75">
            <w:pPr>
              <w:spacing w:before="60" w:after="60"/>
              <w:rPr>
                <w:sz w:val="18"/>
                <w:szCs w:val="18"/>
                <w:lang w:val="ru-RU"/>
              </w:rPr>
            </w:pPr>
            <w:r w:rsidRPr="007B4C04">
              <w:rPr>
                <w:color w:val="A6C732" w:themeColor="accent1"/>
                <w:sz w:val="18"/>
                <w:lang w:val="ru-RU"/>
              </w:rPr>
              <w:t>▪</w:t>
            </w:r>
            <w:r w:rsidR="00AA5926" w:rsidRPr="005627C8">
              <w:rPr>
                <w:sz w:val="18"/>
                <w:szCs w:val="18"/>
                <w:lang w:val="ru-RU"/>
              </w:rPr>
              <w:t xml:space="preserve"> Область применения естественных наук подчеркивает ее использование на трех уровнях</w:t>
            </w:r>
            <w:r w:rsidR="00097118" w:rsidRPr="005627C8">
              <w:rPr>
                <w:sz w:val="18"/>
                <w:szCs w:val="18"/>
                <w:lang w:val="ru-RU"/>
              </w:rPr>
              <w:t>:</w:t>
            </w:r>
          </w:p>
          <w:p w14:paraId="2957ECBF" w14:textId="571D31ED" w:rsidR="00097118" w:rsidRPr="005627C8" w:rsidRDefault="00097118" w:rsidP="00770B75">
            <w:pPr>
              <w:spacing w:before="60" w:after="60"/>
              <w:rPr>
                <w:sz w:val="18"/>
                <w:szCs w:val="18"/>
                <w:lang w:val="ru-RU"/>
              </w:rPr>
            </w:pPr>
            <w:r w:rsidRPr="005627C8">
              <w:rPr>
                <w:sz w:val="18"/>
                <w:szCs w:val="18"/>
                <w:lang w:val="ru-RU"/>
              </w:rPr>
              <w:t xml:space="preserve">. </w:t>
            </w:r>
            <w:r w:rsidR="00AB44FD" w:rsidRPr="005627C8">
              <w:rPr>
                <w:sz w:val="18"/>
                <w:szCs w:val="18"/>
                <w:lang w:val="ru-RU"/>
              </w:rPr>
              <w:t>л</w:t>
            </w:r>
            <w:r w:rsidR="00AA5926" w:rsidRPr="005627C8">
              <w:rPr>
                <w:sz w:val="18"/>
                <w:szCs w:val="18"/>
                <w:lang w:val="ru-RU"/>
              </w:rPr>
              <w:t>ичностный</w:t>
            </w:r>
            <w:r w:rsidRPr="005627C8">
              <w:rPr>
                <w:sz w:val="18"/>
                <w:szCs w:val="18"/>
                <w:lang w:val="ru-RU"/>
              </w:rPr>
              <w:t>;</w:t>
            </w:r>
          </w:p>
          <w:p w14:paraId="2D2222A5" w14:textId="2C6C8211" w:rsidR="00097118" w:rsidRPr="005627C8" w:rsidRDefault="00097118" w:rsidP="00770B75">
            <w:pPr>
              <w:spacing w:before="60" w:after="60"/>
              <w:rPr>
                <w:sz w:val="18"/>
                <w:szCs w:val="18"/>
                <w:lang w:val="ru-RU"/>
              </w:rPr>
            </w:pPr>
            <w:r w:rsidRPr="005627C8">
              <w:rPr>
                <w:sz w:val="18"/>
                <w:szCs w:val="18"/>
                <w:lang w:val="ru-RU"/>
              </w:rPr>
              <w:t xml:space="preserve">. </w:t>
            </w:r>
            <w:r w:rsidR="00AB44FD" w:rsidRPr="005627C8">
              <w:rPr>
                <w:sz w:val="18"/>
                <w:szCs w:val="18"/>
                <w:lang w:val="ru-RU"/>
              </w:rPr>
              <w:t>м</w:t>
            </w:r>
            <w:r w:rsidR="00AA5926" w:rsidRPr="005627C8">
              <w:rPr>
                <w:sz w:val="18"/>
                <w:szCs w:val="18"/>
                <w:lang w:val="ru-RU"/>
              </w:rPr>
              <w:t>естный/национальный</w:t>
            </w:r>
            <w:r w:rsidRPr="005627C8">
              <w:rPr>
                <w:sz w:val="18"/>
                <w:szCs w:val="18"/>
                <w:lang w:val="ru-RU"/>
              </w:rPr>
              <w:t>;</w:t>
            </w:r>
          </w:p>
          <w:p w14:paraId="1197E3D1" w14:textId="3223E014" w:rsidR="00097118" w:rsidRPr="005627C8" w:rsidRDefault="00097118" w:rsidP="00770B75">
            <w:pPr>
              <w:spacing w:before="60" w:after="60"/>
              <w:rPr>
                <w:sz w:val="18"/>
                <w:szCs w:val="18"/>
                <w:lang w:val="ru-RU"/>
              </w:rPr>
            </w:pPr>
            <w:r w:rsidRPr="005627C8">
              <w:rPr>
                <w:sz w:val="18"/>
                <w:szCs w:val="18"/>
                <w:lang w:val="ru-RU"/>
              </w:rPr>
              <w:t xml:space="preserve">. </w:t>
            </w:r>
            <w:r w:rsidR="00AB44FD" w:rsidRPr="005627C8">
              <w:rPr>
                <w:sz w:val="18"/>
                <w:szCs w:val="18"/>
                <w:lang w:val="ru-RU"/>
              </w:rPr>
              <w:t>г</w:t>
            </w:r>
            <w:r w:rsidR="00AA5926" w:rsidRPr="005627C8">
              <w:rPr>
                <w:sz w:val="18"/>
                <w:szCs w:val="18"/>
                <w:lang w:val="ru-RU"/>
              </w:rPr>
              <w:t>лобальный</w:t>
            </w:r>
            <w:r w:rsidRPr="005627C8">
              <w:rPr>
                <w:sz w:val="18"/>
                <w:szCs w:val="18"/>
                <w:lang w:val="ru-RU"/>
              </w:rPr>
              <w:t>.</w:t>
            </w:r>
          </w:p>
          <w:p w14:paraId="0B0B9488" w14:textId="77777777" w:rsidR="00AA5926" w:rsidRPr="005627C8" w:rsidRDefault="00963F2A" w:rsidP="00770B75">
            <w:pPr>
              <w:spacing w:before="60" w:after="60"/>
              <w:rPr>
                <w:sz w:val="18"/>
                <w:szCs w:val="18"/>
                <w:lang w:val="ru-RU"/>
              </w:rPr>
            </w:pPr>
            <w:r w:rsidRPr="005627C8">
              <w:rPr>
                <w:sz w:val="18"/>
                <w:szCs w:val="18"/>
                <w:lang w:val="ru-RU"/>
              </w:rPr>
              <w:t>Контекст</w:t>
            </w:r>
            <w:r w:rsidR="00AA5926" w:rsidRPr="005627C8">
              <w:rPr>
                <w:sz w:val="18"/>
                <w:szCs w:val="18"/>
                <w:lang w:val="ru-RU"/>
              </w:rPr>
              <w:t xml:space="preserve"> использования знаний в области естественных наук </w:t>
            </w:r>
            <w:r w:rsidR="005370CC" w:rsidRPr="005627C8">
              <w:rPr>
                <w:sz w:val="18"/>
                <w:szCs w:val="18"/>
                <w:lang w:val="ru-RU"/>
              </w:rPr>
              <w:t>основывается на следующих категориях:</w:t>
            </w:r>
          </w:p>
          <w:p w14:paraId="564DE372" w14:textId="4112BAD5" w:rsidR="00AA5926" w:rsidRPr="005627C8" w:rsidRDefault="005370CC" w:rsidP="00770B75">
            <w:pPr>
              <w:spacing w:before="60" w:after="60"/>
              <w:rPr>
                <w:sz w:val="18"/>
                <w:szCs w:val="18"/>
                <w:lang w:val="ru-RU"/>
              </w:rPr>
            </w:pPr>
            <w:r w:rsidRPr="005627C8">
              <w:rPr>
                <w:sz w:val="18"/>
                <w:szCs w:val="18"/>
                <w:lang w:val="ru-RU"/>
              </w:rPr>
              <w:t xml:space="preserve">. </w:t>
            </w:r>
            <w:r w:rsidR="00AB44FD" w:rsidRPr="005627C8">
              <w:rPr>
                <w:sz w:val="18"/>
                <w:szCs w:val="18"/>
                <w:lang w:val="ru-RU"/>
              </w:rPr>
              <w:t>з</w:t>
            </w:r>
            <w:r w:rsidR="00AA5926" w:rsidRPr="005627C8">
              <w:rPr>
                <w:sz w:val="18"/>
                <w:szCs w:val="18"/>
                <w:lang w:val="ru-RU"/>
              </w:rPr>
              <w:t>доровье</w:t>
            </w:r>
            <w:r w:rsidR="003C7631" w:rsidRPr="005627C8">
              <w:rPr>
                <w:sz w:val="18"/>
                <w:lang w:val="ru-RU"/>
              </w:rPr>
              <w:t>;</w:t>
            </w:r>
          </w:p>
          <w:p w14:paraId="051B758B" w14:textId="4DC2B1DD" w:rsidR="00AA5926" w:rsidRPr="005627C8" w:rsidRDefault="005370CC" w:rsidP="00770B75">
            <w:pPr>
              <w:spacing w:before="60" w:after="60"/>
              <w:rPr>
                <w:sz w:val="18"/>
                <w:szCs w:val="18"/>
                <w:lang w:val="ru-RU"/>
              </w:rPr>
            </w:pPr>
            <w:r w:rsidRPr="005627C8">
              <w:rPr>
                <w:sz w:val="18"/>
                <w:szCs w:val="18"/>
                <w:lang w:val="ru-RU"/>
              </w:rPr>
              <w:t xml:space="preserve">. </w:t>
            </w:r>
            <w:r w:rsidR="00AB44FD" w:rsidRPr="005627C8">
              <w:rPr>
                <w:sz w:val="18"/>
                <w:szCs w:val="18"/>
                <w:lang w:val="ru-RU"/>
              </w:rPr>
              <w:t>п</w:t>
            </w:r>
            <w:r w:rsidR="00AA5926" w:rsidRPr="005627C8">
              <w:rPr>
                <w:sz w:val="18"/>
                <w:szCs w:val="18"/>
                <w:lang w:val="ru-RU"/>
              </w:rPr>
              <w:t>риродные ресурсы</w:t>
            </w:r>
            <w:r w:rsidR="003C7631" w:rsidRPr="005627C8">
              <w:rPr>
                <w:sz w:val="18"/>
                <w:lang w:val="ru-RU"/>
              </w:rPr>
              <w:t>;</w:t>
            </w:r>
          </w:p>
          <w:p w14:paraId="097902E8" w14:textId="28B11C31" w:rsidR="00AA5926" w:rsidRPr="005627C8" w:rsidRDefault="005370CC" w:rsidP="00770B75">
            <w:pPr>
              <w:spacing w:before="60" w:after="60"/>
              <w:rPr>
                <w:sz w:val="18"/>
                <w:szCs w:val="18"/>
                <w:lang w:val="ru-RU"/>
              </w:rPr>
            </w:pPr>
            <w:r w:rsidRPr="005627C8">
              <w:rPr>
                <w:sz w:val="18"/>
                <w:szCs w:val="18"/>
                <w:lang w:val="ru-RU"/>
              </w:rPr>
              <w:t xml:space="preserve">. </w:t>
            </w:r>
            <w:r w:rsidR="00AB44FD" w:rsidRPr="005627C8">
              <w:rPr>
                <w:sz w:val="18"/>
                <w:szCs w:val="18"/>
                <w:lang w:val="ru-RU"/>
              </w:rPr>
              <w:t>о</w:t>
            </w:r>
            <w:r w:rsidR="00AA5926" w:rsidRPr="005627C8">
              <w:rPr>
                <w:sz w:val="18"/>
                <w:szCs w:val="18"/>
                <w:lang w:val="ru-RU"/>
              </w:rPr>
              <w:t>кружающая среда</w:t>
            </w:r>
            <w:r w:rsidR="003C7631" w:rsidRPr="005627C8">
              <w:rPr>
                <w:sz w:val="18"/>
                <w:lang w:val="ru-RU"/>
              </w:rPr>
              <w:t>;</w:t>
            </w:r>
          </w:p>
          <w:p w14:paraId="0271349C" w14:textId="0931719E" w:rsidR="00AA5926" w:rsidRPr="005627C8" w:rsidRDefault="005370CC" w:rsidP="00770B75">
            <w:pPr>
              <w:spacing w:before="60" w:after="60"/>
              <w:rPr>
                <w:sz w:val="18"/>
                <w:szCs w:val="18"/>
                <w:lang w:val="ru-RU"/>
              </w:rPr>
            </w:pPr>
            <w:r w:rsidRPr="005627C8">
              <w:rPr>
                <w:sz w:val="18"/>
                <w:szCs w:val="18"/>
                <w:lang w:val="ru-RU"/>
              </w:rPr>
              <w:t xml:space="preserve">. </w:t>
            </w:r>
            <w:r w:rsidR="00AB44FD" w:rsidRPr="005627C8">
              <w:rPr>
                <w:sz w:val="18"/>
                <w:szCs w:val="18"/>
                <w:lang w:val="ru-RU"/>
              </w:rPr>
              <w:t>о</w:t>
            </w:r>
            <w:r w:rsidR="00AA5926" w:rsidRPr="005627C8">
              <w:rPr>
                <w:sz w:val="18"/>
                <w:szCs w:val="18"/>
                <w:lang w:val="ru-RU"/>
              </w:rPr>
              <w:t>пасности и риски</w:t>
            </w:r>
            <w:r w:rsidR="003C7631" w:rsidRPr="005627C8">
              <w:rPr>
                <w:sz w:val="18"/>
                <w:lang w:val="ru-RU"/>
              </w:rPr>
              <w:t>;</w:t>
            </w:r>
          </w:p>
          <w:p w14:paraId="4BFBEC3C" w14:textId="63A20A88" w:rsidR="00F0313D" w:rsidRPr="005627C8" w:rsidRDefault="005370CC" w:rsidP="00770B75">
            <w:pPr>
              <w:spacing w:before="60" w:after="60"/>
              <w:rPr>
                <w:sz w:val="18"/>
                <w:szCs w:val="18"/>
                <w:lang w:val="ru-RU"/>
              </w:rPr>
            </w:pPr>
            <w:r w:rsidRPr="005627C8">
              <w:rPr>
                <w:sz w:val="18"/>
                <w:szCs w:val="18"/>
                <w:lang w:val="ru-RU"/>
              </w:rPr>
              <w:t xml:space="preserve">. </w:t>
            </w:r>
            <w:r w:rsidR="00AB44FD" w:rsidRPr="005627C8">
              <w:rPr>
                <w:sz w:val="18"/>
                <w:szCs w:val="18"/>
                <w:lang w:val="ru-RU"/>
              </w:rPr>
              <w:t>н</w:t>
            </w:r>
            <w:r w:rsidR="00AA5926" w:rsidRPr="005627C8">
              <w:rPr>
                <w:sz w:val="18"/>
                <w:szCs w:val="18"/>
                <w:lang w:val="ru-RU"/>
              </w:rPr>
              <w:t>овые знания в области науки и технологии</w:t>
            </w:r>
            <w:r w:rsidR="003C7631" w:rsidRPr="005627C8">
              <w:rPr>
                <w:sz w:val="18"/>
                <w:szCs w:val="18"/>
                <w:lang w:val="ru-RU"/>
              </w:rPr>
              <w:t>.</w:t>
            </w:r>
          </w:p>
        </w:tc>
      </w:tr>
    </w:tbl>
    <w:p w14:paraId="697CC318" w14:textId="77777777" w:rsidR="008F589A" w:rsidRDefault="008F589A" w:rsidP="008F589A">
      <w:pPr>
        <w:pStyle w:val="3"/>
        <w:rPr>
          <w:lang w:val="ru-RU"/>
        </w:rPr>
      </w:pPr>
    </w:p>
    <w:p w14:paraId="72556C66" w14:textId="77777777" w:rsidR="008F589A" w:rsidRDefault="008F589A">
      <w:pPr>
        <w:spacing w:before="0" w:after="160" w:line="259" w:lineRule="auto"/>
        <w:jc w:val="left"/>
        <w:rPr>
          <w:rFonts w:asciiTheme="majorHAnsi" w:eastAsiaTheme="majorEastAsia" w:hAnsiTheme="majorHAnsi" w:cstheme="majorBidi"/>
          <w:color w:val="526319" w:themeColor="accent1" w:themeShade="7F"/>
          <w:sz w:val="24"/>
          <w:szCs w:val="24"/>
          <w:lang w:val="ru-RU"/>
        </w:rPr>
      </w:pPr>
      <w:r>
        <w:rPr>
          <w:lang w:val="ru-RU"/>
        </w:rPr>
        <w:br w:type="page"/>
      </w:r>
    </w:p>
    <w:p w14:paraId="522C687C" w14:textId="6A6E5BAB" w:rsidR="008F589A" w:rsidRDefault="00FF44B4" w:rsidP="008F589A">
      <w:pPr>
        <w:pStyle w:val="3"/>
        <w:rPr>
          <w:lang w:val="ru-RU"/>
        </w:rPr>
      </w:pPr>
      <w:r>
        <w:rPr>
          <w:lang w:val="ru-RU"/>
        </w:rPr>
        <w:lastRenderedPageBreak/>
        <w:t>Обобщённые характеристики</w:t>
      </w:r>
      <w:r w:rsidR="008F589A">
        <w:rPr>
          <w:lang w:val="ru-RU"/>
        </w:rPr>
        <w:t xml:space="preserve"> функциональной грамотности</w:t>
      </w:r>
    </w:p>
    <w:p w14:paraId="0CB13863" w14:textId="2519826D" w:rsidR="00F0444F" w:rsidRPr="00ED0013" w:rsidRDefault="00ED0013" w:rsidP="000B547D">
      <w:pPr>
        <w:rPr>
          <w:lang w:val="ru-RU"/>
        </w:rPr>
      </w:pPr>
      <w:r>
        <w:rPr>
          <w:lang w:val="ru-RU"/>
        </w:rPr>
        <w:t xml:space="preserve">В </w:t>
      </w:r>
      <w:r w:rsidRPr="005627C8">
        <w:rPr>
          <w:lang w:val="ru-RU"/>
        </w:rPr>
        <w:t>кажд</w:t>
      </w:r>
      <w:r w:rsidR="00AB44FD" w:rsidRPr="005627C8">
        <w:rPr>
          <w:lang w:val="ru-RU"/>
        </w:rPr>
        <w:t>ый</w:t>
      </w:r>
      <w:r w:rsidRPr="005627C8">
        <w:rPr>
          <w:lang w:val="ru-RU"/>
        </w:rPr>
        <w:t xml:space="preserve"> цикл</w:t>
      </w:r>
      <w:r w:rsidR="00AB44FD" w:rsidRPr="005627C8">
        <w:rPr>
          <w:lang w:val="ru-RU"/>
        </w:rPr>
        <w:t xml:space="preserve"> </w:t>
      </w:r>
      <w:r w:rsidRPr="005627C8">
        <w:rPr>
          <w:lang w:val="ru-RU"/>
        </w:rPr>
        <w:t>международной программы PISA</w:t>
      </w:r>
      <w:r w:rsidR="00CC0A26" w:rsidRPr="005627C8">
        <w:rPr>
          <w:lang w:val="ru-RU"/>
        </w:rPr>
        <w:t>, помимо оценки основных сфер грамотности,</w:t>
      </w:r>
      <w:r w:rsidRPr="005627C8">
        <w:rPr>
          <w:lang w:val="ru-RU"/>
        </w:rPr>
        <w:t xml:space="preserve"> включается инновационный аспект функциональной грамотности</w:t>
      </w:r>
      <w:r w:rsidR="000B547D" w:rsidRPr="005627C8">
        <w:rPr>
          <w:lang w:val="ru-RU"/>
        </w:rPr>
        <w:t>:</w:t>
      </w:r>
      <w:r w:rsidRPr="005627C8">
        <w:rPr>
          <w:lang w:val="ru-RU"/>
        </w:rPr>
        <w:t xml:space="preserve"> в 201</w:t>
      </w:r>
      <w:r w:rsidR="001464B7">
        <w:rPr>
          <w:lang w:val="ru-RU"/>
        </w:rPr>
        <w:t>2</w:t>
      </w:r>
      <w:r w:rsidRPr="005627C8">
        <w:rPr>
          <w:lang w:val="ru-RU"/>
        </w:rPr>
        <w:t xml:space="preserve"> </w:t>
      </w:r>
      <w:r w:rsidR="00834204">
        <w:rPr>
          <w:lang w:val="ru-RU"/>
        </w:rPr>
        <w:t>—</w:t>
      </w:r>
      <w:r w:rsidRPr="005627C8">
        <w:rPr>
          <w:lang w:val="ru-RU"/>
        </w:rPr>
        <w:t xml:space="preserve"> финансовая </w:t>
      </w:r>
      <w:r>
        <w:rPr>
          <w:lang w:val="ru-RU"/>
        </w:rPr>
        <w:t xml:space="preserve">грамотность, в 2018 </w:t>
      </w:r>
      <w:r w:rsidR="00834204">
        <w:rPr>
          <w:lang w:val="ru-RU"/>
        </w:rPr>
        <w:t>—</w:t>
      </w:r>
      <w:r>
        <w:rPr>
          <w:lang w:val="ru-RU"/>
        </w:rPr>
        <w:t xml:space="preserve"> глобальная компетенция, а в 2022 </w:t>
      </w:r>
      <w:r w:rsidR="00834204">
        <w:rPr>
          <w:lang w:val="ru-RU"/>
        </w:rPr>
        <w:t>—</w:t>
      </w:r>
      <w:r>
        <w:rPr>
          <w:lang w:val="ru-RU"/>
        </w:rPr>
        <w:t xml:space="preserve"> креативное мышление</w:t>
      </w:r>
      <w:r w:rsidR="001B72BD">
        <w:rPr>
          <w:lang w:val="ru-RU"/>
        </w:rPr>
        <w:t xml:space="preserve">. </w:t>
      </w:r>
      <w:r w:rsidR="000B547D">
        <w:rPr>
          <w:lang w:val="ru-RU"/>
        </w:rPr>
        <w:t xml:space="preserve">Для </w:t>
      </w:r>
      <w:r w:rsidR="000B547D" w:rsidRPr="00174D6C">
        <w:rPr>
          <w:lang w:val="ru-RU"/>
        </w:rPr>
        <w:t xml:space="preserve">мониторинга уровня функциональной грамотности обучающихся </w:t>
      </w:r>
      <w:r w:rsidR="00834204">
        <w:rPr>
          <w:lang w:val="ru-RU"/>
        </w:rPr>
        <w:t>Ханты-Мансийского</w:t>
      </w:r>
      <w:r w:rsidR="00360A77">
        <w:rPr>
          <w:lang w:val="ru-RU"/>
        </w:rPr>
        <w:t xml:space="preserve"> автономного округа</w:t>
      </w:r>
      <w:r w:rsidR="000B547D" w:rsidRPr="00174D6C">
        <w:rPr>
          <w:lang w:val="ru-RU"/>
        </w:rPr>
        <w:t xml:space="preserve"> международное практическое исследование включило обобщенный </w:t>
      </w:r>
      <w:r w:rsidR="00B475FE" w:rsidRPr="00174D6C">
        <w:rPr>
          <w:lang w:val="ru-RU"/>
        </w:rPr>
        <w:t xml:space="preserve">инструментарий по этим инновационным областям. Далее каждая из них </w:t>
      </w:r>
      <w:r w:rsidR="000D456C" w:rsidRPr="00174D6C">
        <w:rPr>
          <w:lang w:val="ru-RU"/>
        </w:rPr>
        <w:t>описывается</w:t>
      </w:r>
      <w:r w:rsidR="00B475FE" w:rsidRPr="00174D6C">
        <w:rPr>
          <w:lang w:val="ru-RU"/>
        </w:rPr>
        <w:t xml:space="preserve"> более детально.</w:t>
      </w:r>
      <w:r w:rsidR="000B547D" w:rsidRPr="00174D6C">
        <w:rPr>
          <w:lang w:val="ru-RU"/>
        </w:rPr>
        <w:t xml:space="preserve"> </w:t>
      </w:r>
    </w:p>
    <w:p w14:paraId="05CCF18E" w14:textId="77777777" w:rsidR="000A7666" w:rsidRDefault="000A7666" w:rsidP="008F589A">
      <w:pPr>
        <w:pStyle w:val="4"/>
        <w:rPr>
          <w:lang w:val="ru-RU"/>
        </w:rPr>
      </w:pPr>
      <w:r>
        <w:rPr>
          <w:lang w:val="ru-RU"/>
        </w:rPr>
        <w:t>Финансовая грамотность</w:t>
      </w:r>
    </w:p>
    <w:p w14:paraId="38608F63" w14:textId="207FECED" w:rsidR="001F11FF" w:rsidRPr="001F11FF" w:rsidRDefault="001F11FF" w:rsidP="000E18B9">
      <w:pPr>
        <w:rPr>
          <w:lang w:val="ru-RU"/>
        </w:rPr>
      </w:pPr>
      <w:r w:rsidRPr="001F11FF">
        <w:rPr>
          <w:lang w:val="ru-RU"/>
        </w:rPr>
        <w:t>Такие тенденции</w:t>
      </w:r>
      <w:r w:rsidR="00591B01">
        <w:rPr>
          <w:lang w:val="ru-RU"/>
        </w:rPr>
        <w:t>,</w:t>
      </w:r>
      <w:r w:rsidRPr="001F11FF">
        <w:rPr>
          <w:lang w:val="ru-RU"/>
        </w:rPr>
        <w:t xml:space="preserve"> как изменения в сфере финансовых услуг (</w:t>
      </w:r>
      <w:r w:rsidR="008D62EB" w:rsidRPr="001F11FF">
        <w:rPr>
          <w:lang w:val="ru-RU"/>
        </w:rPr>
        <w:t>в т</w:t>
      </w:r>
      <w:r w:rsidR="008D62EB">
        <w:rPr>
          <w:lang w:val="ru-RU"/>
        </w:rPr>
        <w:t>ом числе</w:t>
      </w:r>
      <w:r w:rsidR="008D62EB" w:rsidRPr="001F11FF">
        <w:rPr>
          <w:lang w:val="ru-RU"/>
        </w:rPr>
        <w:t xml:space="preserve"> диджитализация</w:t>
      </w:r>
      <w:r w:rsidRPr="001F11FF">
        <w:rPr>
          <w:lang w:val="ru-RU"/>
        </w:rPr>
        <w:t xml:space="preserve">), изменение демографической ситуации (старение населения), наличие карманных денег и доступ к финансовым продуктам для молодежи определяют финансовую грамотность будущих поколений как одну из самых актуальных тем повестки дня для многих стран. Отсутствие финансовой грамотности лишает людей возможности принимать соответствующие финансовые решения, что, в свою очередь, может иметь колоссальные неблагоприятные последствия как для личной, так и, в итоге, для глобальной финансовой устойчивости. Школы наделены </w:t>
      </w:r>
      <w:r w:rsidRPr="00015817">
        <w:rPr>
          <w:lang w:val="ru-RU"/>
        </w:rPr>
        <w:t xml:space="preserve">прекрасными возможностями для продвижения финансовой грамотности среди учащихся </w:t>
      </w:r>
      <w:r w:rsidR="00AB44FD" w:rsidRPr="00015817">
        <w:rPr>
          <w:lang w:val="ru-RU"/>
        </w:rPr>
        <w:t>посредством</w:t>
      </w:r>
      <w:r w:rsidRPr="00015817">
        <w:rPr>
          <w:lang w:val="ru-RU"/>
        </w:rPr>
        <w:t xml:space="preserve"> как хорошего базового образования, так и введения дополнительных </w:t>
      </w:r>
      <w:r w:rsidRPr="001F11FF">
        <w:rPr>
          <w:lang w:val="ru-RU"/>
        </w:rPr>
        <w:t>финансовых тем в математику и другие предметы.</w:t>
      </w:r>
    </w:p>
    <w:p w14:paraId="225B81EB" w14:textId="5966620C" w:rsidR="00F12F05" w:rsidRPr="000E18B9" w:rsidRDefault="000E18B9" w:rsidP="000E18B9">
      <w:pPr>
        <w:rPr>
          <w:lang w:val="ru-RU"/>
        </w:rPr>
      </w:pPr>
      <w:r w:rsidRPr="000E18B9">
        <w:rPr>
          <w:lang w:val="ru-RU"/>
        </w:rPr>
        <w:t xml:space="preserve">Финансовая грамотность включает знание и понимание финансовых терминов, понятий и финансовых </w:t>
      </w:r>
      <w:r w:rsidRPr="00AC178A">
        <w:rPr>
          <w:color w:val="000000" w:themeColor="text1"/>
          <w:lang w:val="ru-RU"/>
        </w:rPr>
        <w:t>рисков, а также навыки, мотивацию и уверенность, необходимые для приняти</w:t>
      </w:r>
      <w:r w:rsidR="00AB44FD" w:rsidRPr="00AC178A">
        <w:rPr>
          <w:color w:val="000000" w:themeColor="text1"/>
          <w:lang w:val="ru-RU"/>
        </w:rPr>
        <w:t>я</w:t>
      </w:r>
      <w:r w:rsidRPr="00AC178A">
        <w:rPr>
          <w:color w:val="000000" w:themeColor="text1"/>
          <w:lang w:val="ru-RU"/>
        </w:rPr>
        <w:t xml:space="preserve"> эффективных решений в разнообразных финансовых ситуациях, способствующих улучшению финансового благополучия личности и общества, а также возможности участия в экономической жизни</w:t>
      </w:r>
      <w:r w:rsidR="00AB44FD" w:rsidRPr="00AC178A">
        <w:rPr>
          <w:color w:val="000000" w:themeColor="text1"/>
          <w:lang w:val="ru-RU"/>
        </w:rPr>
        <w:t>.</w:t>
      </w:r>
      <w:r w:rsidRPr="00AC178A">
        <w:rPr>
          <w:color w:val="000000" w:themeColor="text1"/>
          <w:lang w:val="ru-RU"/>
        </w:rPr>
        <w:t xml:space="preserve"> </w:t>
      </w:r>
      <w:r w:rsidR="00977D4A" w:rsidRPr="00AC178A">
        <w:rPr>
          <w:color w:val="000000" w:themeColor="text1"/>
          <w:lang w:val="ru-RU"/>
        </w:rPr>
        <w:t xml:space="preserve">Оценка финансовой грамотности показывает, насколько учащиеся готовы к принятию эффективных решений </w:t>
      </w:r>
      <w:r w:rsidR="00977D4A" w:rsidRPr="000E18B9">
        <w:rPr>
          <w:lang w:val="ru-RU"/>
        </w:rPr>
        <w:t>в разнообразных финансовых ситуациях, к адаптации и использова</w:t>
      </w:r>
      <w:r w:rsidR="00F81143" w:rsidRPr="000E18B9">
        <w:rPr>
          <w:lang w:val="ru-RU"/>
        </w:rPr>
        <w:t>нию новых финансовых систем.</w:t>
      </w:r>
      <w:r w:rsidR="00856B21" w:rsidRPr="000E18B9">
        <w:rPr>
          <w:lang w:val="ru-RU"/>
        </w:rPr>
        <w:t xml:space="preserve"> </w:t>
      </w:r>
    </w:p>
    <w:p w14:paraId="2B93EA17" w14:textId="77777777" w:rsidR="000A7666" w:rsidRDefault="000A7666" w:rsidP="008F589A">
      <w:pPr>
        <w:pStyle w:val="4"/>
        <w:rPr>
          <w:lang w:val="ru-RU"/>
        </w:rPr>
      </w:pPr>
      <w:r>
        <w:rPr>
          <w:lang w:val="ru-RU"/>
        </w:rPr>
        <w:t>Глобальная компетенция</w:t>
      </w:r>
    </w:p>
    <w:p w14:paraId="6AA76331" w14:textId="33FAAB17" w:rsidR="006B47BA" w:rsidRPr="006B47BA" w:rsidRDefault="006B47BA" w:rsidP="00BF2CEA">
      <w:pPr>
        <w:rPr>
          <w:lang w:val="ru-RU"/>
        </w:rPr>
      </w:pPr>
      <w:r w:rsidRPr="006B47BA">
        <w:rPr>
          <w:lang w:val="ru-RU"/>
        </w:rPr>
        <w:t xml:space="preserve">Глобализация подразумевает не только распространение инноваций и повышение стандартов качества жизни, но и в то же время способствует социальному расслоению и экономическому </w:t>
      </w:r>
      <w:r w:rsidRPr="00015817">
        <w:rPr>
          <w:lang w:val="ru-RU"/>
        </w:rPr>
        <w:t xml:space="preserve">неравенству </w:t>
      </w:r>
      <w:r w:rsidR="00730DE5" w:rsidRPr="00015817">
        <w:rPr>
          <w:lang w:val="ru-RU"/>
        </w:rPr>
        <w:t>и</w:t>
      </w:r>
      <w:r w:rsidR="001E4606">
        <w:rPr>
          <w:lang w:val="ru-RU"/>
        </w:rPr>
        <w:t>,</w:t>
      </w:r>
      <w:r w:rsidRPr="00015817">
        <w:rPr>
          <w:lang w:val="ru-RU"/>
        </w:rPr>
        <w:t xml:space="preserve"> соответственно</w:t>
      </w:r>
      <w:r w:rsidR="001E4606">
        <w:rPr>
          <w:lang w:val="ru-RU"/>
        </w:rPr>
        <w:t>,</w:t>
      </w:r>
      <w:r w:rsidRPr="00015817">
        <w:rPr>
          <w:lang w:val="ru-RU"/>
        </w:rPr>
        <w:t xml:space="preserve"> усилению миграционных потоков. Открытое и гибкое отношение </w:t>
      </w:r>
      <w:r w:rsidRPr="006B47BA">
        <w:rPr>
          <w:lang w:val="ru-RU"/>
        </w:rPr>
        <w:t>учащихся к другим культурам, ценностям и вероисповеданиям будет иметь жизненно важное значение в будущем. Задача</w:t>
      </w:r>
      <w:r w:rsidR="00C352F0">
        <w:rPr>
          <w:lang w:val="ru-RU"/>
        </w:rPr>
        <w:t xml:space="preserve"> общества в целом</w:t>
      </w:r>
      <w:r w:rsidR="00015817">
        <w:rPr>
          <w:lang w:val="ru-RU"/>
        </w:rPr>
        <w:t xml:space="preserve"> </w:t>
      </w:r>
      <w:r w:rsidR="00C352F0">
        <w:rPr>
          <w:lang w:val="ru-RU"/>
        </w:rPr>
        <w:t xml:space="preserve">и </w:t>
      </w:r>
      <w:r>
        <w:rPr>
          <w:lang w:val="ru-RU"/>
        </w:rPr>
        <w:t>образовательных учреждений</w:t>
      </w:r>
      <w:r w:rsidRPr="006B47BA">
        <w:rPr>
          <w:lang w:val="ru-RU"/>
        </w:rPr>
        <w:t xml:space="preserve"> </w:t>
      </w:r>
      <w:r w:rsidR="00C352F0">
        <w:rPr>
          <w:lang w:val="ru-RU"/>
        </w:rPr>
        <w:t xml:space="preserve">в частности </w:t>
      </w:r>
      <w:r w:rsidRPr="006B47BA">
        <w:rPr>
          <w:lang w:val="ru-RU"/>
        </w:rPr>
        <w:t xml:space="preserve">в данном контексте состоит в </w:t>
      </w:r>
      <w:r w:rsidR="00C352F0" w:rsidRPr="006B47BA">
        <w:rPr>
          <w:lang w:val="ru-RU"/>
        </w:rPr>
        <w:t>том</w:t>
      </w:r>
      <w:r w:rsidR="00730DE5" w:rsidRPr="00730DE5">
        <w:rPr>
          <w:lang w:val="ru-RU"/>
        </w:rPr>
        <w:t>,</w:t>
      </w:r>
      <w:r w:rsidRPr="00730DE5">
        <w:rPr>
          <w:lang w:val="ru-RU"/>
        </w:rPr>
        <w:t xml:space="preserve"> </w:t>
      </w:r>
      <w:r w:rsidRPr="006B47BA">
        <w:rPr>
          <w:lang w:val="ru-RU"/>
        </w:rPr>
        <w:t>чтобы помочь учащимся научиться мыслить автономно, а также полностью осознавать плюрализм и многогранность современной жизни.</w:t>
      </w:r>
    </w:p>
    <w:p w14:paraId="4B8FA69F" w14:textId="3C0667FD" w:rsidR="00BF2CEA" w:rsidRPr="00DD5533" w:rsidRDefault="00407486" w:rsidP="00BF2CEA">
      <w:pPr>
        <w:rPr>
          <w:highlight w:val="yellow"/>
          <w:lang w:val="ru-RU"/>
        </w:rPr>
      </w:pPr>
      <w:r>
        <w:rPr>
          <w:lang w:val="ru-RU"/>
        </w:rPr>
        <w:t>Понятие г</w:t>
      </w:r>
      <w:r w:rsidR="00A94435" w:rsidRPr="00A94435">
        <w:rPr>
          <w:lang w:val="ru-RU"/>
        </w:rPr>
        <w:t>лобальн</w:t>
      </w:r>
      <w:r>
        <w:rPr>
          <w:lang w:val="ru-RU"/>
        </w:rPr>
        <w:t>ой</w:t>
      </w:r>
      <w:r w:rsidR="00A94435" w:rsidRPr="00A94435">
        <w:rPr>
          <w:lang w:val="ru-RU"/>
        </w:rPr>
        <w:t xml:space="preserve"> компетенци</w:t>
      </w:r>
      <w:r>
        <w:rPr>
          <w:lang w:val="ru-RU"/>
        </w:rPr>
        <w:t>и включает в себя осведомленность и заинтересованность в глобальных тенденциях развития, понимание и умение ценить точки зрения и мирово</w:t>
      </w:r>
      <w:r w:rsidR="00730DE5">
        <w:rPr>
          <w:lang w:val="ru-RU"/>
        </w:rPr>
        <w:t>ззрения</w:t>
      </w:r>
      <w:r>
        <w:rPr>
          <w:lang w:val="ru-RU"/>
        </w:rPr>
        <w:t xml:space="preserve"> представителей других культур или </w:t>
      </w:r>
      <w:r>
        <w:rPr>
          <w:lang w:val="ru-RU"/>
        </w:rPr>
        <w:lastRenderedPageBreak/>
        <w:t xml:space="preserve">взглядов, способность эффективно взаимодействовать </w:t>
      </w:r>
      <w:r w:rsidRPr="00A94435">
        <w:rPr>
          <w:lang w:val="ru-RU"/>
        </w:rPr>
        <w:t>с людьми из разных культур</w:t>
      </w:r>
      <w:r w:rsidRPr="00407486">
        <w:rPr>
          <w:lang w:val="ru-RU"/>
        </w:rPr>
        <w:t xml:space="preserve"> </w:t>
      </w:r>
      <w:r w:rsidRPr="00A94435">
        <w:rPr>
          <w:lang w:val="ru-RU"/>
        </w:rPr>
        <w:t>и действовать в интересах коллективного благополучия и устойчиво</w:t>
      </w:r>
      <w:r>
        <w:rPr>
          <w:lang w:val="ru-RU"/>
        </w:rPr>
        <w:t>го</w:t>
      </w:r>
      <w:r w:rsidRPr="00A94435">
        <w:rPr>
          <w:lang w:val="ru-RU"/>
        </w:rPr>
        <w:t xml:space="preserve"> развити</w:t>
      </w:r>
      <w:r>
        <w:rPr>
          <w:lang w:val="ru-RU"/>
        </w:rPr>
        <w:t>я.</w:t>
      </w:r>
      <w:r w:rsidR="00BF2CEA">
        <w:rPr>
          <w:lang w:val="ru-RU"/>
        </w:rPr>
        <w:t xml:space="preserve"> </w:t>
      </w:r>
      <w:r w:rsidR="00BF2CEA" w:rsidRPr="00DD5533">
        <w:rPr>
          <w:lang w:val="ru-RU"/>
        </w:rPr>
        <w:t>Согласно Общеевропейской шкале компетенций (</w:t>
      </w:r>
      <w:r w:rsidR="00BF2CEA" w:rsidRPr="1110D143">
        <w:t>The</w:t>
      </w:r>
      <w:r w:rsidR="00BF2CEA" w:rsidRPr="00DD5533">
        <w:rPr>
          <w:lang w:val="ru-RU"/>
        </w:rPr>
        <w:t xml:space="preserve"> </w:t>
      </w:r>
      <w:r w:rsidR="00BF2CEA" w:rsidRPr="1110D143">
        <w:t>European</w:t>
      </w:r>
      <w:r w:rsidR="00BF2CEA" w:rsidRPr="00DD5533">
        <w:rPr>
          <w:lang w:val="ru-RU"/>
        </w:rPr>
        <w:t xml:space="preserve"> </w:t>
      </w:r>
      <w:r w:rsidR="00BF2CEA" w:rsidRPr="1110D143">
        <w:t>Reference</w:t>
      </w:r>
      <w:r w:rsidR="00BF2CEA" w:rsidRPr="00DD5533">
        <w:rPr>
          <w:lang w:val="ru-RU"/>
        </w:rPr>
        <w:t xml:space="preserve"> </w:t>
      </w:r>
      <w:r w:rsidR="00BF2CEA" w:rsidRPr="1110D143">
        <w:t>Framework</w:t>
      </w:r>
      <w:r w:rsidR="00BF2CEA" w:rsidRPr="00DD5533">
        <w:rPr>
          <w:lang w:val="ru-RU"/>
        </w:rPr>
        <w:t xml:space="preserve"> </w:t>
      </w:r>
      <w:r w:rsidR="00BF2CEA" w:rsidRPr="1110D143">
        <w:t>of</w:t>
      </w:r>
      <w:r w:rsidR="00BF2CEA" w:rsidRPr="00DD5533">
        <w:rPr>
          <w:lang w:val="ru-RU"/>
        </w:rPr>
        <w:t xml:space="preserve"> </w:t>
      </w:r>
      <w:r w:rsidR="00BF2CEA" w:rsidRPr="1110D143">
        <w:t>Competencies</w:t>
      </w:r>
      <w:r w:rsidR="00BF2CEA" w:rsidRPr="00DD5533">
        <w:rPr>
          <w:lang w:val="ru-RU"/>
        </w:rPr>
        <w:t xml:space="preserve"> </w:t>
      </w:r>
      <w:r w:rsidR="00BF2CEA" w:rsidRPr="1110D143">
        <w:t>for</w:t>
      </w:r>
      <w:r w:rsidR="00BF2CEA" w:rsidRPr="00DD5533">
        <w:rPr>
          <w:lang w:val="ru-RU"/>
        </w:rPr>
        <w:t xml:space="preserve"> </w:t>
      </w:r>
      <w:r w:rsidR="00BF2CEA" w:rsidRPr="1110D143">
        <w:t>Democratic</w:t>
      </w:r>
      <w:r w:rsidR="00BF2CEA" w:rsidRPr="00DD5533">
        <w:rPr>
          <w:lang w:val="ru-RU"/>
        </w:rPr>
        <w:t xml:space="preserve"> </w:t>
      </w:r>
      <w:r w:rsidR="00BF2CEA" w:rsidRPr="1110D143">
        <w:t>Culture</w:t>
      </w:r>
      <w:r w:rsidR="00BF2CEA" w:rsidRPr="00DD5533">
        <w:rPr>
          <w:lang w:val="ru-RU"/>
        </w:rPr>
        <w:t xml:space="preserve">) знание определяется как “количество информации, которым владеет человек”, в то время как понимание является “осмыслением и восприятием значения”. Термин критического понимания используется для того, чтобы акцентировать внимание на осмыслении и восприятии значения в контексте демократических процессов и межкультурного диалога </w:t>
      </w:r>
      <w:r w:rsidR="00BF2CEA" w:rsidRPr="1110D143">
        <w:t>c</w:t>
      </w:r>
      <w:r w:rsidR="00BF2CEA" w:rsidRPr="00DD5533">
        <w:rPr>
          <w:lang w:val="ru-RU"/>
        </w:rPr>
        <w:t xml:space="preserve"> целью активного размышления и критической оценки понятого и интерпретируемого, в </w:t>
      </w:r>
      <w:r w:rsidR="00BF2CEA" w:rsidRPr="00393494">
        <w:rPr>
          <w:lang w:val="ru-RU"/>
        </w:rPr>
        <w:t xml:space="preserve">противопоставление автоматической, привычной и неосмысленной интерпретации. </w:t>
      </w:r>
      <w:r w:rsidR="00114FF6" w:rsidRPr="00393494">
        <w:rPr>
          <w:lang w:val="ru-RU"/>
        </w:rPr>
        <w:t>Согласно</w:t>
      </w:r>
      <w:r w:rsidR="00BF2CEA" w:rsidRPr="00393494">
        <w:rPr>
          <w:lang w:val="ru-RU"/>
        </w:rPr>
        <w:t xml:space="preserve"> шкале глобальных компетенций ОЭСР, ученики, владеющие этой компетенцией</w:t>
      </w:r>
      <w:r w:rsidR="008330B4" w:rsidRPr="00393494">
        <w:rPr>
          <w:lang w:val="ru-RU"/>
        </w:rPr>
        <w:t>,</w:t>
      </w:r>
      <w:r w:rsidR="00BF2CEA" w:rsidRPr="00393494">
        <w:rPr>
          <w:lang w:val="ru-RU"/>
        </w:rPr>
        <w:t xml:space="preserve"> могут объединить </w:t>
      </w:r>
      <w:r w:rsidR="008330B4" w:rsidRPr="00393494">
        <w:rPr>
          <w:lang w:val="ru-RU"/>
        </w:rPr>
        <w:t xml:space="preserve">свои знания </w:t>
      </w:r>
      <w:r w:rsidR="00BF2CEA" w:rsidRPr="00393494">
        <w:rPr>
          <w:lang w:val="ru-RU"/>
        </w:rPr>
        <w:t>о глобальных и межкультурных явлениях с критическим пониманием для получения информированного мнения о конкретном явлении.</w:t>
      </w:r>
      <w:r w:rsidR="00727543" w:rsidRPr="00393494">
        <w:rPr>
          <w:lang w:val="ru-RU"/>
        </w:rPr>
        <w:t xml:space="preserve"> </w:t>
      </w:r>
      <w:r w:rsidR="00BF2CEA" w:rsidRPr="00393494">
        <w:rPr>
          <w:lang w:val="ru-RU"/>
        </w:rPr>
        <w:t xml:space="preserve">Ученики, достигающие высоких показателей в этой компетенции, используют </w:t>
      </w:r>
      <w:r w:rsidR="008330B4" w:rsidRPr="00393494">
        <w:rPr>
          <w:lang w:val="ru-RU"/>
        </w:rPr>
        <w:t xml:space="preserve">мыслительные </w:t>
      </w:r>
      <w:r w:rsidR="00BF2CEA" w:rsidRPr="00393494">
        <w:rPr>
          <w:lang w:val="ru-RU"/>
        </w:rPr>
        <w:t xml:space="preserve">навыки, позволяющие вычленить и взвесить факты для того, чтобы размышлять </w:t>
      </w:r>
      <w:r w:rsidR="0090671F" w:rsidRPr="00393494">
        <w:rPr>
          <w:lang w:val="ru-RU"/>
        </w:rPr>
        <w:t xml:space="preserve">о глобальных изменениях </w:t>
      </w:r>
      <w:r w:rsidR="00BF2CEA" w:rsidRPr="00393494">
        <w:rPr>
          <w:lang w:val="ru-RU"/>
        </w:rPr>
        <w:t>и аргументировать</w:t>
      </w:r>
      <w:r w:rsidR="00AE1286" w:rsidRPr="00393494">
        <w:rPr>
          <w:lang w:val="ru-RU"/>
        </w:rPr>
        <w:t xml:space="preserve"> принятые решения</w:t>
      </w:r>
      <w:r w:rsidR="00BF2CEA" w:rsidRPr="00393494">
        <w:rPr>
          <w:lang w:val="ru-RU"/>
        </w:rPr>
        <w:t xml:space="preserve">. Более того, они могут, основываясь на дисциплинарных знаниях и способах мышления, изученных в школе и за ее пределами, задавать вопросы, вычленять и анализировать фактическую информацию, объяснять феномены и вырабатывать </w:t>
      </w:r>
      <w:r w:rsidR="00BF2CEA" w:rsidRPr="00DD5533">
        <w:rPr>
          <w:lang w:val="ru-RU"/>
        </w:rPr>
        <w:t>собственную позицию относительно локальных и глобальных явлений</w:t>
      </w:r>
      <w:r w:rsidR="00BF2CEA">
        <w:rPr>
          <w:lang w:val="ru-RU"/>
        </w:rPr>
        <w:t>.</w:t>
      </w:r>
      <w:r w:rsidR="00BF2CEA" w:rsidRPr="00DD5533">
        <w:rPr>
          <w:lang w:val="ru-RU"/>
        </w:rPr>
        <w:t xml:space="preserve"> </w:t>
      </w:r>
    </w:p>
    <w:p w14:paraId="5B01B349" w14:textId="77777777" w:rsidR="000A7666" w:rsidRDefault="000A7666" w:rsidP="008F589A">
      <w:pPr>
        <w:pStyle w:val="4"/>
        <w:rPr>
          <w:lang w:val="ru-RU"/>
        </w:rPr>
      </w:pPr>
      <w:r>
        <w:rPr>
          <w:lang w:val="ru-RU"/>
        </w:rPr>
        <w:t>Креативное мышление</w:t>
      </w:r>
    </w:p>
    <w:p w14:paraId="6B47D780" w14:textId="77777777" w:rsidR="000A7666" w:rsidRDefault="00A94435" w:rsidP="0007009F">
      <w:pPr>
        <w:rPr>
          <w:lang w:val="ru-RU"/>
        </w:rPr>
      </w:pPr>
      <w:r w:rsidRPr="00A94435">
        <w:rPr>
          <w:lang w:val="ru-RU"/>
        </w:rPr>
        <w:t>Креативное мышление определяется как способность продуктивно участвовать в генерировании, оценке и улучшении идей, результатом которых могут быть оригинальные и эффективные решения, прогресс в знаниях и впечатляющее выражение воображения.</w:t>
      </w:r>
    </w:p>
    <w:p w14:paraId="3E233D7D" w14:textId="77777777" w:rsidR="00991C3D" w:rsidRDefault="00991C3D" w:rsidP="00C43451">
      <w:pPr>
        <w:pStyle w:val="2"/>
        <w:numPr>
          <w:ilvl w:val="1"/>
          <w:numId w:val="10"/>
        </w:numPr>
        <w:tabs>
          <w:tab w:val="left" w:pos="284"/>
          <w:tab w:val="left" w:pos="426"/>
        </w:tabs>
        <w:ind w:left="0" w:firstLine="0"/>
        <w:rPr>
          <w:lang w:val="ru-RU"/>
        </w:rPr>
      </w:pPr>
      <w:bookmarkStart w:id="4" w:name="_Toc90919294"/>
      <w:r>
        <w:rPr>
          <w:lang w:val="ru-RU"/>
        </w:rPr>
        <w:t>Контекстное анкетирование</w:t>
      </w:r>
      <w:bookmarkEnd w:id="4"/>
    </w:p>
    <w:p w14:paraId="68FAC524" w14:textId="7742BF22" w:rsidR="001D15D8" w:rsidRPr="001D15D8" w:rsidRDefault="001D15D8" w:rsidP="001D15D8">
      <w:pPr>
        <w:rPr>
          <w:lang w:val="ru-RU"/>
        </w:rPr>
      </w:pPr>
      <w:r w:rsidRPr="001D15D8">
        <w:rPr>
          <w:lang w:val="ru-RU"/>
        </w:rPr>
        <w:t xml:space="preserve">Наряду с </w:t>
      </w:r>
      <w:r w:rsidR="00E13FC1">
        <w:rPr>
          <w:lang w:val="ru-RU"/>
        </w:rPr>
        <w:t xml:space="preserve">информацией об уровне </w:t>
      </w:r>
      <w:r>
        <w:rPr>
          <w:lang w:val="ru-RU"/>
        </w:rPr>
        <w:t>функциональной грамотности</w:t>
      </w:r>
      <w:r w:rsidRPr="001D15D8">
        <w:rPr>
          <w:lang w:val="ru-RU"/>
        </w:rPr>
        <w:t xml:space="preserve"> </w:t>
      </w:r>
      <w:r w:rsidR="00E13FC1">
        <w:rPr>
          <w:lang w:val="ru-RU"/>
        </w:rPr>
        <w:t xml:space="preserve">учащихся, исследование </w:t>
      </w:r>
      <w:r w:rsidR="000641F9">
        <w:rPr>
          <w:lang w:val="ru-RU"/>
        </w:rPr>
        <w:t xml:space="preserve">собирает </w:t>
      </w:r>
      <w:r w:rsidR="000641F9" w:rsidRPr="00C00D31">
        <w:rPr>
          <w:lang w:val="ru-RU"/>
        </w:rPr>
        <w:t xml:space="preserve">контекстную информацию </w:t>
      </w:r>
      <w:r w:rsidR="00D40C5A" w:rsidRPr="00C00D31">
        <w:rPr>
          <w:lang w:val="ru-RU"/>
        </w:rPr>
        <w:t>учеников</w:t>
      </w:r>
      <w:r w:rsidR="000641F9" w:rsidRPr="00C00D31">
        <w:rPr>
          <w:lang w:val="ru-RU"/>
        </w:rPr>
        <w:t xml:space="preserve"> и образовательных учреждений, необходимую </w:t>
      </w:r>
      <w:r w:rsidR="00E13FC1" w:rsidRPr="00C00D31">
        <w:rPr>
          <w:lang w:val="ru-RU"/>
        </w:rPr>
        <w:t xml:space="preserve">для </w:t>
      </w:r>
      <w:r w:rsidRPr="00C00D31">
        <w:rPr>
          <w:lang w:val="ru-RU"/>
        </w:rPr>
        <w:t>изуч</w:t>
      </w:r>
      <w:r w:rsidR="00E13FC1" w:rsidRPr="00C00D31">
        <w:rPr>
          <w:lang w:val="ru-RU"/>
        </w:rPr>
        <w:t>ения</w:t>
      </w:r>
      <w:r w:rsidRPr="00C00D31">
        <w:rPr>
          <w:lang w:val="ru-RU"/>
        </w:rPr>
        <w:t xml:space="preserve"> влияни</w:t>
      </w:r>
      <w:r w:rsidR="00730DE5" w:rsidRPr="00C00D31">
        <w:rPr>
          <w:lang w:val="ru-RU"/>
        </w:rPr>
        <w:t>я</w:t>
      </w:r>
      <w:r w:rsidRPr="00C00D31">
        <w:rPr>
          <w:lang w:val="ru-RU"/>
        </w:rPr>
        <w:t xml:space="preserve"> различных факторов, связанных с учащимися и их се</w:t>
      </w:r>
      <w:r w:rsidRPr="001D15D8">
        <w:rPr>
          <w:lang w:val="ru-RU"/>
        </w:rPr>
        <w:t>мьями, школой и образовательными возможностями, существующими вне школы</w:t>
      </w:r>
      <w:r w:rsidR="00642543">
        <w:rPr>
          <w:lang w:val="ru-RU"/>
        </w:rPr>
        <w:t>,</w:t>
      </w:r>
      <w:r w:rsidR="00F81F36">
        <w:rPr>
          <w:lang w:val="ru-RU"/>
        </w:rPr>
        <w:t xml:space="preserve"> </w:t>
      </w:r>
      <w:r w:rsidR="009D30AE">
        <w:rPr>
          <w:lang w:val="ru-RU"/>
        </w:rPr>
        <w:t xml:space="preserve">которые могут повлиять </w:t>
      </w:r>
      <w:r w:rsidR="00F81F36">
        <w:rPr>
          <w:lang w:val="ru-RU"/>
        </w:rPr>
        <w:t>на учебные достижения</w:t>
      </w:r>
      <w:r w:rsidR="009F6867">
        <w:rPr>
          <w:lang w:val="ru-RU"/>
        </w:rPr>
        <w:t xml:space="preserve"> </w:t>
      </w:r>
      <w:r w:rsidR="00C92B00">
        <w:rPr>
          <w:lang w:val="ru-RU"/>
        </w:rPr>
        <w:t>учащихся</w:t>
      </w:r>
      <w:r w:rsidRPr="001D15D8">
        <w:rPr>
          <w:lang w:val="ru-RU"/>
        </w:rPr>
        <w:t>.</w:t>
      </w:r>
    </w:p>
    <w:p w14:paraId="7769E305" w14:textId="77777777" w:rsidR="00991C3D" w:rsidRPr="00C43451" w:rsidRDefault="00991C3D" w:rsidP="00C43451">
      <w:pPr>
        <w:pStyle w:val="4"/>
        <w:rPr>
          <w:lang w:val="ru-RU"/>
        </w:rPr>
      </w:pPr>
      <w:r w:rsidRPr="00C43451">
        <w:rPr>
          <w:lang w:val="ru-RU"/>
        </w:rPr>
        <w:t>Анкета учащегося</w:t>
      </w:r>
    </w:p>
    <w:p w14:paraId="68FAA59B" w14:textId="77777777" w:rsidR="00BD7082" w:rsidRPr="003348AD" w:rsidRDefault="00BD7082" w:rsidP="00BD7082">
      <w:pPr>
        <w:rPr>
          <w:lang w:val="ru-RU"/>
        </w:rPr>
      </w:pPr>
      <w:r>
        <w:rPr>
          <w:lang w:val="ru-RU"/>
        </w:rPr>
        <w:t xml:space="preserve">Перед выполнением </w:t>
      </w:r>
      <w:r w:rsidRPr="00D65C11">
        <w:rPr>
          <w:lang w:val="ru-RU"/>
        </w:rPr>
        <w:t xml:space="preserve">теста </w:t>
      </w:r>
      <w:r>
        <w:rPr>
          <w:lang w:val="ru-RU"/>
        </w:rPr>
        <w:t xml:space="preserve">функционального компонента исследования </w:t>
      </w:r>
      <w:r w:rsidRPr="00D65C11">
        <w:rPr>
          <w:lang w:val="ru-RU"/>
        </w:rPr>
        <w:t xml:space="preserve">каждый </w:t>
      </w:r>
      <w:r>
        <w:rPr>
          <w:lang w:val="ru-RU"/>
        </w:rPr>
        <w:t>учащийся</w:t>
      </w:r>
      <w:r w:rsidRPr="00D65C11">
        <w:rPr>
          <w:lang w:val="ru-RU"/>
        </w:rPr>
        <w:t xml:space="preserve"> в течение </w:t>
      </w:r>
      <w:r>
        <w:rPr>
          <w:lang w:val="ru-RU"/>
        </w:rPr>
        <w:t xml:space="preserve">тридцати минут заполнял </w:t>
      </w:r>
      <w:r w:rsidRPr="00D65C11">
        <w:rPr>
          <w:lang w:val="ru-RU"/>
        </w:rPr>
        <w:t xml:space="preserve">анкету, в которой </w:t>
      </w:r>
      <w:r>
        <w:rPr>
          <w:lang w:val="ru-RU"/>
        </w:rPr>
        <w:t xml:space="preserve">предоставлял </w:t>
      </w:r>
      <w:r w:rsidRPr="00A40EAE">
        <w:rPr>
          <w:lang w:val="ru-RU"/>
        </w:rPr>
        <w:t xml:space="preserve">краткую демографическую информацию о себе и своем окружении, отвечал на вопросы, касающиеся домашних заданий, полученных на лето, </w:t>
      </w:r>
      <w:r>
        <w:rPr>
          <w:lang w:val="ru-RU"/>
        </w:rPr>
        <w:t xml:space="preserve">а также на вопросы, направленные на оценку уровня осведомленности учащихся </w:t>
      </w:r>
      <w:r w:rsidRPr="00A40EAE">
        <w:rPr>
          <w:lang w:val="ru-RU"/>
        </w:rPr>
        <w:t>об эффективных стратегиях чтения и степени заинтересованности в математике и естественных науках. Анкета учащихся содержала 47 вопросов</w:t>
      </w:r>
      <w:r>
        <w:rPr>
          <w:lang w:val="ru-RU"/>
        </w:rPr>
        <w:t xml:space="preserve">. В процессе сбора и аналитической обработки информации анкеты была соблюдена максимальная конфиденциальность персональной информации обучающихся. </w:t>
      </w:r>
      <w:r w:rsidRPr="003348AD">
        <w:rPr>
          <w:lang w:val="ru-RU"/>
        </w:rPr>
        <w:t xml:space="preserve">Информация </w:t>
      </w:r>
      <w:r w:rsidRPr="003348AD">
        <w:rPr>
          <w:lang w:val="ru-RU"/>
        </w:rPr>
        <w:lastRenderedPageBreak/>
        <w:t xml:space="preserve">об отдельных участниках (учащихся и образовательных организациях) </w:t>
      </w:r>
      <w:r>
        <w:rPr>
          <w:lang w:val="ru-RU"/>
        </w:rPr>
        <w:t xml:space="preserve">анонимна и не </w:t>
      </w:r>
      <w:r w:rsidRPr="003348AD">
        <w:rPr>
          <w:lang w:val="ru-RU"/>
        </w:rPr>
        <w:t xml:space="preserve">публикуется в отчетах исследования. </w:t>
      </w:r>
    </w:p>
    <w:p w14:paraId="45E1C594" w14:textId="77777777" w:rsidR="00991C3D" w:rsidRPr="002F0B2B" w:rsidRDefault="00991C3D" w:rsidP="002F0B2B">
      <w:pPr>
        <w:pStyle w:val="4"/>
        <w:rPr>
          <w:lang w:val="ru-RU"/>
        </w:rPr>
      </w:pPr>
      <w:r w:rsidRPr="002F0B2B">
        <w:rPr>
          <w:lang w:val="ru-RU"/>
        </w:rPr>
        <w:t>Анкета администрации образовательной организации</w:t>
      </w:r>
    </w:p>
    <w:p w14:paraId="0165A6C5" w14:textId="5E13FB7A" w:rsidR="00281441" w:rsidRDefault="00AB7DE1" w:rsidP="0004762C">
      <w:pPr>
        <w:rPr>
          <w:lang w:val="ru-RU"/>
        </w:rPr>
      </w:pPr>
      <w:r w:rsidRPr="0004762C">
        <w:rPr>
          <w:lang w:val="ru-RU"/>
        </w:rPr>
        <w:t>Дополнительно проводилось анкетирование директоров или представителей образовательных учреждений.</w:t>
      </w:r>
      <w:r>
        <w:rPr>
          <w:lang w:val="ru-RU"/>
        </w:rPr>
        <w:t xml:space="preserve"> Анкета образовательной администрации </w:t>
      </w:r>
      <w:r w:rsidRPr="009A35ED">
        <w:rPr>
          <w:lang w:val="ru-RU"/>
        </w:rPr>
        <w:t>содержала 27 вопросов</w:t>
      </w:r>
      <w:r w:rsidR="00EF4FEF" w:rsidRPr="00C267CC">
        <w:rPr>
          <w:lang w:val="ru-RU"/>
        </w:rPr>
        <w:t xml:space="preserve">. </w:t>
      </w:r>
      <w:r w:rsidR="0004762C" w:rsidRPr="00C267CC">
        <w:rPr>
          <w:lang w:val="ru-RU"/>
        </w:rPr>
        <w:t>Была собрана информация об основных характеристиках учебных уч</w:t>
      </w:r>
      <w:r w:rsidR="0004762C">
        <w:rPr>
          <w:lang w:val="ru-RU"/>
        </w:rPr>
        <w:t>реждений (место</w:t>
      </w:r>
      <w:r w:rsidR="00B75995">
        <w:rPr>
          <w:lang w:val="ru-RU"/>
        </w:rPr>
        <w:t xml:space="preserve"> расположения</w:t>
      </w:r>
      <w:r w:rsidR="0004762C">
        <w:rPr>
          <w:lang w:val="ru-RU"/>
        </w:rPr>
        <w:t xml:space="preserve">, </w:t>
      </w:r>
      <w:r w:rsidR="0004762C" w:rsidRPr="0004762C">
        <w:rPr>
          <w:lang w:val="ru-RU"/>
        </w:rPr>
        <w:t>организационно</w:t>
      </w:r>
      <w:r w:rsidR="0057213E">
        <w:rPr>
          <w:lang w:val="ru-RU"/>
        </w:rPr>
        <w:t>-</w:t>
      </w:r>
      <w:r w:rsidR="0004762C" w:rsidRPr="0004762C">
        <w:rPr>
          <w:lang w:val="ru-RU"/>
        </w:rPr>
        <w:t>правов</w:t>
      </w:r>
      <w:r w:rsidR="0004762C">
        <w:rPr>
          <w:lang w:val="ru-RU"/>
        </w:rPr>
        <w:t>ая</w:t>
      </w:r>
      <w:r w:rsidR="0004762C" w:rsidRPr="0004762C">
        <w:rPr>
          <w:lang w:val="ru-RU"/>
        </w:rPr>
        <w:t xml:space="preserve"> форм</w:t>
      </w:r>
      <w:r w:rsidR="0004762C">
        <w:rPr>
          <w:lang w:val="ru-RU"/>
        </w:rPr>
        <w:t>а, углубленное изучение предметов, ресурсный потенциал и его влияние на учебный процесс, а также характеристика образовательного состава).</w:t>
      </w:r>
    </w:p>
    <w:p w14:paraId="0535D0ED" w14:textId="77777777" w:rsidR="003E387C" w:rsidRPr="00E63A7A" w:rsidRDefault="003E387C" w:rsidP="003E387C">
      <w:pPr>
        <w:pStyle w:val="1"/>
        <w:rPr>
          <w:lang w:val="ru-RU"/>
        </w:rPr>
      </w:pPr>
      <w:bookmarkStart w:id="5" w:name="_Toc90919295"/>
      <w:r w:rsidRPr="00E63A7A">
        <w:rPr>
          <w:lang w:val="ru-RU"/>
        </w:rPr>
        <w:t>Региональное участие</w:t>
      </w:r>
      <w:bookmarkEnd w:id="5"/>
    </w:p>
    <w:p w14:paraId="0DFE14EE" w14:textId="607C6883" w:rsidR="000E279F" w:rsidRDefault="003E387C" w:rsidP="00597FAC">
      <w:pPr>
        <w:rPr>
          <w:lang w:val="ru-RU"/>
        </w:rPr>
      </w:pPr>
      <w:r w:rsidRPr="00E63A7A">
        <w:rPr>
          <w:rFonts w:ascii="Arial" w:eastAsia="Times New Roman" w:hAnsi="Arial" w:cs="Arial"/>
          <w:color w:val="777777"/>
          <w:sz w:val="18"/>
          <w:szCs w:val="18"/>
          <w:lang w:val="ru-RU" w:eastAsia="es-ES"/>
        </w:rPr>
        <w:br/>
      </w:r>
      <w:r w:rsidR="000E279F">
        <w:rPr>
          <w:lang w:val="ru-RU"/>
        </w:rPr>
        <w:t xml:space="preserve">В данном разделе предоставлена информация об участии в исследовании </w:t>
      </w:r>
      <w:r w:rsidR="00834204">
        <w:rPr>
          <w:lang w:val="ru-RU"/>
        </w:rPr>
        <w:t>Ханты-Мансийского</w:t>
      </w:r>
      <w:r w:rsidR="00360A77">
        <w:rPr>
          <w:lang w:val="ru-RU"/>
        </w:rPr>
        <w:t xml:space="preserve"> автономного округа</w:t>
      </w:r>
      <w:r w:rsidR="000E279F" w:rsidRPr="00F514E6">
        <w:rPr>
          <w:lang w:val="ru-RU"/>
        </w:rPr>
        <w:t xml:space="preserve">, </w:t>
      </w:r>
      <w:r w:rsidR="000E279F">
        <w:rPr>
          <w:lang w:val="ru-RU"/>
        </w:rPr>
        <w:t>отражены даты проведения исследования, количество образовательных учреждений и учащихся</w:t>
      </w:r>
      <w:r w:rsidR="000E279F">
        <w:rPr>
          <w:color w:val="FF0000"/>
          <w:lang w:val="ru-RU"/>
        </w:rPr>
        <w:t xml:space="preserve"> </w:t>
      </w:r>
      <w:r w:rsidR="000E279F">
        <w:rPr>
          <w:lang w:val="ru-RU"/>
        </w:rPr>
        <w:t xml:space="preserve">и их распределение </w:t>
      </w:r>
      <w:r w:rsidR="00E571FA">
        <w:rPr>
          <w:lang w:val="ru-RU"/>
        </w:rPr>
        <w:t>по муниципальным образованиям</w:t>
      </w:r>
      <w:r w:rsidR="000E279F" w:rsidRPr="00F514E6">
        <w:rPr>
          <w:lang w:val="ru-RU"/>
        </w:rPr>
        <w:t>,</w:t>
      </w:r>
      <w:r w:rsidR="000E279F">
        <w:rPr>
          <w:lang w:val="ru-RU"/>
        </w:rPr>
        <w:t xml:space="preserve"> а также охарактеризована выборка учащихся на основе демографических показателей, таких как возраст и пол.</w:t>
      </w:r>
    </w:p>
    <w:p w14:paraId="025BAD86" w14:textId="7037BE63" w:rsidR="00741ADA" w:rsidRPr="00AA06F1" w:rsidRDefault="00741ADA" w:rsidP="00741ADA">
      <w:pPr>
        <w:rPr>
          <w:lang w:val="ru-RU"/>
        </w:rPr>
      </w:pPr>
      <w:r>
        <w:rPr>
          <w:lang w:val="ru-RU"/>
        </w:rPr>
        <w:t xml:space="preserve">Международное практическое исследование в рамках </w:t>
      </w:r>
      <w:r w:rsidRPr="00793C26">
        <w:rPr>
          <w:lang w:val="ru-RU"/>
        </w:rPr>
        <w:t xml:space="preserve">мониторинга уровня функциональной грамотности обучающихся </w:t>
      </w:r>
      <w:r w:rsidR="00834204">
        <w:rPr>
          <w:lang w:val="ru-RU"/>
        </w:rPr>
        <w:t>Ханты-Мансийского</w:t>
      </w:r>
      <w:r w:rsidR="00360A77">
        <w:rPr>
          <w:lang w:val="ru-RU"/>
        </w:rPr>
        <w:t xml:space="preserve"> автономного округа</w:t>
      </w:r>
      <w:r w:rsidRPr="00793C26">
        <w:rPr>
          <w:lang w:val="ru-RU"/>
        </w:rPr>
        <w:t xml:space="preserve"> </w:t>
      </w:r>
      <w:r>
        <w:rPr>
          <w:lang w:val="ru-RU"/>
        </w:rPr>
        <w:t xml:space="preserve">было проведено в образовательных организациях региона </w:t>
      </w:r>
      <w:r w:rsidR="00BE05F7">
        <w:rPr>
          <w:lang w:val="ru-RU"/>
        </w:rPr>
        <w:t>23-25</w:t>
      </w:r>
      <w:r w:rsidRPr="00A52D07">
        <w:rPr>
          <w:color w:val="FF0000"/>
          <w:lang w:val="ru-RU"/>
        </w:rPr>
        <w:t xml:space="preserve"> </w:t>
      </w:r>
      <w:r w:rsidR="007C35B3">
        <w:rPr>
          <w:lang w:val="ru-RU"/>
        </w:rPr>
        <w:t>ноября</w:t>
      </w:r>
      <w:r>
        <w:rPr>
          <w:lang w:val="ru-RU"/>
        </w:rPr>
        <w:t xml:space="preserve"> 202</w:t>
      </w:r>
      <w:r w:rsidR="00A52D07">
        <w:rPr>
          <w:lang w:val="ru-RU"/>
        </w:rPr>
        <w:t>1</w:t>
      </w:r>
      <w:r>
        <w:rPr>
          <w:lang w:val="ru-RU"/>
        </w:rPr>
        <w:t xml:space="preserve"> года. В исследовании были призваны участвовать обучающиеся восьмых</w:t>
      </w:r>
      <w:r w:rsidR="00A70F72">
        <w:rPr>
          <w:lang w:val="ru-RU"/>
        </w:rPr>
        <w:t xml:space="preserve"> и девятых</w:t>
      </w:r>
      <w:r>
        <w:rPr>
          <w:lang w:val="ru-RU"/>
        </w:rPr>
        <w:t xml:space="preserve"> классов образовательных учреждений </w:t>
      </w:r>
      <w:r w:rsidR="00834204">
        <w:rPr>
          <w:lang w:val="ru-RU"/>
        </w:rPr>
        <w:t>Ханты-Мансийского</w:t>
      </w:r>
      <w:r w:rsidR="00360A77">
        <w:rPr>
          <w:lang w:val="ru-RU"/>
        </w:rPr>
        <w:t xml:space="preserve"> автономного округа</w:t>
      </w:r>
      <w:r>
        <w:rPr>
          <w:lang w:val="ru-RU"/>
        </w:rPr>
        <w:t xml:space="preserve">. </w:t>
      </w:r>
      <w:r w:rsidRPr="00AA06F1">
        <w:rPr>
          <w:lang w:val="ru-RU"/>
        </w:rPr>
        <w:t xml:space="preserve">Учащиеся, находящиеся на специальном или коррекционном обучении, не принимали участия в исследовании. </w:t>
      </w:r>
    </w:p>
    <w:p w14:paraId="121C8ECD" w14:textId="1B856995" w:rsidR="00741ADA" w:rsidRDefault="001B4870" w:rsidP="00741ADA">
      <w:pPr>
        <w:rPr>
          <w:lang w:val="ru-RU"/>
        </w:rPr>
      </w:pPr>
      <w:r>
        <w:rPr>
          <w:lang w:val="ru-RU"/>
        </w:rPr>
        <w:t xml:space="preserve">Две тысячи </w:t>
      </w:r>
      <w:r w:rsidR="00A70F72">
        <w:rPr>
          <w:lang w:val="ru-RU"/>
        </w:rPr>
        <w:t>сто тридцать семь</w:t>
      </w:r>
      <w:r w:rsidR="00FD6390">
        <w:rPr>
          <w:lang w:val="ru-RU"/>
        </w:rPr>
        <w:t xml:space="preserve"> </w:t>
      </w:r>
      <w:r w:rsidR="00A70F72">
        <w:rPr>
          <w:lang w:val="ru-RU"/>
        </w:rPr>
        <w:t>учащихся</w:t>
      </w:r>
      <w:r w:rsidR="00741ADA">
        <w:rPr>
          <w:lang w:val="ru-RU"/>
        </w:rPr>
        <w:t xml:space="preserve">, обучающихся в </w:t>
      </w:r>
      <w:r w:rsidR="00A70F72">
        <w:rPr>
          <w:lang w:val="ru-RU"/>
        </w:rPr>
        <w:t>шестидесяти двух</w:t>
      </w:r>
      <w:r w:rsidR="00FD6390">
        <w:rPr>
          <w:lang w:val="ru-RU"/>
        </w:rPr>
        <w:t xml:space="preserve"> </w:t>
      </w:r>
      <w:r w:rsidR="00741ADA" w:rsidRPr="00041345">
        <w:rPr>
          <w:lang w:val="ru-RU"/>
        </w:rPr>
        <w:t xml:space="preserve">школах </w:t>
      </w:r>
      <w:r w:rsidR="00834204">
        <w:rPr>
          <w:lang w:val="ru-RU"/>
        </w:rPr>
        <w:t>Ханты-Мансийского</w:t>
      </w:r>
      <w:r w:rsidR="00360A77">
        <w:rPr>
          <w:lang w:val="ru-RU"/>
        </w:rPr>
        <w:t xml:space="preserve"> автономного округа</w:t>
      </w:r>
      <w:r w:rsidR="00741ADA" w:rsidRPr="00041345">
        <w:rPr>
          <w:lang w:val="ru-RU"/>
        </w:rPr>
        <w:t xml:space="preserve">, приняли участие в мониторинге уровня </w:t>
      </w:r>
      <w:r w:rsidR="00741ADA" w:rsidRPr="00C267CC">
        <w:rPr>
          <w:lang w:val="ru-RU"/>
        </w:rPr>
        <w:t>функциональной грамотности обучающихся. В разрезе региона участвовал</w:t>
      </w:r>
      <w:r w:rsidRPr="00C267CC">
        <w:rPr>
          <w:lang w:val="ru-RU"/>
        </w:rPr>
        <w:t>о</w:t>
      </w:r>
      <w:r w:rsidR="00741ADA" w:rsidRPr="00C267CC">
        <w:rPr>
          <w:lang w:val="ru-RU"/>
        </w:rPr>
        <w:t xml:space="preserve"> </w:t>
      </w:r>
      <w:r w:rsidR="00A70F72">
        <w:rPr>
          <w:lang w:val="ru-RU"/>
        </w:rPr>
        <w:t xml:space="preserve">двадцать две </w:t>
      </w:r>
      <w:r w:rsidR="00A70F72" w:rsidRPr="00A70F72">
        <w:rPr>
          <w:lang w:val="ru-RU"/>
        </w:rPr>
        <w:t>административно</w:t>
      </w:r>
      <w:r w:rsidR="00D15DD4">
        <w:rPr>
          <w:lang w:val="ru-RU"/>
        </w:rPr>
        <w:t>-</w:t>
      </w:r>
      <w:r w:rsidR="00A70F72" w:rsidRPr="00A70F72">
        <w:rPr>
          <w:lang w:val="ru-RU"/>
        </w:rPr>
        <w:t>территориальные единицы</w:t>
      </w:r>
      <w:r w:rsidRPr="00C267CC">
        <w:rPr>
          <w:lang w:val="ru-RU"/>
        </w:rPr>
        <w:t xml:space="preserve"> </w:t>
      </w:r>
      <w:r w:rsidR="002B32D1" w:rsidRPr="00C267CC">
        <w:rPr>
          <w:lang w:val="ru-RU"/>
        </w:rPr>
        <w:t>(</w:t>
      </w:r>
      <w:r w:rsidR="004C36CC">
        <w:rPr>
          <w:lang w:val="ru-RU"/>
        </w:rPr>
        <w:t>четырнадцать городов, семь районов и один поселок городского типа</w:t>
      </w:r>
      <w:r w:rsidR="002B32D1" w:rsidRPr="00C267CC">
        <w:rPr>
          <w:lang w:val="ru-RU"/>
        </w:rPr>
        <w:t>)</w:t>
      </w:r>
      <w:r w:rsidR="00741ADA" w:rsidRPr="00C267CC">
        <w:rPr>
          <w:lang w:val="ru-RU"/>
        </w:rPr>
        <w:t>.</w:t>
      </w:r>
    </w:p>
    <w:p w14:paraId="6C9F0CE3" w14:textId="77777777" w:rsidR="00741ADA" w:rsidRDefault="00741ADA" w:rsidP="00741ADA">
      <w:pPr>
        <w:rPr>
          <w:lang w:val="ru-RU"/>
        </w:rPr>
      </w:pPr>
    </w:p>
    <w:tbl>
      <w:tblPr>
        <w:tblW w:w="0" w:type="auto"/>
        <w:shd w:val="clear" w:color="auto" w:fill="F2F2F2" w:themeFill="background1" w:themeFillShade="F2"/>
        <w:tblLook w:val="04A0" w:firstRow="1" w:lastRow="0" w:firstColumn="1" w:lastColumn="0" w:noHBand="0" w:noVBand="1"/>
      </w:tblPr>
      <w:tblGrid>
        <w:gridCol w:w="8720"/>
      </w:tblGrid>
      <w:tr w:rsidR="00741ADA" w:rsidRPr="00E63A7A" w14:paraId="4E10B741" w14:textId="77777777" w:rsidTr="005E024E">
        <w:trPr>
          <w:trHeight w:val="4707"/>
        </w:trPr>
        <w:tc>
          <w:tcPr>
            <w:tcW w:w="8504" w:type="dxa"/>
            <w:shd w:val="clear" w:color="auto" w:fill="F2F2F2" w:themeFill="background1" w:themeFillShade="F2"/>
          </w:tcPr>
          <w:p w14:paraId="2CBE5D12" w14:textId="77777777" w:rsidR="00741ADA" w:rsidRPr="00E63A7A" w:rsidRDefault="00741ADA" w:rsidP="005E024E">
            <w:pPr>
              <w:rPr>
                <w:lang w:val="ru-RU"/>
              </w:rPr>
            </w:pPr>
            <w:r>
              <w:rPr>
                <w:b/>
                <w:noProof/>
                <w:lang w:val="ru-RU" w:eastAsia="ru-RU"/>
              </w:rPr>
              <w:lastRenderedPageBreak/>
              <mc:AlternateContent>
                <mc:Choice Requires="wpg">
                  <w:drawing>
                    <wp:anchor distT="0" distB="0" distL="114300" distR="114300" simplePos="0" relativeHeight="251652096" behindDoc="0" locked="0" layoutInCell="1" allowOverlap="1" wp14:anchorId="5189C42F" wp14:editId="3EDE7E96">
                      <wp:simplePos x="0" y="0"/>
                      <wp:positionH relativeFrom="column">
                        <wp:posOffset>613410</wp:posOffset>
                      </wp:positionH>
                      <wp:positionV relativeFrom="paragraph">
                        <wp:posOffset>2162810</wp:posOffset>
                      </wp:positionV>
                      <wp:extent cx="4313555" cy="607060"/>
                      <wp:effectExtent l="0" t="0" r="0" b="0"/>
                      <wp:wrapNone/>
                      <wp:docPr id="7" name="Grupo 7"/>
                      <wp:cNvGraphicFramePr/>
                      <a:graphic xmlns:a="http://schemas.openxmlformats.org/drawingml/2006/main">
                        <a:graphicData uri="http://schemas.microsoft.com/office/word/2010/wordprocessingGroup">
                          <wpg:wgp>
                            <wpg:cNvGrpSpPr/>
                            <wpg:grpSpPr>
                              <a:xfrm>
                                <a:off x="0" y="0"/>
                                <a:ext cx="4313555" cy="607060"/>
                                <a:chOff x="0" y="0"/>
                                <a:chExt cx="4313555" cy="607060"/>
                              </a:xfrm>
                            </wpg:grpSpPr>
                            <pic:pic xmlns:pic="http://schemas.openxmlformats.org/drawingml/2006/picture">
                              <pic:nvPicPr>
                                <pic:cNvPr id="42" name="Imagen 42"/>
                                <pic:cNvPicPr>
                                  <a:picLocks noChangeAspect="1"/>
                                </pic:cNvPicPr>
                              </pic:nvPicPr>
                              <pic:blipFill rotWithShape="1">
                                <a:blip r:embed="rId20" cstate="print">
                                  <a:duotone>
                                    <a:schemeClr val="accent5">
                                      <a:shade val="45000"/>
                                      <a:satMod val="135000"/>
                                    </a:schemeClr>
                                    <a:prstClr val="white"/>
                                  </a:duotone>
                                  <a:extLst>
                                    <a:ext uri="{28A0092B-C50C-407E-A947-70E740481C1C}">
                                      <a14:useLocalDpi xmlns:a14="http://schemas.microsoft.com/office/drawing/2010/main" val="0"/>
                                    </a:ext>
                                  </a:extLst>
                                </a:blip>
                                <a:srcRect t="9193"/>
                                <a:stretch/>
                              </pic:blipFill>
                              <pic:spPr bwMode="auto">
                                <a:xfrm>
                                  <a:off x="1790700" y="0"/>
                                  <a:ext cx="721995" cy="6070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 name="Imagen 38"/>
                                <pic:cNvPicPr>
                                  <a:picLocks noChangeAspect="1"/>
                                </pic:cNvPicPr>
                              </pic:nvPicPr>
                              <pic:blipFill>
                                <a:blip r:embed="rId2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3781425" y="38100"/>
                                  <a:ext cx="532130" cy="532130"/>
                                </a:xfrm>
                                <a:prstGeom prst="rect">
                                  <a:avLst/>
                                </a:prstGeom>
                              </pic:spPr>
                            </pic:pic>
                            <pic:pic xmlns:pic="http://schemas.openxmlformats.org/drawingml/2006/picture">
                              <pic:nvPicPr>
                                <pic:cNvPr id="37" name="Imagen 37"/>
                                <pic:cNvPicPr>
                                  <a:picLocks noChangeAspect="1"/>
                                </pic:cNvPicPr>
                              </pic:nvPicPr>
                              <pic:blipFill>
                                <a:blip r:embed="rId2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9050"/>
                                  <a:ext cx="636270" cy="513715"/>
                                </a:xfrm>
                                <a:prstGeom prst="rect">
                                  <a:avLst/>
                                </a:prstGeom>
                              </pic:spPr>
                            </pic:pic>
                          </wpg:wgp>
                        </a:graphicData>
                      </a:graphic>
                    </wp:anchor>
                  </w:drawing>
                </mc:Choice>
                <mc:Fallback>
                  <w:pict>
                    <v:group w14:anchorId="6618B840" id="Grupo 7" o:spid="_x0000_s1026" style="position:absolute;margin-left:48.3pt;margin-top:170.3pt;width:339.65pt;height:47.8pt;z-index:251652096" coordsize="43135,6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ptgdfINAADyDQAAFAAAAGRycy9tZWRpYS9pbWFnZTMucG5niVBORw0KGgoAAAANSUhEUgAA&#10;AJ4AAACQCAMAAAG5VhKvAAAAAXNSR0IArs4c6QAAAARnQU1BAACxjwv8YQUAAAJz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2" o:spid="_x0000_s1027" type="#_x0000_t75" style="position:absolute;left:17907;width:7219;height:6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">
                        <v:imagedata r:id="rId23" o:title="" croptop="6025f" recolortarget="#23595b [1448]"/>
                        <v:path arrowok="t"/>
                      </v:shape>
                      <v:shape id="Imagen 38" o:spid="_x0000_s1028" type="#_x0000_t75" style="position:absolute;left:37814;top:381;width:5321;height:5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">
                        <v:imagedata r:id="rId24" o:title="" recolortarget="#23595b [1448]"/>
                        <v:path arrowok="t"/>
                      </v:shape>
                      <v:shape id="Imagen 37" o:spid="_x0000_s1029" type="#_x0000_t75" style="position:absolute;top:190;width:6362;height:5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">
                        <v:imagedata r:id="rId25" o:title="" recolortarget="#23595b [1448]"/>
                        <v:path arrowok="t"/>
                      </v:shape>
                    </v:group>
                  </w:pict>
                </mc:Fallback>
              </mc:AlternateContent>
            </w:r>
            <w:r>
              <w:rPr>
                <w:b/>
                <w:noProof/>
                <w:lang w:val="ru-RU" w:eastAsia="ru-RU"/>
              </w:rPr>
              <w:drawing>
                <wp:inline distT="0" distB="0" distL="0" distR="0" wp14:anchorId="5C939581" wp14:editId="38FF5534">
                  <wp:extent cx="5406390" cy="2324100"/>
                  <wp:effectExtent l="0" t="0" r="0" b="0"/>
                  <wp:docPr id="36" name="Diagrama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1E055814" w14:textId="77777777" w:rsidR="00741ADA" w:rsidRPr="00E63A7A" w:rsidRDefault="00741ADA" w:rsidP="005E024E">
            <w:pPr>
              <w:rPr>
                <w:lang w:val="ru-RU"/>
              </w:rPr>
            </w:pPr>
          </w:p>
        </w:tc>
      </w:tr>
    </w:tbl>
    <w:p w14:paraId="72531718" w14:textId="77777777" w:rsidR="00741ADA" w:rsidRDefault="00741ADA" w:rsidP="00741ADA">
      <w:pPr>
        <w:rPr>
          <w:lang w:val="ru-RU"/>
        </w:rPr>
      </w:pPr>
    </w:p>
    <w:p w14:paraId="78A9F5CB" w14:textId="6BF210DC" w:rsidR="00741ADA" w:rsidRPr="009731AB" w:rsidRDefault="00741ADA" w:rsidP="00741ADA">
      <w:pPr>
        <w:rPr>
          <w:sz w:val="24"/>
          <w:lang w:val="ru-RU"/>
        </w:rPr>
      </w:pPr>
      <w:r>
        <w:rPr>
          <w:lang w:val="ru-RU"/>
        </w:rPr>
        <w:t>В</w:t>
      </w:r>
      <w:r w:rsidRPr="00F76502">
        <w:rPr>
          <w:lang w:val="ru-RU"/>
        </w:rPr>
        <w:t xml:space="preserve"> </w:t>
      </w:r>
      <w:r>
        <w:rPr>
          <w:lang w:val="ru-RU"/>
        </w:rPr>
        <w:t xml:space="preserve">следующей </w:t>
      </w:r>
      <w:r w:rsidRPr="00E63A7A">
        <w:rPr>
          <w:lang w:val="ru-RU"/>
        </w:rPr>
        <w:t xml:space="preserve">таблице представлена информация об участии </w:t>
      </w:r>
      <w:r>
        <w:rPr>
          <w:lang w:val="ru-RU"/>
        </w:rPr>
        <w:t xml:space="preserve">образовательных учреждений и обучающихся каждого </w:t>
      </w:r>
      <w:r w:rsidR="00687A7E">
        <w:rPr>
          <w:lang w:val="ru-RU"/>
        </w:rPr>
        <w:t>муниципального образования</w:t>
      </w:r>
      <w:r>
        <w:rPr>
          <w:lang w:val="ru-RU"/>
        </w:rPr>
        <w:t xml:space="preserve"> </w:t>
      </w:r>
      <w:r w:rsidR="00834204">
        <w:rPr>
          <w:lang w:val="ru-RU"/>
        </w:rPr>
        <w:t>Ханты-Мансийского</w:t>
      </w:r>
      <w:r w:rsidR="00360A77">
        <w:rPr>
          <w:lang w:val="ru-RU"/>
        </w:rPr>
        <w:t xml:space="preserve"> автономного округа</w:t>
      </w:r>
      <w:r>
        <w:rPr>
          <w:lang w:val="ru-RU"/>
        </w:rPr>
        <w:t xml:space="preserve">. </w:t>
      </w:r>
      <w:r w:rsidR="00A97BC2">
        <w:rPr>
          <w:lang w:val="ru-RU"/>
        </w:rPr>
        <w:t xml:space="preserve">В большинстве </w:t>
      </w:r>
      <w:r w:rsidR="007A0839">
        <w:rPr>
          <w:lang w:val="ru-RU"/>
        </w:rPr>
        <w:t xml:space="preserve">населенных пунктов </w:t>
      </w:r>
      <w:r>
        <w:rPr>
          <w:lang w:val="ru-RU"/>
        </w:rPr>
        <w:t xml:space="preserve">количество учащихся </w:t>
      </w:r>
      <w:r w:rsidR="007A0839">
        <w:rPr>
          <w:lang w:val="ru-RU"/>
        </w:rPr>
        <w:t>было одинаковым (100</w:t>
      </w:r>
      <w:r w:rsidR="00FD0E7D">
        <w:rPr>
          <w:lang w:val="ru-RU"/>
        </w:rPr>
        <w:t xml:space="preserve"> учащихся</w:t>
      </w:r>
      <w:r w:rsidR="007A0839">
        <w:rPr>
          <w:lang w:val="ru-RU"/>
        </w:rPr>
        <w:t>). Наибольшее количество образовательных учреждений</w:t>
      </w:r>
      <w:r w:rsidR="001543B0">
        <w:rPr>
          <w:lang w:val="ru-RU"/>
        </w:rPr>
        <w:t xml:space="preserve"> </w:t>
      </w:r>
      <w:r>
        <w:rPr>
          <w:lang w:val="ru-RU"/>
        </w:rPr>
        <w:t xml:space="preserve">было зарегистрировано в </w:t>
      </w:r>
      <w:r w:rsidR="000849C4" w:rsidRPr="000849C4">
        <w:rPr>
          <w:lang w:val="ru-RU"/>
        </w:rPr>
        <w:t>Октябрьском районе</w:t>
      </w:r>
      <w:r w:rsidR="000849C4">
        <w:rPr>
          <w:lang w:val="ru-RU"/>
        </w:rPr>
        <w:t xml:space="preserve"> </w:t>
      </w:r>
      <w:r w:rsidR="007A0839">
        <w:rPr>
          <w:lang w:val="ru-RU"/>
        </w:rPr>
        <w:t>(</w:t>
      </w:r>
      <w:r w:rsidR="000849C4">
        <w:rPr>
          <w:lang w:val="ru-RU"/>
        </w:rPr>
        <w:t>7</w:t>
      </w:r>
      <w:r w:rsidR="007A0839">
        <w:rPr>
          <w:lang w:val="ru-RU"/>
        </w:rPr>
        <w:t xml:space="preserve"> школ)</w:t>
      </w:r>
      <w:r>
        <w:rPr>
          <w:lang w:val="ru-RU"/>
        </w:rPr>
        <w:t xml:space="preserve">. Распределение между учащимися женского и мужского пола было равномерным. Средний возраст учащихся составлял </w:t>
      </w:r>
      <w:r w:rsidRPr="006D7894">
        <w:rPr>
          <w:lang w:val="ru-RU"/>
        </w:rPr>
        <w:t>14</w:t>
      </w:r>
      <w:r>
        <w:rPr>
          <w:lang w:val="ru-RU"/>
        </w:rPr>
        <w:t xml:space="preserve"> лет</w:t>
      </w:r>
      <w:r w:rsidRPr="006D7894">
        <w:rPr>
          <w:lang w:val="ru-RU"/>
        </w:rPr>
        <w:t xml:space="preserve"> </w:t>
      </w:r>
      <w:r w:rsidR="001543B0">
        <w:rPr>
          <w:lang w:val="ru-RU"/>
        </w:rPr>
        <w:t xml:space="preserve">и </w:t>
      </w:r>
      <w:r w:rsidR="0027500C" w:rsidRPr="0021682B">
        <w:rPr>
          <w:lang w:val="ru-RU"/>
        </w:rPr>
        <w:t>10</w:t>
      </w:r>
      <w:r>
        <w:rPr>
          <w:lang w:val="ru-RU"/>
        </w:rPr>
        <w:t xml:space="preserve"> месяц</w:t>
      </w:r>
      <w:r w:rsidR="0027500C">
        <w:rPr>
          <w:lang w:val="ru-RU"/>
        </w:rPr>
        <w:t>ев</w:t>
      </w:r>
      <w:r>
        <w:rPr>
          <w:lang w:val="ru-RU"/>
        </w:rPr>
        <w:t xml:space="preserve">. </w:t>
      </w:r>
    </w:p>
    <w:p w14:paraId="2B47532D" w14:textId="77777777" w:rsidR="00741ADA" w:rsidRDefault="00741ADA" w:rsidP="00741ADA">
      <w:pPr>
        <w:spacing w:before="0" w:after="160" w:line="259" w:lineRule="auto"/>
        <w:jc w:val="left"/>
        <w:rPr>
          <w:i/>
          <w:iCs/>
          <w:sz w:val="20"/>
          <w:szCs w:val="18"/>
          <w:lang w:val="ru-RU"/>
        </w:rPr>
      </w:pPr>
      <w:r>
        <w:rPr>
          <w:lang w:val="ru-RU"/>
        </w:rPr>
        <w:br w:type="page"/>
      </w:r>
    </w:p>
    <w:p w14:paraId="6A4EA483" w14:textId="43A38D77" w:rsidR="00741ADA" w:rsidRDefault="00741ADA" w:rsidP="00741ADA">
      <w:pPr>
        <w:pStyle w:val="a8"/>
        <w:rPr>
          <w:lang w:val="ru-RU"/>
        </w:rPr>
      </w:pPr>
      <w:bookmarkStart w:id="6" w:name="_Toc55923331"/>
      <w:bookmarkStart w:id="7" w:name="_Toc90919321"/>
      <w:r w:rsidRPr="00E63A7A">
        <w:rPr>
          <w:lang w:val="ru-RU"/>
        </w:rPr>
        <w:lastRenderedPageBreak/>
        <w:t xml:space="preserve">Таблица </w:t>
      </w:r>
      <w:r w:rsidRPr="00E63A7A">
        <w:rPr>
          <w:lang w:val="ru-RU"/>
        </w:rPr>
        <w:fldChar w:fldCharType="begin"/>
      </w:r>
      <w:r w:rsidRPr="00E63A7A">
        <w:rPr>
          <w:lang w:val="ru-RU"/>
        </w:rPr>
        <w:instrText xml:space="preserve"> SEQ _Таблица \* ARABIC </w:instrText>
      </w:r>
      <w:r w:rsidRPr="00E63A7A">
        <w:rPr>
          <w:lang w:val="ru-RU"/>
        </w:rPr>
        <w:fldChar w:fldCharType="separate"/>
      </w:r>
      <w:r w:rsidR="00AF261D">
        <w:rPr>
          <w:noProof/>
          <w:lang w:val="ru-RU"/>
        </w:rPr>
        <w:t>2</w:t>
      </w:r>
      <w:r w:rsidRPr="00E63A7A">
        <w:rPr>
          <w:noProof/>
          <w:lang w:val="ru-RU"/>
        </w:rPr>
        <w:fldChar w:fldCharType="end"/>
      </w:r>
      <w:r w:rsidRPr="00E63A7A">
        <w:rPr>
          <w:lang w:val="ru-RU"/>
        </w:rPr>
        <w:t xml:space="preserve">. </w:t>
      </w:r>
      <w:r>
        <w:rPr>
          <w:lang w:val="ru-RU"/>
        </w:rPr>
        <w:t xml:space="preserve">Информация об участии в </w:t>
      </w:r>
      <w:r w:rsidR="001E4606">
        <w:rPr>
          <w:lang w:val="ru-RU"/>
        </w:rPr>
        <w:t xml:space="preserve">исследовании </w:t>
      </w:r>
      <w:bookmarkEnd w:id="6"/>
      <w:r w:rsidR="00282888">
        <w:rPr>
          <w:lang w:val="ru-RU"/>
        </w:rPr>
        <w:t>в разрезе муниципальных образований</w:t>
      </w:r>
      <w:bookmarkEnd w:id="7"/>
    </w:p>
    <w:tbl>
      <w:tblPr>
        <w:tblW w:w="10470"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620" w:firstRow="1" w:lastRow="0" w:firstColumn="0" w:lastColumn="0" w:noHBand="1" w:noVBand="1"/>
      </w:tblPr>
      <w:tblGrid>
        <w:gridCol w:w="3129"/>
        <w:gridCol w:w="1428"/>
        <w:gridCol w:w="1377"/>
        <w:gridCol w:w="1559"/>
        <w:gridCol w:w="1417"/>
        <w:gridCol w:w="1560"/>
      </w:tblGrid>
      <w:tr w:rsidR="00741ADA" w:rsidRPr="001F7632" w14:paraId="73EF7CF2" w14:textId="77777777" w:rsidTr="006C4E4E">
        <w:trPr>
          <w:trHeight w:val="315"/>
          <w:jc w:val="center"/>
        </w:trPr>
        <w:tc>
          <w:tcPr>
            <w:tcW w:w="3129" w:type="dxa"/>
            <w:vMerge w:val="restart"/>
            <w:tcBorders>
              <w:top w:val="double" w:sz="4" w:space="0" w:color="5BBEC0" w:themeColor="accent5"/>
              <w:left w:val="double" w:sz="4" w:space="0" w:color="FFFFFF" w:themeColor="background1"/>
              <w:bottom w:val="double" w:sz="4" w:space="0" w:color="FFFFFF" w:themeColor="background1"/>
              <w:right w:val="double" w:sz="4" w:space="0" w:color="FFFFFF" w:themeColor="background1"/>
            </w:tcBorders>
            <w:shd w:val="clear" w:color="auto" w:fill="F2F2F2" w:themeFill="background1" w:themeFillShade="F2"/>
            <w:hideMark/>
          </w:tcPr>
          <w:p w14:paraId="660A1426" w14:textId="7F3C1D67" w:rsidR="00741ADA" w:rsidRPr="001F7632" w:rsidRDefault="005B4B71" w:rsidP="005E024E">
            <w:pPr>
              <w:spacing w:before="40" w:after="40"/>
              <w:jc w:val="center"/>
              <w:rPr>
                <w:rFonts w:eastAsia="Times New Roman" w:cs="Calibri"/>
                <w:b/>
                <w:color w:val="000000"/>
                <w:sz w:val="20"/>
                <w:szCs w:val="20"/>
                <w:lang w:val="ru-RU" w:eastAsia="es-ES"/>
              </w:rPr>
            </w:pPr>
            <w:r>
              <w:rPr>
                <w:rFonts w:eastAsia="Times New Roman" w:cs="Calibri"/>
                <w:b/>
                <w:color w:val="000000"/>
                <w:sz w:val="20"/>
                <w:szCs w:val="20"/>
                <w:lang w:val="ru-RU" w:eastAsia="es-ES"/>
              </w:rPr>
              <w:t>Муниципальное образование</w:t>
            </w:r>
          </w:p>
        </w:tc>
        <w:tc>
          <w:tcPr>
            <w:tcW w:w="1428" w:type="dxa"/>
            <w:vMerge w:val="restart"/>
            <w:tcBorders>
              <w:top w:val="double" w:sz="4" w:space="0" w:color="5BBEC0" w:themeColor="accent5"/>
              <w:left w:val="double" w:sz="4" w:space="0" w:color="FFFFFF" w:themeColor="background1"/>
              <w:bottom w:val="double" w:sz="4" w:space="0" w:color="FFFFFF" w:themeColor="background1"/>
              <w:right w:val="double" w:sz="4" w:space="0" w:color="FFFFFF" w:themeColor="background1"/>
            </w:tcBorders>
            <w:shd w:val="clear" w:color="auto" w:fill="F2F2F2" w:themeFill="background1" w:themeFillShade="F2"/>
            <w:hideMark/>
          </w:tcPr>
          <w:p w14:paraId="2BB3D87D" w14:textId="77777777" w:rsidR="00741ADA" w:rsidRPr="001F7632" w:rsidRDefault="00741ADA" w:rsidP="005E024E">
            <w:pPr>
              <w:spacing w:before="40" w:after="40"/>
              <w:jc w:val="center"/>
              <w:rPr>
                <w:rFonts w:eastAsia="Times New Roman" w:cs="Calibri"/>
                <w:b/>
                <w:color w:val="000000"/>
                <w:sz w:val="20"/>
                <w:szCs w:val="20"/>
                <w:lang w:val="ru-RU" w:eastAsia="es-ES"/>
              </w:rPr>
            </w:pPr>
            <w:r w:rsidRPr="001F7632">
              <w:rPr>
                <w:rFonts w:eastAsia="Times New Roman" w:cs="Calibri"/>
                <w:b/>
                <w:color w:val="000000"/>
                <w:sz w:val="20"/>
                <w:szCs w:val="20"/>
                <w:lang w:val="ru-RU" w:eastAsia="es-ES"/>
              </w:rPr>
              <w:t>Кол</w:t>
            </w:r>
            <w:r w:rsidRPr="001F7632">
              <w:rPr>
                <w:rFonts w:eastAsia="Times New Roman" w:cs="Calibri"/>
                <w:b/>
                <w:bCs/>
                <w:color w:val="000000"/>
                <w:sz w:val="20"/>
                <w:szCs w:val="20"/>
                <w:lang w:val="ru-RU" w:eastAsia="es-ES"/>
              </w:rPr>
              <w:t>ичест</w:t>
            </w:r>
            <w:r w:rsidRPr="001F7632">
              <w:rPr>
                <w:rFonts w:eastAsia="Times New Roman" w:cs="Calibri"/>
                <w:b/>
                <w:color w:val="000000"/>
                <w:sz w:val="20"/>
                <w:szCs w:val="20"/>
                <w:lang w:val="ru-RU" w:eastAsia="es-ES"/>
              </w:rPr>
              <w:t xml:space="preserve">во </w:t>
            </w:r>
            <w:r w:rsidRPr="001F7632">
              <w:rPr>
                <w:rFonts w:eastAsia="Times New Roman" w:cs="Calibri"/>
                <w:b/>
                <w:bCs/>
                <w:color w:val="000000"/>
                <w:sz w:val="20"/>
                <w:szCs w:val="20"/>
                <w:lang w:val="ru-RU" w:eastAsia="es-ES"/>
              </w:rPr>
              <w:t>ОО</w:t>
            </w:r>
          </w:p>
        </w:tc>
        <w:tc>
          <w:tcPr>
            <w:tcW w:w="1377" w:type="dxa"/>
            <w:vMerge w:val="restart"/>
            <w:tcBorders>
              <w:top w:val="double" w:sz="4" w:space="0" w:color="5BBEC0" w:themeColor="accent5"/>
              <w:left w:val="double" w:sz="4" w:space="0" w:color="FFFFFF" w:themeColor="background1"/>
              <w:bottom w:val="double" w:sz="4" w:space="0" w:color="FFFFFF" w:themeColor="background1"/>
              <w:right w:val="double" w:sz="4" w:space="0" w:color="FFFFFF" w:themeColor="background1"/>
            </w:tcBorders>
            <w:shd w:val="clear" w:color="auto" w:fill="F2F2F2" w:themeFill="background1" w:themeFillShade="F2"/>
          </w:tcPr>
          <w:p w14:paraId="2D84EF5B" w14:textId="77777777" w:rsidR="00741ADA" w:rsidRPr="001F7632" w:rsidRDefault="00741ADA" w:rsidP="005E024E">
            <w:pPr>
              <w:spacing w:before="40" w:after="40"/>
              <w:jc w:val="center"/>
              <w:rPr>
                <w:rFonts w:eastAsia="Times New Roman" w:cs="Calibri"/>
                <w:b/>
                <w:color w:val="000000"/>
                <w:sz w:val="20"/>
                <w:szCs w:val="20"/>
                <w:lang w:val="ru-RU" w:eastAsia="es-ES"/>
              </w:rPr>
            </w:pPr>
            <w:r w:rsidRPr="001F7632">
              <w:rPr>
                <w:rFonts w:eastAsia="Times New Roman" w:cs="Calibri"/>
                <w:b/>
                <w:color w:val="000000"/>
                <w:sz w:val="20"/>
                <w:szCs w:val="20"/>
                <w:lang w:val="ru-RU" w:eastAsia="es-ES"/>
              </w:rPr>
              <w:t>Кол</w:t>
            </w:r>
            <w:r w:rsidRPr="001F7632">
              <w:rPr>
                <w:rFonts w:eastAsia="Times New Roman" w:cs="Calibri"/>
                <w:b/>
                <w:bCs/>
                <w:color w:val="000000"/>
                <w:sz w:val="20"/>
                <w:szCs w:val="20"/>
                <w:lang w:val="ru-RU" w:eastAsia="es-ES"/>
              </w:rPr>
              <w:t>ичест</w:t>
            </w:r>
            <w:r w:rsidRPr="001F7632">
              <w:rPr>
                <w:rFonts w:eastAsia="Times New Roman" w:cs="Calibri"/>
                <w:b/>
                <w:color w:val="000000"/>
                <w:sz w:val="20"/>
                <w:szCs w:val="20"/>
                <w:lang w:val="ru-RU" w:eastAsia="es-ES"/>
              </w:rPr>
              <w:t>во учащихся</w:t>
            </w:r>
          </w:p>
        </w:tc>
        <w:tc>
          <w:tcPr>
            <w:tcW w:w="1559" w:type="dxa"/>
            <w:vMerge w:val="restart"/>
            <w:tcBorders>
              <w:top w:val="double" w:sz="4" w:space="0" w:color="5BBEC0" w:themeColor="accent5"/>
              <w:left w:val="double" w:sz="4" w:space="0" w:color="FFFFFF" w:themeColor="background1"/>
              <w:bottom w:val="double" w:sz="4" w:space="0" w:color="FFFFFF" w:themeColor="background1"/>
              <w:right w:val="double" w:sz="4" w:space="0" w:color="FFFFFF" w:themeColor="background1"/>
            </w:tcBorders>
            <w:shd w:val="clear" w:color="auto" w:fill="F2F2F2" w:themeFill="background1" w:themeFillShade="F2"/>
            <w:hideMark/>
          </w:tcPr>
          <w:p w14:paraId="5FDF3585" w14:textId="77777777" w:rsidR="00741ADA" w:rsidRPr="001F7632" w:rsidRDefault="00741ADA" w:rsidP="005E024E">
            <w:pPr>
              <w:spacing w:before="40" w:after="40"/>
              <w:jc w:val="center"/>
              <w:rPr>
                <w:rFonts w:eastAsia="Times New Roman" w:cs="Calibri"/>
                <w:b/>
                <w:color w:val="000000"/>
                <w:sz w:val="20"/>
                <w:szCs w:val="20"/>
                <w:lang w:val="ru-RU" w:eastAsia="es-ES"/>
              </w:rPr>
            </w:pPr>
            <w:r w:rsidRPr="001F7632">
              <w:rPr>
                <w:rFonts w:eastAsia="Times New Roman" w:cs="Calibri"/>
                <w:b/>
                <w:color w:val="000000"/>
                <w:sz w:val="20"/>
                <w:szCs w:val="20"/>
                <w:lang w:val="ru-RU" w:eastAsia="es-ES"/>
              </w:rPr>
              <w:t>Средний возраст учащихся</w:t>
            </w:r>
          </w:p>
        </w:tc>
        <w:tc>
          <w:tcPr>
            <w:tcW w:w="2977" w:type="dxa"/>
            <w:gridSpan w:val="2"/>
            <w:tcBorders>
              <w:top w:val="double" w:sz="4" w:space="0" w:color="5BBEC0" w:themeColor="accent5"/>
              <w:left w:val="double" w:sz="4" w:space="0" w:color="FFFFFF" w:themeColor="background1"/>
              <w:bottom w:val="double" w:sz="4" w:space="0" w:color="FFFFFF" w:themeColor="background1"/>
              <w:right w:val="double" w:sz="4" w:space="0" w:color="FFFFFF" w:themeColor="background1"/>
            </w:tcBorders>
            <w:shd w:val="clear" w:color="auto" w:fill="F2F2F2" w:themeFill="background1" w:themeFillShade="F2"/>
            <w:noWrap/>
            <w:hideMark/>
          </w:tcPr>
          <w:p w14:paraId="111529C1" w14:textId="77777777" w:rsidR="00741ADA" w:rsidRPr="001F7632" w:rsidRDefault="00741ADA" w:rsidP="005E024E">
            <w:pPr>
              <w:spacing w:before="40" w:after="40"/>
              <w:jc w:val="center"/>
              <w:rPr>
                <w:rFonts w:eastAsia="Times New Roman" w:cs="Calibri"/>
                <w:b/>
                <w:color w:val="000000"/>
                <w:sz w:val="20"/>
                <w:szCs w:val="20"/>
                <w:lang w:val="ru-RU" w:eastAsia="es-ES"/>
              </w:rPr>
            </w:pPr>
            <w:r w:rsidRPr="001F7632">
              <w:rPr>
                <w:rFonts w:eastAsia="Times New Roman" w:cs="Calibri"/>
                <w:b/>
                <w:color w:val="000000"/>
                <w:sz w:val="20"/>
                <w:szCs w:val="20"/>
                <w:lang w:val="ru-RU" w:eastAsia="es-ES"/>
              </w:rPr>
              <w:t>Процент учащихся</w:t>
            </w:r>
          </w:p>
        </w:tc>
      </w:tr>
      <w:tr w:rsidR="00741ADA" w:rsidRPr="001F7632" w14:paraId="58C1C0A3" w14:textId="77777777" w:rsidTr="00160046">
        <w:trPr>
          <w:trHeight w:val="315"/>
          <w:jc w:val="center"/>
        </w:trPr>
        <w:tc>
          <w:tcPr>
            <w:tcW w:w="3129" w:type="dxa"/>
            <w:vMerge/>
            <w:tcBorders>
              <w:top w:val="double" w:sz="4" w:space="0" w:color="FFFFFF" w:themeColor="background1"/>
              <w:left w:val="double" w:sz="4" w:space="0" w:color="FFFFFF" w:themeColor="background1"/>
              <w:bottom w:val="double" w:sz="4" w:space="0" w:color="5BBEC0" w:themeColor="accent5"/>
              <w:right w:val="double" w:sz="4" w:space="0" w:color="FFFFFF" w:themeColor="background1"/>
            </w:tcBorders>
            <w:shd w:val="clear" w:color="auto" w:fill="F2F2F2" w:themeFill="background1" w:themeFillShade="F2"/>
            <w:hideMark/>
          </w:tcPr>
          <w:p w14:paraId="459933B8" w14:textId="77777777" w:rsidR="00741ADA" w:rsidRPr="001F7632" w:rsidRDefault="00741ADA" w:rsidP="005E024E">
            <w:pPr>
              <w:spacing w:before="40" w:after="40"/>
              <w:jc w:val="left"/>
              <w:rPr>
                <w:rFonts w:eastAsia="Times New Roman" w:cs="Calibri"/>
                <w:b/>
                <w:bCs/>
                <w:color w:val="000000"/>
                <w:sz w:val="20"/>
                <w:szCs w:val="20"/>
                <w:lang w:val="ru-RU" w:eastAsia="es-ES"/>
              </w:rPr>
            </w:pPr>
          </w:p>
        </w:tc>
        <w:tc>
          <w:tcPr>
            <w:tcW w:w="1428" w:type="dxa"/>
            <w:vMerge/>
            <w:tcBorders>
              <w:top w:val="double" w:sz="4" w:space="0" w:color="FFFFFF" w:themeColor="background1"/>
              <w:left w:val="double" w:sz="4" w:space="0" w:color="FFFFFF" w:themeColor="background1"/>
              <w:bottom w:val="double" w:sz="4" w:space="0" w:color="5BBEC0" w:themeColor="accent5"/>
              <w:right w:val="double" w:sz="4" w:space="0" w:color="FFFFFF" w:themeColor="background1"/>
            </w:tcBorders>
            <w:shd w:val="clear" w:color="auto" w:fill="F2F2F2" w:themeFill="background1" w:themeFillShade="F2"/>
            <w:hideMark/>
          </w:tcPr>
          <w:p w14:paraId="2161F196" w14:textId="77777777" w:rsidR="00741ADA" w:rsidRPr="001F7632" w:rsidRDefault="00741ADA" w:rsidP="005E024E">
            <w:pPr>
              <w:spacing w:before="40" w:after="40"/>
              <w:jc w:val="left"/>
              <w:rPr>
                <w:rFonts w:eastAsia="Times New Roman" w:cs="Calibri"/>
                <w:b/>
                <w:bCs/>
                <w:color w:val="000000"/>
                <w:sz w:val="20"/>
                <w:szCs w:val="20"/>
                <w:lang w:val="ru-RU" w:eastAsia="es-ES"/>
              </w:rPr>
            </w:pPr>
          </w:p>
        </w:tc>
        <w:tc>
          <w:tcPr>
            <w:tcW w:w="1377" w:type="dxa"/>
            <w:vMerge/>
            <w:tcBorders>
              <w:top w:val="double" w:sz="4" w:space="0" w:color="FFFFFF" w:themeColor="background1"/>
              <w:left w:val="double" w:sz="4" w:space="0" w:color="FFFFFF" w:themeColor="background1"/>
              <w:bottom w:val="double" w:sz="4" w:space="0" w:color="5BBEC0" w:themeColor="accent5"/>
              <w:right w:val="double" w:sz="4" w:space="0" w:color="FFFFFF" w:themeColor="background1"/>
            </w:tcBorders>
            <w:shd w:val="clear" w:color="auto" w:fill="F2F2F2" w:themeFill="background1" w:themeFillShade="F2"/>
          </w:tcPr>
          <w:p w14:paraId="457DD5DE" w14:textId="77777777" w:rsidR="00741ADA" w:rsidRPr="001F7632" w:rsidRDefault="00741ADA" w:rsidP="005E024E">
            <w:pPr>
              <w:spacing w:before="40" w:after="40"/>
              <w:jc w:val="left"/>
              <w:rPr>
                <w:rFonts w:eastAsia="Times New Roman" w:cs="Calibri"/>
                <w:b/>
                <w:bCs/>
                <w:color w:val="000000"/>
                <w:sz w:val="20"/>
                <w:szCs w:val="20"/>
                <w:lang w:val="ru-RU" w:eastAsia="es-ES"/>
              </w:rPr>
            </w:pPr>
          </w:p>
        </w:tc>
        <w:tc>
          <w:tcPr>
            <w:tcW w:w="1559" w:type="dxa"/>
            <w:vMerge/>
            <w:tcBorders>
              <w:top w:val="double" w:sz="4" w:space="0" w:color="FFFFFF" w:themeColor="background1"/>
              <w:left w:val="double" w:sz="4" w:space="0" w:color="FFFFFF" w:themeColor="background1"/>
              <w:bottom w:val="double" w:sz="4" w:space="0" w:color="5BBEC0" w:themeColor="accent5"/>
              <w:right w:val="double" w:sz="4" w:space="0" w:color="FFFFFF" w:themeColor="background1"/>
            </w:tcBorders>
            <w:shd w:val="clear" w:color="auto" w:fill="F2F2F2" w:themeFill="background1" w:themeFillShade="F2"/>
            <w:hideMark/>
          </w:tcPr>
          <w:p w14:paraId="07827F57" w14:textId="77777777" w:rsidR="00741ADA" w:rsidRPr="001F7632" w:rsidRDefault="00741ADA" w:rsidP="005E024E">
            <w:pPr>
              <w:spacing w:before="40" w:after="40"/>
              <w:jc w:val="left"/>
              <w:rPr>
                <w:rFonts w:eastAsia="Times New Roman" w:cs="Calibri"/>
                <w:b/>
                <w:bCs/>
                <w:color w:val="000000"/>
                <w:sz w:val="20"/>
                <w:szCs w:val="20"/>
                <w:lang w:val="ru-RU" w:eastAsia="es-ES"/>
              </w:rPr>
            </w:pPr>
          </w:p>
        </w:tc>
        <w:tc>
          <w:tcPr>
            <w:tcW w:w="1417" w:type="dxa"/>
            <w:tcBorders>
              <w:top w:val="double" w:sz="4" w:space="0" w:color="FFFFFF" w:themeColor="background1"/>
              <w:left w:val="double" w:sz="4" w:space="0" w:color="FFFFFF" w:themeColor="background1"/>
              <w:bottom w:val="double" w:sz="4" w:space="0" w:color="5BBEC0" w:themeColor="accent5"/>
              <w:right w:val="double" w:sz="4" w:space="0" w:color="FFFFFF" w:themeColor="background1"/>
            </w:tcBorders>
            <w:shd w:val="clear" w:color="auto" w:fill="F2F2F2" w:themeFill="background1" w:themeFillShade="F2"/>
            <w:noWrap/>
            <w:hideMark/>
          </w:tcPr>
          <w:p w14:paraId="345BF057" w14:textId="77777777" w:rsidR="00741ADA" w:rsidRPr="001F7632" w:rsidRDefault="00741ADA" w:rsidP="005E024E">
            <w:pPr>
              <w:spacing w:before="40" w:after="40"/>
              <w:jc w:val="center"/>
              <w:rPr>
                <w:rFonts w:eastAsia="Times New Roman" w:cs="Calibri"/>
                <w:b/>
                <w:bCs/>
                <w:color w:val="000000"/>
                <w:sz w:val="20"/>
                <w:szCs w:val="20"/>
                <w:lang w:val="ru-RU" w:eastAsia="es-ES"/>
              </w:rPr>
            </w:pPr>
            <w:r w:rsidRPr="001F7632">
              <w:rPr>
                <w:rFonts w:eastAsia="Times New Roman" w:cs="Calibri"/>
                <w:b/>
                <w:bCs/>
                <w:color w:val="000000"/>
                <w:sz w:val="20"/>
                <w:szCs w:val="20"/>
                <w:lang w:val="ru-RU" w:eastAsia="es-ES"/>
              </w:rPr>
              <w:t>Девочки</w:t>
            </w:r>
          </w:p>
        </w:tc>
        <w:tc>
          <w:tcPr>
            <w:tcW w:w="1560" w:type="dxa"/>
            <w:tcBorders>
              <w:top w:val="double" w:sz="4" w:space="0" w:color="FFFFFF" w:themeColor="background1"/>
              <w:left w:val="double" w:sz="4" w:space="0" w:color="FFFFFF" w:themeColor="background1"/>
              <w:bottom w:val="double" w:sz="4" w:space="0" w:color="5BBEC0" w:themeColor="accent5"/>
              <w:right w:val="double" w:sz="4" w:space="0" w:color="FFFFFF" w:themeColor="background1"/>
            </w:tcBorders>
            <w:shd w:val="clear" w:color="auto" w:fill="F2F2F2" w:themeFill="background1" w:themeFillShade="F2"/>
            <w:noWrap/>
            <w:hideMark/>
          </w:tcPr>
          <w:p w14:paraId="46201B3D" w14:textId="77777777" w:rsidR="00741ADA" w:rsidRPr="001F7632" w:rsidRDefault="00741ADA" w:rsidP="005E024E">
            <w:pPr>
              <w:spacing w:before="40" w:after="40"/>
              <w:jc w:val="center"/>
              <w:rPr>
                <w:rFonts w:eastAsia="Times New Roman" w:cs="Calibri"/>
                <w:b/>
                <w:bCs/>
                <w:color w:val="000000"/>
                <w:sz w:val="20"/>
                <w:szCs w:val="20"/>
                <w:lang w:val="ru-RU" w:eastAsia="es-ES"/>
              </w:rPr>
            </w:pPr>
            <w:r w:rsidRPr="001F7632">
              <w:rPr>
                <w:rFonts w:eastAsia="Times New Roman" w:cs="Calibri"/>
                <w:b/>
                <w:bCs/>
                <w:color w:val="000000"/>
                <w:sz w:val="20"/>
                <w:szCs w:val="20"/>
                <w:lang w:val="ru-RU" w:eastAsia="es-ES"/>
              </w:rPr>
              <w:t>Мальчики</w:t>
            </w:r>
          </w:p>
        </w:tc>
      </w:tr>
      <w:tr w:rsidR="006C4E4E" w:rsidRPr="001F7632" w14:paraId="124ADA4D" w14:textId="77777777" w:rsidTr="006C4E4E">
        <w:trPr>
          <w:trHeight w:val="300"/>
          <w:jc w:val="center"/>
        </w:trPr>
        <w:tc>
          <w:tcPr>
            <w:tcW w:w="3129" w:type="dxa"/>
            <w:tcBorders>
              <w:top w:val="double" w:sz="4" w:space="0" w:color="5BBEC0" w:themeColor="accent5"/>
            </w:tcBorders>
            <w:shd w:val="clear" w:color="auto" w:fill="F2F2F2" w:themeFill="background1" w:themeFillShade="F2"/>
            <w:noWrap/>
            <w:vAlign w:val="center"/>
          </w:tcPr>
          <w:p w14:paraId="1C080003" w14:textId="78897D1F" w:rsidR="006C4E4E" w:rsidRPr="001F7632" w:rsidRDefault="006C4E4E" w:rsidP="006C4E4E">
            <w:pPr>
              <w:spacing w:before="40" w:after="40"/>
              <w:ind w:left="184"/>
              <w:jc w:val="left"/>
              <w:rPr>
                <w:rFonts w:eastAsia="Times New Roman" w:cs="Calibri"/>
                <w:color w:val="000000"/>
                <w:sz w:val="20"/>
                <w:szCs w:val="20"/>
                <w:lang w:val="ru-RU" w:eastAsia="es-ES"/>
              </w:rPr>
            </w:pPr>
            <w:r w:rsidRPr="001F7632">
              <w:rPr>
                <w:color w:val="000000"/>
                <w:sz w:val="20"/>
                <w:szCs w:val="20"/>
                <w:lang w:val="ru-RU"/>
              </w:rPr>
              <w:t>Березовский район</w:t>
            </w:r>
          </w:p>
        </w:tc>
        <w:tc>
          <w:tcPr>
            <w:tcW w:w="1428" w:type="dxa"/>
            <w:tcBorders>
              <w:top w:val="double" w:sz="4" w:space="0" w:color="5BBEC0" w:themeColor="accent5"/>
            </w:tcBorders>
            <w:shd w:val="clear" w:color="auto" w:fill="F2F2F2" w:themeFill="background1" w:themeFillShade="F2"/>
            <w:noWrap/>
            <w:vAlign w:val="center"/>
          </w:tcPr>
          <w:p w14:paraId="79F541E9" w14:textId="4D920758"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1</w:t>
            </w:r>
          </w:p>
        </w:tc>
        <w:tc>
          <w:tcPr>
            <w:tcW w:w="1377" w:type="dxa"/>
            <w:tcBorders>
              <w:top w:val="double" w:sz="4" w:space="0" w:color="5BBEC0" w:themeColor="accent5"/>
            </w:tcBorders>
            <w:shd w:val="clear" w:color="auto" w:fill="F2F2F2" w:themeFill="background1" w:themeFillShade="F2"/>
            <w:vAlign w:val="center"/>
          </w:tcPr>
          <w:p w14:paraId="50EE8B25" w14:textId="7630A92F"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100</w:t>
            </w:r>
          </w:p>
        </w:tc>
        <w:tc>
          <w:tcPr>
            <w:tcW w:w="1559" w:type="dxa"/>
            <w:tcBorders>
              <w:top w:val="double" w:sz="4" w:space="0" w:color="5BBEC0" w:themeColor="accent5"/>
            </w:tcBorders>
            <w:shd w:val="clear" w:color="auto" w:fill="F2F2F2" w:themeFill="background1" w:themeFillShade="F2"/>
            <w:noWrap/>
            <w:vAlign w:val="center"/>
          </w:tcPr>
          <w:p w14:paraId="6A5CDBE3" w14:textId="43D777B2"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14,8</w:t>
            </w:r>
          </w:p>
        </w:tc>
        <w:tc>
          <w:tcPr>
            <w:tcW w:w="1417" w:type="dxa"/>
            <w:tcBorders>
              <w:top w:val="double" w:sz="4" w:space="0" w:color="5BBEC0" w:themeColor="accent5"/>
            </w:tcBorders>
            <w:shd w:val="clear" w:color="auto" w:fill="F2F2F2" w:themeFill="background1" w:themeFillShade="F2"/>
            <w:noWrap/>
            <w:vAlign w:val="center"/>
          </w:tcPr>
          <w:p w14:paraId="076C7E51" w14:textId="3C17B8D0"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44%</w:t>
            </w:r>
          </w:p>
        </w:tc>
        <w:tc>
          <w:tcPr>
            <w:tcW w:w="1560" w:type="dxa"/>
            <w:tcBorders>
              <w:top w:val="double" w:sz="4" w:space="0" w:color="5BBEC0" w:themeColor="accent5"/>
            </w:tcBorders>
            <w:shd w:val="clear" w:color="auto" w:fill="F2F2F2" w:themeFill="background1" w:themeFillShade="F2"/>
            <w:noWrap/>
            <w:vAlign w:val="center"/>
          </w:tcPr>
          <w:p w14:paraId="68369DA6" w14:textId="7519D289"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56%</w:t>
            </w:r>
          </w:p>
        </w:tc>
      </w:tr>
      <w:tr w:rsidR="006C4E4E" w:rsidRPr="001F7632" w14:paraId="05B653AF" w14:textId="77777777" w:rsidTr="006C4E4E">
        <w:trPr>
          <w:trHeight w:val="300"/>
          <w:jc w:val="center"/>
        </w:trPr>
        <w:tc>
          <w:tcPr>
            <w:tcW w:w="3129" w:type="dxa"/>
            <w:shd w:val="clear" w:color="auto" w:fill="F2F2F2" w:themeFill="background1" w:themeFillShade="F2"/>
            <w:noWrap/>
            <w:vAlign w:val="center"/>
          </w:tcPr>
          <w:p w14:paraId="5CA56C26" w14:textId="7AAEBCD7" w:rsidR="006C4E4E" w:rsidRPr="001F7632" w:rsidRDefault="006C4E4E" w:rsidP="006C4E4E">
            <w:pPr>
              <w:spacing w:before="40" w:after="40"/>
              <w:ind w:left="184"/>
              <w:jc w:val="left"/>
              <w:rPr>
                <w:rFonts w:eastAsia="Times New Roman" w:cs="Calibri"/>
                <w:color w:val="000000"/>
                <w:sz w:val="20"/>
                <w:szCs w:val="20"/>
                <w:lang w:val="ru-RU" w:eastAsia="es-ES"/>
              </w:rPr>
            </w:pPr>
            <w:r w:rsidRPr="001F7632">
              <w:rPr>
                <w:color w:val="000000"/>
                <w:sz w:val="20"/>
                <w:szCs w:val="20"/>
                <w:lang w:val="ru-RU"/>
              </w:rPr>
              <w:t>Город Покачи</w:t>
            </w:r>
          </w:p>
        </w:tc>
        <w:tc>
          <w:tcPr>
            <w:tcW w:w="1428" w:type="dxa"/>
            <w:shd w:val="clear" w:color="auto" w:fill="F2F2F2" w:themeFill="background1" w:themeFillShade="F2"/>
            <w:noWrap/>
            <w:vAlign w:val="center"/>
          </w:tcPr>
          <w:p w14:paraId="5132E624" w14:textId="1C8F73AD"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3</w:t>
            </w:r>
          </w:p>
        </w:tc>
        <w:tc>
          <w:tcPr>
            <w:tcW w:w="1377" w:type="dxa"/>
            <w:shd w:val="clear" w:color="auto" w:fill="F2F2F2" w:themeFill="background1" w:themeFillShade="F2"/>
            <w:vAlign w:val="center"/>
          </w:tcPr>
          <w:p w14:paraId="28B3C1FB" w14:textId="46557928"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100</w:t>
            </w:r>
          </w:p>
        </w:tc>
        <w:tc>
          <w:tcPr>
            <w:tcW w:w="1559" w:type="dxa"/>
            <w:shd w:val="clear" w:color="auto" w:fill="F2F2F2" w:themeFill="background1" w:themeFillShade="F2"/>
            <w:noWrap/>
            <w:vAlign w:val="center"/>
          </w:tcPr>
          <w:p w14:paraId="132577ED" w14:textId="5815CE0B"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14,8</w:t>
            </w:r>
          </w:p>
        </w:tc>
        <w:tc>
          <w:tcPr>
            <w:tcW w:w="1417" w:type="dxa"/>
            <w:shd w:val="clear" w:color="auto" w:fill="F2F2F2" w:themeFill="background1" w:themeFillShade="F2"/>
            <w:noWrap/>
            <w:vAlign w:val="center"/>
          </w:tcPr>
          <w:p w14:paraId="1F768C5A" w14:textId="578E6605"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57%</w:t>
            </w:r>
          </w:p>
        </w:tc>
        <w:tc>
          <w:tcPr>
            <w:tcW w:w="1560" w:type="dxa"/>
            <w:shd w:val="clear" w:color="auto" w:fill="F2F2F2" w:themeFill="background1" w:themeFillShade="F2"/>
            <w:noWrap/>
            <w:vAlign w:val="center"/>
          </w:tcPr>
          <w:p w14:paraId="21F31697" w14:textId="0CECA87C"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43%</w:t>
            </w:r>
          </w:p>
        </w:tc>
      </w:tr>
      <w:tr w:rsidR="006C4E4E" w:rsidRPr="001F7632" w14:paraId="122DBBE3" w14:textId="77777777" w:rsidTr="006C4E4E">
        <w:trPr>
          <w:trHeight w:val="300"/>
          <w:jc w:val="center"/>
        </w:trPr>
        <w:tc>
          <w:tcPr>
            <w:tcW w:w="3129" w:type="dxa"/>
            <w:shd w:val="clear" w:color="auto" w:fill="F2F2F2" w:themeFill="background1" w:themeFillShade="F2"/>
            <w:noWrap/>
            <w:vAlign w:val="center"/>
          </w:tcPr>
          <w:p w14:paraId="3EB51639" w14:textId="595DC5F6" w:rsidR="006C4E4E" w:rsidRPr="001F7632" w:rsidRDefault="006C4E4E" w:rsidP="006C4E4E">
            <w:pPr>
              <w:spacing w:before="40" w:after="40"/>
              <w:ind w:left="184"/>
              <w:jc w:val="left"/>
              <w:rPr>
                <w:rFonts w:eastAsia="Times New Roman" w:cs="Calibri"/>
                <w:color w:val="000000"/>
                <w:sz w:val="20"/>
                <w:szCs w:val="20"/>
                <w:lang w:val="ru-RU" w:eastAsia="es-ES"/>
              </w:rPr>
            </w:pPr>
            <w:r w:rsidRPr="001F7632">
              <w:rPr>
                <w:color w:val="000000"/>
                <w:sz w:val="20"/>
                <w:szCs w:val="20"/>
                <w:lang w:val="ru-RU"/>
              </w:rPr>
              <w:t xml:space="preserve">Город </w:t>
            </w:r>
            <w:r w:rsidR="007F1CCD">
              <w:rPr>
                <w:color w:val="000000"/>
                <w:sz w:val="20"/>
                <w:szCs w:val="20"/>
                <w:lang w:val="ru-RU"/>
              </w:rPr>
              <w:t>Пыть-Ях</w:t>
            </w:r>
          </w:p>
        </w:tc>
        <w:tc>
          <w:tcPr>
            <w:tcW w:w="1428" w:type="dxa"/>
            <w:shd w:val="clear" w:color="auto" w:fill="F2F2F2" w:themeFill="background1" w:themeFillShade="F2"/>
            <w:noWrap/>
            <w:vAlign w:val="center"/>
          </w:tcPr>
          <w:p w14:paraId="442264A5" w14:textId="4EC9C494"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1</w:t>
            </w:r>
          </w:p>
        </w:tc>
        <w:tc>
          <w:tcPr>
            <w:tcW w:w="1377" w:type="dxa"/>
            <w:shd w:val="clear" w:color="auto" w:fill="F2F2F2" w:themeFill="background1" w:themeFillShade="F2"/>
            <w:vAlign w:val="center"/>
          </w:tcPr>
          <w:p w14:paraId="767BE2E8" w14:textId="2D87341D"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100</w:t>
            </w:r>
          </w:p>
        </w:tc>
        <w:tc>
          <w:tcPr>
            <w:tcW w:w="1559" w:type="dxa"/>
            <w:shd w:val="clear" w:color="auto" w:fill="F2F2F2" w:themeFill="background1" w:themeFillShade="F2"/>
            <w:noWrap/>
            <w:vAlign w:val="center"/>
          </w:tcPr>
          <w:p w14:paraId="09BCDDBD" w14:textId="36E707EA"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14,8</w:t>
            </w:r>
          </w:p>
        </w:tc>
        <w:tc>
          <w:tcPr>
            <w:tcW w:w="1417" w:type="dxa"/>
            <w:shd w:val="clear" w:color="auto" w:fill="F2F2F2" w:themeFill="background1" w:themeFillShade="F2"/>
            <w:noWrap/>
            <w:vAlign w:val="center"/>
          </w:tcPr>
          <w:p w14:paraId="2D934E17" w14:textId="58276B81"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51%</w:t>
            </w:r>
          </w:p>
        </w:tc>
        <w:tc>
          <w:tcPr>
            <w:tcW w:w="1560" w:type="dxa"/>
            <w:shd w:val="clear" w:color="auto" w:fill="F2F2F2" w:themeFill="background1" w:themeFillShade="F2"/>
            <w:noWrap/>
            <w:vAlign w:val="center"/>
          </w:tcPr>
          <w:p w14:paraId="07278533" w14:textId="7B542959"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49%</w:t>
            </w:r>
          </w:p>
        </w:tc>
      </w:tr>
      <w:tr w:rsidR="006C4E4E" w:rsidRPr="001F7632" w14:paraId="73F82392" w14:textId="77777777" w:rsidTr="006C4E4E">
        <w:trPr>
          <w:trHeight w:val="300"/>
          <w:jc w:val="center"/>
        </w:trPr>
        <w:tc>
          <w:tcPr>
            <w:tcW w:w="3129" w:type="dxa"/>
            <w:shd w:val="clear" w:color="auto" w:fill="F2F2F2" w:themeFill="background1" w:themeFillShade="F2"/>
            <w:noWrap/>
            <w:vAlign w:val="center"/>
          </w:tcPr>
          <w:p w14:paraId="7F8DBC71" w14:textId="66C33457" w:rsidR="006C4E4E" w:rsidRPr="001F7632" w:rsidRDefault="006C4E4E" w:rsidP="006C4E4E">
            <w:pPr>
              <w:spacing w:before="40" w:after="40"/>
              <w:ind w:left="184"/>
              <w:jc w:val="left"/>
              <w:rPr>
                <w:rFonts w:eastAsia="Times New Roman" w:cs="Calibri"/>
                <w:color w:val="000000"/>
                <w:sz w:val="20"/>
                <w:szCs w:val="20"/>
                <w:lang w:val="ru-RU" w:eastAsia="es-ES"/>
              </w:rPr>
            </w:pPr>
            <w:r w:rsidRPr="001F7632">
              <w:rPr>
                <w:color w:val="000000"/>
                <w:sz w:val="20"/>
                <w:szCs w:val="20"/>
                <w:lang w:val="ru-RU"/>
              </w:rPr>
              <w:t>Город Радужный</w:t>
            </w:r>
          </w:p>
        </w:tc>
        <w:tc>
          <w:tcPr>
            <w:tcW w:w="1428" w:type="dxa"/>
            <w:shd w:val="clear" w:color="auto" w:fill="F2F2F2" w:themeFill="background1" w:themeFillShade="F2"/>
            <w:noWrap/>
            <w:vAlign w:val="center"/>
          </w:tcPr>
          <w:p w14:paraId="7B83381A" w14:textId="69BBD4EE"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6</w:t>
            </w:r>
          </w:p>
        </w:tc>
        <w:tc>
          <w:tcPr>
            <w:tcW w:w="1377" w:type="dxa"/>
            <w:shd w:val="clear" w:color="auto" w:fill="F2F2F2" w:themeFill="background1" w:themeFillShade="F2"/>
            <w:vAlign w:val="center"/>
          </w:tcPr>
          <w:p w14:paraId="740C43CA" w14:textId="65E49ACE"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100</w:t>
            </w:r>
          </w:p>
        </w:tc>
        <w:tc>
          <w:tcPr>
            <w:tcW w:w="1559" w:type="dxa"/>
            <w:shd w:val="clear" w:color="auto" w:fill="F2F2F2" w:themeFill="background1" w:themeFillShade="F2"/>
            <w:noWrap/>
            <w:vAlign w:val="center"/>
          </w:tcPr>
          <w:p w14:paraId="15919073" w14:textId="0E13C3B4"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14,9</w:t>
            </w:r>
          </w:p>
        </w:tc>
        <w:tc>
          <w:tcPr>
            <w:tcW w:w="1417" w:type="dxa"/>
            <w:shd w:val="clear" w:color="auto" w:fill="F2F2F2" w:themeFill="background1" w:themeFillShade="F2"/>
            <w:noWrap/>
            <w:vAlign w:val="center"/>
          </w:tcPr>
          <w:p w14:paraId="0C5F4D31" w14:textId="27479554"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63%</w:t>
            </w:r>
          </w:p>
        </w:tc>
        <w:tc>
          <w:tcPr>
            <w:tcW w:w="1560" w:type="dxa"/>
            <w:shd w:val="clear" w:color="auto" w:fill="F2F2F2" w:themeFill="background1" w:themeFillShade="F2"/>
            <w:noWrap/>
            <w:vAlign w:val="center"/>
          </w:tcPr>
          <w:p w14:paraId="3F211A3B" w14:textId="00386F31"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38%</w:t>
            </w:r>
          </w:p>
        </w:tc>
      </w:tr>
      <w:tr w:rsidR="006C4E4E" w:rsidRPr="001F7632" w14:paraId="0CD18610" w14:textId="77777777" w:rsidTr="006C4E4E">
        <w:trPr>
          <w:trHeight w:val="300"/>
          <w:jc w:val="center"/>
        </w:trPr>
        <w:tc>
          <w:tcPr>
            <w:tcW w:w="3129" w:type="dxa"/>
            <w:shd w:val="clear" w:color="auto" w:fill="F2F2F2" w:themeFill="background1" w:themeFillShade="F2"/>
            <w:noWrap/>
            <w:vAlign w:val="center"/>
          </w:tcPr>
          <w:p w14:paraId="11798596" w14:textId="100E5CB5" w:rsidR="006C4E4E" w:rsidRPr="001F7632" w:rsidRDefault="006C4E4E" w:rsidP="006C4E4E">
            <w:pPr>
              <w:spacing w:before="40" w:after="40"/>
              <w:ind w:left="184"/>
              <w:jc w:val="left"/>
              <w:rPr>
                <w:rFonts w:eastAsia="Times New Roman" w:cs="Calibri"/>
                <w:color w:val="000000"/>
                <w:sz w:val="20"/>
                <w:szCs w:val="20"/>
                <w:lang w:val="ru-RU" w:eastAsia="es-ES"/>
              </w:rPr>
            </w:pPr>
            <w:r w:rsidRPr="001F7632">
              <w:rPr>
                <w:color w:val="000000"/>
                <w:sz w:val="20"/>
                <w:szCs w:val="20"/>
                <w:lang w:val="ru-RU"/>
              </w:rPr>
              <w:t>Город Урай</w:t>
            </w:r>
          </w:p>
        </w:tc>
        <w:tc>
          <w:tcPr>
            <w:tcW w:w="1428" w:type="dxa"/>
            <w:shd w:val="clear" w:color="auto" w:fill="F2F2F2" w:themeFill="background1" w:themeFillShade="F2"/>
            <w:noWrap/>
            <w:vAlign w:val="center"/>
          </w:tcPr>
          <w:p w14:paraId="7E06948B" w14:textId="12073E2F"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1</w:t>
            </w:r>
          </w:p>
        </w:tc>
        <w:tc>
          <w:tcPr>
            <w:tcW w:w="1377" w:type="dxa"/>
            <w:shd w:val="clear" w:color="auto" w:fill="F2F2F2" w:themeFill="background1" w:themeFillShade="F2"/>
            <w:vAlign w:val="center"/>
          </w:tcPr>
          <w:p w14:paraId="5D7D9C85" w14:textId="3AE95C49"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100</w:t>
            </w:r>
          </w:p>
        </w:tc>
        <w:tc>
          <w:tcPr>
            <w:tcW w:w="1559" w:type="dxa"/>
            <w:shd w:val="clear" w:color="auto" w:fill="F2F2F2" w:themeFill="background1" w:themeFillShade="F2"/>
            <w:noWrap/>
            <w:vAlign w:val="center"/>
          </w:tcPr>
          <w:p w14:paraId="36EA7641" w14:textId="258625EF"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15,0</w:t>
            </w:r>
          </w:p>
        </w:tc>
        <w:tc>
          <w:tcPr>
            <w:tcW w:w="1417" w:type="dxa"/>
            <w:shd w:val="clear" w:color="auto" w:fill="F2F2F2" w:themeFill="background1" w:themeFillShade="F2"/>
            <w:noWrap/>
            <w:vAlign w:val="center"/>
          </w:tcPr>
          <w:p w14:paraId="5BC77095" w14:textId="2669FD78"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55%</w:t>
            </w:r>
          </w:p>
        </w:tc>
        <w:tc>
          <w:tcPr>
            <w:tcW w:w="1560" w:type="dxa"/>
            <w:shd w:val="clear" w:color="auto" w:fill="F2F2F2" w:themeFill="background1" w:themeFillShade="F2"/>
            <w:noWrap/>
            <w:vAlign w:val="center"/>
          </w:tcPr>
          <w:p w14:paraId="0D36DD39" w14:textId="4B2DAE8C"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45%</w:t>
            </w:r>
          </w:p>
        </w:tc>
      </w:tr>
      <w:tr w:rsidR="006C4E4E" w:rsidRPr="001F7632" w14:paraId="486CA36A" w14:textId="77777777" w:rsidTr="006C4E4E">
        <w:trPr>
          <w:trHeight w:val="300"/>
          <w:jc w:val="center"/>
        </w:trPr>
        <w:tc>
          <w:tcPr>
            <w:tcW w:w="3129" w:type="dxa"/>
            <w:shd w:val="clear" w:color="auto" w:fill="F2F2F2" w:themeFill="background1" w:themeFillShade="F2"/>
            <w:noWrap/>
            <w:vAlign w:val="center"/>
          </w:tcPr>
          <w:p w14:paraId="5D10C9AF" w14:textId="328E156A" w:rsidR="006C4E4E" w:rsidRPr="001F7632" w:rsidRDefault="006C4E4E" w:rsidP="006C4E4E">
            <w:pPr>
              <w:spacing w:before="40" w:after="40"/>
              <w:ind w:left="184"/>
              <w:jc w:val="left"/>
              <w:rPr>
                <w:rFonts w:eastAsia="Times New Roman" w:cs="Calibri"/>
                <w:color w:val="000000"/>
                <w:sz w:val="20"/>
                <w:szCs w:val="20"/>
                <w:lang w:val="ru-RU" w:eastAsia="es-ES"/>
              </w:rPr>
            </w:pPr>
            <w:r w:rsidRPr="001F7632">
              <w:rPr>
                <w:color w:val="000000"/>
                <w:sz w:val="20"/>
                <w:szCs w:val="20"/>
                <w:lang w:val="ru-RU"/>
              </w:rPr>
              <w:t>Город Югорск</w:t>
            </w:r>
          </w:p>
        </w:tc>
        <w:tc>
          <w:tcPr>
            <w:tcW w:w="1428" w:type="dxa"/>
            <w:shd w:val="clear" w:color="auto" w:fill="F2F2F2" w:themeFill="background1" w:themeFillShade="F2"/>
            <w:noWrap/>
            <w:vAlign w:val="center"/>
          </w:tcPr>
          <w:p w14:paraId="68162F6A" w14:textId="0FD85435"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5</w:t>
            </w:r>
          </w:p>
        </w:tc>
        <w:tc>
          <w:tcPr>
            <w:tcW w:w="1377" w:type="dxa"/>
            <w:shd w:val="clear" w:color="auto" w:fill="F2F2F2" w:themeFill="background1" w:themeFillShade="F2"/>
            <w:vAlign w:val="center"/>
          </w:tcPr>
          <w:p w14:paraId="3625E47A" w14:textId="792340C7"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100</w:t>
            </w:r>
          </w:p>
        </w:tc>
        <w:tc>
          <w:tcPr>
            <w:tcW w:w="1559" w:type="dxa"/>
            <w:shd w:val="clear" w:color="auto" w:fill="F2F2F2" w:themeFill="background1" w:themeFillShade="F2"/>
            <w:noWrap/>
            <w:vAlign w:val="center"/>
          </w:tcPr>
          <w:p w14:paraId="66BAF688" w14:textId="58791617"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14,7</w:t>
            </w:r>
          </w:p>
        </w:tc>
        <w:tc>
          <w:tcPr>
            <w:tcW w:w="1417" w:type="dxa"/>
            <w:shd w:val="clear" w:color="auto" w:fill="F2F2F2" w:themeFill="background1" w:themeFillShade="F2"/>
            <w:noWrap/>
            <w:vAlign w:val="center"/>
          </w:tcPr>
          <w:p w14:paraId="2D90B3EC" w14:textId="38515DAD"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58%</w:t>
            </w:r>
          </w:p>
        </w:tc>
        <w:tc>
          <w:tcPr>
            <w:tcW w:w="1560" w:type="dxa"/>
            <w:shd w:val="clear" w:color="auto" w:fill="F2F2F2" w:themeFill="background1" w:themeFillShade="F2"/>
            <w:noWrap/>
            <w:vAlign w:val="center"/>
          </w:tcPr>
          <w:p w14:paraId="23532985" w14:textId="24839037"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42%</w:t>
            </w:r>
          </w:p>
        </w:tc>
      </w:tr>
      <w:tr w:rsidR="006C4E4E" w:rsidRPr="001F7632" w14:paraId="3253E9AF" w14:textId="77777777" w:rsidTr="006C4E4E">
        <w:trPr>
          <w:trHeight w:val="300"/>
          <w:jc w:val="center"/>
        </w:trPr>
        <w:tc>
          <w:tcPr>
            <w:tcW w:w="3129" w:type="dxa"/>
            <w:shd w:val="clear" w:color="auto" w:fill="F2F2F2" w:themeFill="background1" w:themeFillShade="F2"/>
            <w:noWrap/>
            <w:vAlign w:val="center"/>
          </w:tcPr>
          <w:p w14:paraId="0AC5FA05" w14:textId="664043B4" w:rsidR="006C4E4E" w:rsidRPr="001F7632" w:rsidRDefault="006C4E4E" w:rsidP="006C4E4E">
            <w:pPr>
              <w:spacing w:before="40" w:after="40"/>
              <w:ind w:left="184"/>
              <w:jc w:val="left"/>
              <w:rPr>
                <w:rFonts w:eastAsia="Times New Roman" w:cs="Calibri"/>
                <w:color w:val="000000"/>
                <w:sz w:val="20"/>
                <w:szCs w:val="20"/>
                <w:lang w:val="ru-RU" w:eastAsia="es-ES"/>
              </w:rPr>
            </w:pPr>
            <w:r w:rsidRPr="001F7632">
              <w:rPr>
                <w:color w:val="000000"/>
                <w:sz w:val="20"/>
                <w:szCs w:val="20"/>
                <w:lang w:val="ru-RU"/>
              </w:rPr>
              <w:t>Кондинский район</w:t>
            </w:r>
          </w:p>
        </w:tc>
        <w:tc>
          <w:tcPr>
            <w:tcW w:w="1428" w:type="dxa"/>
            <w:shd w:val="clear" w:color="auto" w:fill="F2F2F2" w:themeFill="background1" w:themeFillShade="F2"/>
            <w:noWrap/>
            <w:vAlign w:val="center"/>
          </w:tcPr>
          <w:p w14:paraId="6815437E" w14:textId="4A72334C"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3</w:t>
            </w:r>
          </w:p>
        </w:tc>
        <w:tc>
          <w:tcPr>
            <w:tcW w:w="1377" w:type="dxa"/>
            <w:shd w:val="clear" w:color="auto" w:fill="F2F2F2" w:themeFill="background1" w:themeFillShade="F2"/>
            <w:vAlign w:val="center"/>
          </w:tcPr>
          <w:p w14:paraId="12CB2306" w14:textId="1A26BB76"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100</w:t>
            </w:r>
          </w:p>
        </w:tc>
        <w:tc>
          <w:tcPr>
            <w:tcW w:w="1559" w:type="dxa"/>
            <w:shd w:val="clear" w:color="auto" w:fill="F2F2F2" w:themeFill="background1" w:themeFillShade="F2"/>
            <w:noWrap/>
            <w:vAlign w:val="center"/>
          </w:tcPr>
          <w:p w14:paraId="160B6663" w14:textId="5AF250F8"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14,6</w:t>
            </w:r>
          </w:p>
        </w:tc>
        <w:tc>
          <w:tcPr>
            <w:tcW w:w="1417" w:type="dxa"/>
            <w:shd w:val="clear" w:color="auto" w:fill="F2F2F2" w:themeFill="background1" w:themeFillShade="F2"/>
            <w:noWrap/>
            <w:vAlign w:val="center"/>
          </w:tcPr>
          <w:p w14:paraId="4E63A933" w14:textId="1D190F4A"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62%</w:t>
            </w:r>
          </w:p>
        </w:tc>
        <w:tc>
          <w:tcPr>
            <w:tcW w:w="1560" w:type="dxa"/>
            <w:shd w:val="clear" w:color="auto" w:fill="F2F2F2" w:themeFill="background1" w:themeFillShade="F2"/>
            <w:noWrap/>
            <w:vAlign w:val="center"/>
          </w:tcPr>
          <w:p w14:paraId="605EDD12" w14:textId="656C5183"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38%</w:t>
            </w:r>
          </w:p>
        </w:tc>
      </w:tr>
      <w:tr w:rsidR="006C4E4E" w:rsidRPr="001F7632" w14:paraId="08C1AB87" w14:textId="77777777" w:rsidTr="006C4E4E">
        <w:trPr>
          <w:trHeight w:val="300"/>
          <w:jc w:val="center"/>
        </w:trPr>
        <w:tc>
          <w:tcPr>
            <w:tcW w:w="3129" w:type="dxa"/>
            <w:shd w:val="clear" w:color="auto" w:fill="F2F2F2" w:themeFill="background1" w:themeFillShade="F2"/>
            <w:noWrap/>
            <w:vAlign w:val="center"/>
          </w:tcPr>
          <w:p w14:paraId="5838B8DD" w14:textId="14691BC7" w:rsidR="006C4E4E" w:rsidRPr="001F7632" w:rsidRDefault="00A97BC2" w:rsidP="006C4E4E">
            <w:pPr>
              <w:spacing w:before="40" w:after="40"/>
              <w:ind w:left="184"/>
              <w:jc w:val="left"/>
              <w:rPr>
                <w:rFonts w:eastAsia="Times New Roman" w:cs="Calibri"/>
                <w:color w:val="000000"/>
                <w:sz w:val="20"/>
                <w:szCs w:val="20"/>
                <w:lang w:val="ru-RU" w:eastAsia="es-ES"/>
              </w:rPr>
            </w:pPr>
            <w:r w:rsidRPr="00A97BC2">
              <w:rPr>
                <w:color w:val="000000"/>
                <w:sz w:val="20"/>
                <w:szCs w:val="20"/>
                <w:lang w:val="ru-RU"/>
              </w:rPr>
              <w:t>Город</w:t>
            </w:r>
            <w:r>
              <w:rPr>
                <w:color w:val="000000"/>
                <w:sz w:val="20"/>
                <w:szCs w:val="20"/>
              </w:rPr>
              <w:t xml:space="preserve"> </w:t>
            </w:r>
            <w:r w:rsidR="006C4E4E" w:rsidRPr="001F7632">
              <w:rPr>
                <w:color w:val="000000"/>
                <w:sz w:val="20"/>
                <w:szCs w:val="20"/>
                <w:lang w:val="ru-RU"/>
              </w:rPr>
              <w:t>Лангепас</w:t>
            </w:r>
          </w:p>
        </w:tc>
        <w:tc>
          <w:tcPr>
            <w:tcW w:w="1428" w:type="dxa"/>
            <w:shd w:val="clear" w:color="auto" w:fill="F2F2F2" w:themeFill="background1" w:themeFillShade="F2"/>
            <w:noWrap/>
            <w:vAlign w:val="center"/>
          </w:tcPr>
          <w:p w14:paraId="1318CB68" w14:textId="54BEEAB2"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2</w:t>
            </w:r>
          </w:p>
        </w:tc>
        <w:tc>
          <w:tcPr>
            <w:tcW w:w="1377" w:type="dxa"/>
            <w:shd w:val="clear" w:color="auto" w:fill="F2F2F2" w:themeFill="background1" w:themeFillShade="F2"/>
            <w:vAlign w:val="center"/>
          </w:tcPr>
          <w:p w14:paraId="39401572" w14:textId="3B3E94F1"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100</w:t>
            </w:r>
          </w:p>
        </w:tc>
        <w:tc>
          <w:tcPr>
            <w:tcW w:w="1559" w:type="dxa"/>
            <w:shd w:val="clear" w:color="auto" w:fill="F2F2F2" w:themeFill="background1" w:themeFillShade="F2"/>
            <w:noWrap/>
            <w:vAlign w:val="center"/>
          </w:tcPr>
          <w:p w14:paraId="6A8386E3" w14:textId="6AE4B911"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14,7</w:t>
            </w:r>
          </w:p>
        </w:tc>
        <w:tc>
          <w:tcPr>
            <w:tcW w:w="1417" w:type="dxa"/>
            <w:shd w:val="clear" w:color="auto" w:fill="F2F2F2" w:themeFill="background1" w:themeFillShade="F2"/>
            <w:noWrap/>
            <w:vAlign w:val="center"/>
          </w:tcPr>
          <w:p w14:paraId="52DA8F73" w14:textId="639CA102"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43%</w:t>
            </w:r>
          </w:p>
        </w:tc>
        <w:tc>
          <w:tcPr>
            <w:tcW w:w="1560" w:type="dxa"/>
            <w:shd w:val="clear" w:color="auto" w:fill="F2F2F2" w:themeFill="background1" w:themeFillShade="F2"/>
            <w:noWrap/>
            <w:vAlign w:val="center"/>
          </w:tcPr>
          <w:p w14:paraId="25BE1894" w14:textId="0AD9AFDB"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57%</w:t>
            </w:r>
          </w:p>
        </w:tc>
      </w:tr>
      <w:tr w:rsidR="006C4E4E" w:rsidRPr="001F7632" w14:paraId="680CB2BA" w14:textId="77777777" w:rsidTr="006C4E4E">
        <w:trPr>
          <w:trHeight w:val="300"/>
          <w:jc w:val="center"/>
        </w:trPr>
        <w:tc>
          <w:tcPr>
            <w:tcW w:w="3129" w:type="dxa"/>
            <w:shd w:val="clear" w:color="auto" w:fill="F2F2F2" w:themeFill="background1" w:themeFillShade="F2"/>
            <w:noWrap/>
            <w:vAlign w:val="center"/>
          </w:tcPr>
          <w:p w14:paraId="08DE11A5" w14:textId="5C3C2E23" w:rsidR="006C4E4E" w:rsidRPr="001F7632" w:rsidRDefault="006C4E4E" w:rsidP="006C4E4E">
            <w:pPr>
              <w:spacing w:before="40" w:after="40"/>
              <w:ind w:left="184"/>
              <w:jc w:val="left"/>
              <w:rPr>
                <w:rFonts w:eastAsia="Times New Roman" w:cs="Calibri"/>
                <w:color w:val="000000"/>
                <w:sz w:val="20"/>
                <w:szCs w:val="20"/>
                <w:lang w:val="ru-RU" w:eastAsia="es-ES"/>
              </w:rPr>
            </w:pPr>
            <w:r w:rsidRPr="001F7632">
              <w:rPr>
                <w:color w:val="000000"/>
                <w:sz w:val="20"/>
                <w:szCs w:val="20"/>
                <w:lang w:val="ru-RU"/>
              </w:rPr>
              <w:t>Нефтеюганский район</w:t>
            </w:r>
          </w:p>
        </w:tc>
        <w:tc>
          <w:tcPr>
            <w:tcW w:w="1428" w:type="dxa"/>
            <w:shd w:val="clear" w:color="auto" w:fill="F2F2F2" w:themeFill="background1" w:themeFillShade="F2"/>
            <w:noWrap/>
            <w:vAlign w:val="center"/>
          </w:tcPr>
          <w:p w14:paraId="4A5791E0" w14:textId="0BC2DCCB"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2</w:t>
            </w:r>
          </w:p>
        </w:tc>
        <w:tc>
          <w:tcPr>
            <w:tcW w:w="1377" w:type="dxa"/>
            <w:shd w:val="clear" w:color="auto" w:fill="F2F2F2" w:themeFill="background1" w:themeFillShade="F2"/>
            <w:vAlign w:val="center"/>
          </w:tcPr>
          <w:p w14:paraId="1C841B4A" w14:textId="4D9D16AF"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100</w:t>
            </w:r>
          </w:p>
        </w:tc>
        <w:tc>
          <w:tcPr>
            <w:tcW w:w="1559" w:type="dxa"/>
            <w:shd w:val="clear" w:color="auto" w:fill="F2F2F2" w:themeFill="background1" w:themeFillShade="F2"/>
            <w:noWrap/>
            <w:vAlign w:val="center"/>
          </w:tcPr>
          <w:p w14:paraId="1317A25A" w14:textId="1E7C2798"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15,5</w:t>
            </w:r>
          </w:p>
        </w:tc>
        <w:tc>
          <w:tcPr>
            <w:tcW w:w="1417" w:type="dxa"/>
            <w:shd w:val="clear" w:color="auto" w:fill="F2F2F2" w:themeFill="background1" w:themeFillShade="F2"/>
            <w:noWrap/>
            <w:vAlign w:val="center"/>
          </w:tcPr>
          <w:p w14:paraId="0CBC2094" w14:textId="1C07BAE7"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62%</w:t>
            </w:r>
          </w:p>
        </w:tc>
        <w:tc>
          <w:tcPr>
            <w:tcW w:w="1560" w:type="dxa"/>
            <w:shd w:val="clear" w:color="auto" w:fill="F2F2F2" w:themeFill="background1" w:themeFillShade="F2"/>
            <w:noWrap/>
            <w:vAlign w:val="center"/>
          </w:tcPr>
          <w:p w14:paraId="283A84FD" w14:textId="6F99EABC"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38%</w:t>
            </w:r>
          </w:p>
        </w:tc>
      </w:tr>
      <w:tr w:rsidR="006C4E4E" w:rsidRPr="001F7632" w14:paraId="4A953E4F" w14:textId="77777777" w:rsidTr="006C4E4E">
        <w:trPr>
          <w:trHeight w:val="300"/>
          <w:jc w:val="center"/>
        </w:trPr>
        <w:tc>
          <w:tcPr>
            <w:tcW w:w="3129" w:type="dxa"/>
            <w:shd w:val="clear" w:color="auto" w:fill="F2F2F2" w:themeFill="background1" w:themeFillShade="F2"/>
            <w:noWrap/>
            <w:vAlign w:val="center"/>
          </w:tcPr>
          <w:p w14:paraId="4A317B16" w14:textId="7ECF1EB0" w:rsidR="006C4E4E" w:rsidRPr="001F7632" w:rsidRDefault="006C4E4E" w:rsidP="006C4E4E">
            <w:pPr>
              <w:spacing w:before="40" w:after="40"/>
              <w:ind w:left="184"/>
              <w:jc w:val="left"/>
              <w:rPr>
                <w:rFonts w:eastAsia="Times New Roman" w:cs="Calibri"/>
                <w:color w:val="000000"/>
                <w:sz w:val="20"/>
                <w:szCs w:val="20"/>
                <w:lang w:val="ru-RU" w:eastAsia="es-ES"/>
              </w:rPr>
            </w:pPr>
            <w:r w:rsidRPr="001F7632">
              <w:rPr>
                <w:color w:val="000000"/>
                <w:sz w:val="20"/>
                <w:szCs w:val="20"/>
                <w:lang w:val="ru-RU"/>
              </w:rPr>
              <w:t>Октябрьский район</w:t>
            </w:r>
          </w:p>
        </w:tc>
        <w:tc>
          <w:tcPr>
            <w:tcW w:w="1428" w:type="dxa"/>
            <w:shd w:val="clear" w:color="auto" w:fill="F2F2F2" w:themeFill="background1" w:themeFillShade="F2"/>
            <w:noWrap/>
            <w:vAlign w:val="center"/>
          </w:tcPr>
          <w:p w14:paraId="674BDBF3" w14:textId="6AD93175"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7</w:t>
            </w:r>
          </w:p>
        </w:tc>
        <w:tc>
          <w:tcPr>
            <w:tcW w:w="1377" w:type="dxa"/>
            <w:shd w:val="clear" w:color="auto" w:fill="F2F2F2" w:themeFill="background1" w:themeFillShade="F2"/>
            <w:vAlign w:val="center"/>
          </w:tcPr>
          <w:p w14:paraId="6441D4C3" w14:textId="294B4885"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100</w:t>
            </w:r>
          </w:p>
        </w:tc>
        <w:tc>
          <w:tcPr>
            <w:tcW w:w="1559" w:type="dxa"/>
            <w:shd w:val="clear" w:color="auto" w:fill="F2F2F2" w:themeFill="background1" w:themeFillShade="F2"/>
            <w:noWrap/>
            <w:vAlign w:val="center"/>
          </w:tcPr>
          <w:p w14:paraId="4C8C34BA" w14:textId="4829E943"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14,6</w:t>
            </w:r>
          </w:p>
        </w:tc>
        <w:tc>
          <w:tcPr>
            <w:tcW w:w="1417" w:type="dxa"/>
            <w:shd w:val="clear" w:color="auto" w:fill="F2F2F2" w:themeFill="background1" w:themeFillShade="F2"/>
            <w:noWrap/>
            <w:vAlign w:val="center"/>
          </w:tcPr>
          <w:p w14:paraId="39CF8F06" w14:textId="0AE68C1B"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62%</w:t>
            </w:r>
          </w:p>
        </w:tc>
        <w:tc>
          <w:tcPr>
            <w:tcW w:w="1560" w:type="dxa"/>
            <w:shd w:val="clear" w:color="auto" w:fill="F2F2F2" w:themeFill="background1" w:themeFillShade="F2"/>
            <w:noWrap/>
            <w:vAlign w:val="center"/>
          </w:tcPr>
          <w:p w14:paraId="6AAEAFA5" w14:textId="49999657"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38%</w:t>
            </w:r>
          </w:p>
        </w:tc>
      </w:tr>
      <w:tr w:rsidR="006C4E4E" w:rsidRPr="001F7632" w14:paraId="7C5E2DAA" w14:textId="77777777" w:rsidTr="006C4E4E">
        <w:trPr>
          <w:trHeight w:val="300"/>
          <w:jc w:val="center"/>
        </w:trPr>
        <w:tc>
          <w:tcPr>
            <w:tcW w:w="3129" w:type="dxa"/>
            <w:shd w:val="clear" w:color="auto" w:fill="F2F2F2" w:themeFill="background1" w:themeFillShade="F2"/>
            <w:noWrap/>
            <w:vAlign w:val="center"/>
          </w:tcPr>
          <w:p w14:paraId="5A842FB8" w14:textId="242959BB" w:rsidR="006C4E4E" w:rsidRPr="001F7632" w:rsidRDefault="006C4E4E" w:rsidP="006C4E4E">
            <w:pPr>
              <w:spacing w:before="40" w:after="40"/>
              <w:ind w:left="184"/>
              <w:jc w:val="left"/>
              <w:rPr>
                <w:rFonts w:eastAsia="Times New Roman" w:cs="Calibri"/>
                <w:color w:val="000000"/>
                <w:sz w:val="20"/>
                <w:szCs w:val="20"/>
                <w:lang w:val="ru-RU" w:eastAsia="es-ES"/>
              </w:rPr>
            </w:pPr>
            <w:r w:rsidRPr="001F7632">
              <w:rPr>
                <w:color w:val="000000"/>
                <w:sz w:val="20"/>
                <w:szCs w:val="20"/>
                <w:lang w:val="ru-RU"/>
              </w:rPr>
              <w:t>пгт. Излучинск</w:t>
            </w:r>
          </w:p>
        </w:tc>
        <w:tc>
          <w:tcPr>
            <w:tcW w:w="1428" w:type="dxa"/>
            <w:shd w:val="clear" w:color="auto" w:fill="F2F2F2" w:themeFill="background1" w:themeFillShade="F2"/>
            <w:noWrap/>
            <w:vAlign w:val="center"/>
          </w:tcPr>
          <w:p w14:paraId="1C278993" w14:textId="61641168"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2</w:t>
            </w:r>
          </w:p>
        </w:tc>
        <w:tc>
          <w:tcPr>
            <w:tcW w:w="1377" w:type="dxa"/>
            <w:shd w:val="clear" w:color="auto" w:fill="F2F2F2" w:themeFill="background1" w:themeFillShade="F2"/>
            <w:vAlign w:val="center"/>
          </w:tcPr>
          <w:p w14:paraId="33D59D2D" w14:textId="56FC9EA4"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99</w:t>
            </w:r>
          </w:p>
        </w:tc>
        <w:tc>
          <w:tcPr>
            <w:tcW w:w="1559" w:type="dxa"/>
            <w:shd w:val="clear" w:color="auto" w:fill="F2F2F2" w:themeFill="background1" w:themeFillShade="F2"/>
            <w:noWrap/>
            <w:vAlign w:val="center"/>
          </w:tcPr>
          <w:p w14:paraId="24FB99D8" w14:textId="345EEDF1"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14,8</w:t>
            </w:r>
          </w:p>
        </w:tc>
        <w:tc>
          <w:tcPr>
            <w:tcW w:w="1417" w:type="dxa"/>
            <w:shd w:val="clear" w:color="auto" w:fill="F2F2F2" w:themeFill="background1" w:themeFillShade="F2"/>
            <w:noWrap/>
            <w:vAlign w:val="center"/>
          </w:tcPr>
          <w:p w14:paraId="6349CCC8" w14:textId="38DB13C3"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63%</w:t>
            </w:r>
          </w:p>
        </w:tc>
        <w:tc>
          <w:tcPr>
            <w:tcW w:w="1560" w:type="dxa"/>
            <w:shd w:val="clear" w:color="auto" w:fill="F2F2F2" w:themeFill="background1" w:themeFillShade="F2"/>
            <w:noWrap/>
            <w:vAlign w:val="center"/>
          </w:tcPr>
          <w:p w14:paraId="21420247" w14:textId="4791F82E"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38%</w:t>
            </w:r>
          </w:p>
        </w:tc>
      </w:tr>
      <w:tr w:rsidR="006C4E4E" w:rsidRPr="001F7632" w14:paraId="2D1727D4" w14:textId="77777777" w:rsidTr="006C4E4E">
        <w:trPr>
          <w:trHeight w:val="300"/>
          <w:jc w:val="center"/>
        </w:trPr>
        <w:tc>
          <w:tcPr>
            <w:tcW w:w="3129" w:type="dxa"/>
            <w:shd w:val="clear" w:color="auto" w:fill="F2F2F2" w:themeFill="background1" w:themeFillShade="F2"/>
            <w:noWrap/>
            <w:vAlign w:val="center"/>
          </w:tcPr>
          <w:p w14:paraId="440AC4B9" w14:textId="45EADC78" w:rsidR="006C4E4E" w:rsidRPr="001F7632" w:rsidRDefault="006C4E4E" w:rsidP="006C4E4E">
            <w:pPr>
              <w:spacing w:before="40" w:after="40"/>
              <w:ind w:left="184"/>
              <w:jc w:val="left"/>
              <w:rPr>
                <w:rFonts w:eastAsia="Times New Roman" w:cs="Calibri"/>
                <w:color w:val="000000"/>
                <w:sz w:val="20"/>
                <w:szCs w:val="20"/>
                <w:lang w:val="ru-RU" w:eastAsia="es-ES"/>
              </w:rPr>
            </w:pPr>
            <w:r w:rsidRPr="001F7632">
              <w:rPr>
                <w:color w:val="000000"/>
                <w:sz w:val="20"/>
                <w:szCs w:val="20"/>
                <w:lang w:val="ru-RU"/>
              </w:rPr>
              <w:t>Город Нижневартовск</w:t>
            </w:r>
          </w:p>
        </w:tc>
        <w:tc>
          <w:tcPr>
            <w:tcW w:w="1428" w:type="dxa"/>
            <w:shd w:val="clear" w:color="auto" w:fill="F2F2F2" w:themeFill="background1" w:themeFillShade="F2"/>
            <w:noWrap/>
            <w:vAlign w:val="center"/>
          </w:tcPr>
          <w:p w14:paraId="6C29D1AF" w14:textId="5E18C6AD"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1</w:t>
            </w:r>
          </w:p>
        </w:tc>
        <w:tc>
          <w:tcPr>
            <w:tcW w:w="1377" w:type="dxa"/>
            <w:shd w:val="clear" w:color="auto" w:fill="F2F2F2" w:themeFill="background1" w:themeFillShade="F2"/>
            <w:vAlign w:val="center"/>
          </w:tcPr>
          <w:p w14:paraId="1B5E16AB" w14:textId="778AC7F1"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100</w:t>
            </w:r>
          </w:p>
        </w:tc>
        <w:tc>
          <w:tcPr>
            <w:tcW w:w="1559" w:type="dxa"/>
            <w:shd w:val="clear" w:color="auto" w:fill="F2F2F2" w:themeFill="background1" w:themeFillShade="F2"/>
            <w:noWrap/>
            <w:vAlign w:val="center"/>
          </w:tcPr>
          <w:p w14:paraId="03986DC6" w14:textId="22255460"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14,7</w:t>
            </w:r>
          </w:p>
        </w:tc>
        <w:tc>
          <w:tcPr>
            <w:tcW w:w="1417" w:type="dxa"/>
            <w:shd w:val="clear" w:color="auto" w:fill="F2F2F2" w:themeFill="background1" w:themeFillShade="F2"/>
            <w:noWrap/>
            <w:vAlign w:val="center"/>
          </w:tcPr>
          <w:p w14:paraId="09B7FBA2" w14:textId="0D22A90A"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52%</w:t>
            </w:r>
          </w:p>
        </w:tc>
        <w:tc>
          <w:tcPr>
            <w:tcW w:w="1560" w:type="dxa"/>
            <w:shd w:val="clear" w:color="auto" w:fill="F2F2F2" w:themeFill="background1" w:themeFillShade="F2"/>
            <w:noWrap/>
            <w:vAlign w:val="center"/>
          </w:tcPr>
          <w:p w14:paraId="723D19E4" w14:textId="05BBA706"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48%</w:t>
            </w:r>
          </w:p>
        </w:tc>
      </w:tr>
      <w:tr w:rsidR="006C4E4E" w:rsidRPr="001F7632" w14:paraId="5E1566A3" w14:textId="77777777" w:rsidTr="006C4E4E">
        <w:trPr>
          <w:trHeight w:val="300"/>
          <w:jc w:val="center"/>
        </w:trPr>
        <w:tc>
          <w:tcPr>
            <w:tcW w:w="3129" w:type="dxa"/>
            <w:shd w:val="clear" w:color="auto" w:fill="F2F2F2" w:themeFill="background1" w:themeFillShade="F2"/>
            <w:noWrap/>
            <w:vAlign w:val="center"/>
          </w:tcPr>
          <w:p w14:paraId="6C5FCE59" w14:textId="0B03421D" w:rsidR="006C4E4E" w:rsidRPr="001F7632" w:rsidRDefault="006C4E4E" w:rsidP="006C4E4E">
            <w:pPr>
              <w:spacing w:before="40" w:after="40"/>
              <w:ind w:left="184"/>
              <w:jc w:val="left"/>
              <w:rPr>
                <w:rFonts w:eastAsia="Times New Roman" w:cs="Calibri"/>
                <w:color w:val="000000"/>
                <w:sz w:val="20"/>
                <w:szCs w:val="20"/>
                <w:lang w:val="ru-RU" w:eastAsia="es-ES"/>
              </w:rPr>
            </w:pPr>
            <w:r w:rsidRPr="001F7632">
              <w:rPr>
                <w:color w:val="000000"/>
                <w:sz w:val="20"/>
                <w:szCs w:val="20"/>
                <w:lang w:val="ru-RU"/>
              </w:rPr>
              <w:t>Советский район</w:t>
            </w:r>
          </w:p>
        </w:tc>
        <w:tc>
          <w:tcPr>
            <w:tcW w:w="1428" w:type="dxa"/>
            <w:shd w:val="clear" w:color="auto" w:fill="F2F2F2" w:themeFill="background1" w:themeFillShade="F2"/>
            <w:noWrap/>
            <w:vAlign w:val="center"/>
          </w:tcPr>
          <w:p w14:paraId="327C2079" w14:textId="170BF71A"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1</w:t>
            </w:r>
          </w:p>
        </w:tc>
        <w:tc>
          <w:tcPr>
            <w:tcW w:w="1377" w:type="dxa"/>
            <w:shd w:val="clear" w:color="auto" w:fill="F2F2F2" w:themeFill="background1" w:themeFillShade="F2"/>
            <w:vAlign w:val="center"/>
          </w:tcPr>
          <w:p w14:paraId="5EF68A69" w14:textId="41136C7F"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31</w:t>
            </w:r>
          </w:p>
        </w:tc>
        <w:tc>
          <w:tcPr>
            <w:tcW w:w="1559" w:type="dxa"/>
            <w:shd w:val="clear" w:color="auto" w:fill="F2F2F2" w:themeFill="background1" w:themeFillShade="F2"/>
            <w:noWrap/>
            <w:vAlign w:val="center"/>
          </w:tcPr>
          <w:p w14:paraId="3328D0C9" w14:textId="21362BFD"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14,8</w:t>
            </w:r>
          </w:p>
        </w:tc>
        <w:tc>
          <w:tcPr>
            <w:tcW w:w="1417" w:type="dxa"/>
            <w:shd w:val="clear" w:color="auto" w:fill="F2F2F2" w:themeFill="background1" w:themeFillShade="F2"/>
            <w:noWrap/>
            <w:vAlign w:val="center"/>
          </w:tcPr>
          <w:p w14:paraId="3FDE856A" w14:textId="3642594F"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52%</w:t>
            </w:r>
          </w:p>
        </w:tc>
        <w:tc>
          <w:tcPr>
            <w:tcW w:w="1560" w:type="dxa"/>
            <w:shd w:val="clear" w:color="auto" w:fill="F2F2F2" w:themeFill="background1" w:themeFillShade="F2"/>
            <w:noWrap/>
            <w:vAlign w:val="center"/>
          </w:tcPr>
          <w:p w14:paraId="56B0F78B" w14:textId="2A6901B8"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48%</w:t>
            </w:r>
          </w:p>
        </w:tc>
      </w:tr>
      <w:tr w:rsidR="006C4E4E" w:rsidRPr="001F7632" w14:paraId="169FE19A" w14:textId="77777777" w:rsidTr="006C4E4E">
        <w:trPr>
          <w:trHeight w:val="300"/>
          <w:jc w:val="center"/>
        </w:trPr>
        <w:tc>
          <w:tcPr>
            <w:tcW w:w="3129" w:type="dxa"/>
            <w:shd w:val="clear" w:color="auto" w:fill="F2F2F2" w:themeFill="background1" w:themeFillShade="F2"/>
            <w:noWrap/>
            <w:vAlign w:val="center"/>
          </w:tcPr>
          <w:p w14:paraId="760F5E91" w14:textId="1973B767" w:rsidR="006C4E4E" w:rsidRPr="001F7632" w:rsidRDefault="006C4E4E" w:rsidP="006C4E4E">
            <w:pPr>
              <w:spacing w:before="40" w:after="40"/>
              <w:ind w:left="184"/>
              <w:jc w:val="left"/>
              <w:rPr>
                <w:rFonts w:eastAsia="Times New Roman" w:cs="Calibri"/>
                <w:color w:val="000000"/>
                <w:sz w:val="20"/>
                <w:szCs w:val="20"/>
                <w:lang w:val="ru-RU" w:eastAsia="es-ES"/>
              </w:rPr>
            </w:pPr>
            <w:r w:rsidRPr="001F7632">
              <w:rPr>
                <w:color w:val="000000"/>
                <w:sz w:val="20"/>
                <w:szCs w:val="20"/>
                <w:lang w:val="ru-RU"/>
              </w:rPr>
              <w:t>Сургутский район</w:t>
            </w:r>
          </w:p>
        </w:tc>
        <w:tc>
          <w:tcPr>
            <w:tcW w:w="1428" w:type="dxa"/>
            <w:shd w:val="clear" w:color="auto" w:fill="F2F2F2" w:themeFill="background1" w:themeFillShade="F2"/>
            <w:noWrap/>
            <w:vAlign w:val="center"/>
          </w:tcPr>
          <w:p w14:paraId="46ABDB55" w14:textId="074FAFCE"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3</w:t>
            </w:r>
          </w:p>
        </w:tc>
        <w:tc>
          <w:tcPr>
            <w:tcW w:w="1377" w:type="dxa"/>
            <w:shd w:val="clear" w:color="auto" w:fill="F2F2F2" w:themeFill="background1" w:themeFillShade="F2"/>
            <w:vAlign w:val="center"/>
          </w:tcPr>
          <w:p w14:paraId="4A0A330E" w14:textId="17182CF5"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99</w:t>
            </w:r>
          </w:p>
        </w:tc>
        <w:tc>
          <w:tcPr>
            <w:tcW w:w="1559" w:type="dxa"/>
            <w:shd w:val="clear" w:color="auto" w:fill="F2F2F2" w:themeFill="background1" w:themeFillShade="F2"/>
            <w:noWrap/>
            <w:vAlign w:val="center"/>
          </w:tcPr>
          <w:p w14:paraId="04557E80" w14:textId="1581728C"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14,7</w:t>
            </w:r>
          </w:p>
        </w:tc>
        <w:tc>
          <w:tcPr>
            <w:tcW w:w="1417" w:type="dxa"/>
            <w:shd w:val="clear" w:color="auto" w:fill="F2F2F2" w:themeFill="background1" w:themeFillShade="F2"/>
            <w:noWrap/>
            <w:vAlign w:val="center"/>
          </w:tcPr>
          <w:p w14:paraId="5EE2A2E1" w14:textId="22141989"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59%</w:t>
            </w:r>
          </w:p>
        </w:tc>
        <w:tc>
          <w:tcPr>
            <w:tcW w:w="1560" w:type="dxa"/>
            <w:shd w:val="clear" w:color="auto" w:fill="F2F2F2" w:themeFill="background1" w:themeFillShade="F2"/>
            <w:noWrap/>
            <w:vAlign w:val="center"/>
          </w:tcPr>
          <w:p w14:paraId="378F7C4A" w14:textId="78246AD7"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41%</w:t>
            </w:r>
          </w:p>
        </w:tc>
      </w:tr>
      <w:tr w:rsidR="006C4E4E" w:rsidRPr="001F7632" w14:paraId="73FB19D2" w14:textId="77777777" w:rsidTr="006C4E4E">
        <w:trPr>
          <w:trHeight w:val="300"/>
          <w:jc w:val="center"/>
        </w:trPr>
        <w:tc>
          <w:tcPr>
            <w:tcW w:w="3129" w:type="dxa"/>
            <w:shd w:val="clear" w:color="auto" w:fill="F2F2F2" w:themeFill="background1" w:themeFillShade="F2"/>
            <w:noWrap/>
            <w:vAlign w:val="center"/>
          </w:tcPr>
          <w:p w14:paraId="0E9E85B3" w14:textId="2020D779" w:rsidR="006C4E4E" w:rsidRPr="001F7632" w:rsidRDefault="00B33179" w:rsidP="006C4E4E">
            <w:pPr>
              <w:spacing w:before="40" w:after="40"/>
              <w:ind w:left="184"/>
              <w:jc w:val="left"/>
              <w:rPr>
                <w:rFonts w:eastAsia="Times New Roman" w:cs="Calibri"/>
                <w:color w:val="000000"/>
                <w:sz w:val="20"/>
                <w:szCs w:val="20"/>
                <w:lang w:val="ru-RU" w:eastAsia="es-ES"/>
              </w:rPr>
            </w:pPr>
            <w:r>
              <w:rPr>
                <w:color w:val="000000"/>
                <w:sz w:val="20"/>
                <w:szCs w:val="20"/>
                <w:lang w:val="ru-RU"/>
              </w:rPr>
              <w:t>Ханты-Мансийский</w:t>
            </w:r>
            <w:r w:rsidR="006C4E4E" w:rsidRPr="001F7632">
              <w:rPr>
                <w:color w:val="000000"/>
                <w:sz w:val="20"/>
                <w:szCs w:val="20"/>
                <w:lang w:val="ru-RU"/>
              </w:rPr>
              <w:t xml:space="preserve"> район</w:t>
            </w:r>
          </w:p>
        </w:tc>
        <w:tc>
          <w:tcPr>
            <w:tcW w:w="1428" w:type="dxa"/>
            <w:shd w:val="clear" w:color="auto" w:fill="F2F2F2" w:themeFill="background1" w:themeFillShade="F2"/>
            <w:noWrap/>
            <w:vAlign w:val="center"/>
          </w:tcPr>
          <w:p w14:paraId="727BD2B4" w14:textId="7F3BE898"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4</w:t>
            </w:r>
          </w:p>
        </w:tc>
        <w:tc>
          <w:tcPr>
            <w:tcW w:w="1377" w:type="dxa"/>
            <w:shd w:val="clear" w:color="auto" w:fill="F2F2F2" w:themeFill="background1" w:themeFillShade="F2"/>
            <w:vAlign w:val="center"/>
          </w:tcPr>
          <w:p w14:paraId="134F49D1" w14:textId="38571CAF"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100</w:t>
            </w:r>
          </w:p>
        </w:tc>
        <w:tc>
          <w:tcPr>
            <w:tcW w:w="1559" w:type="dxa"/>
            <w:shd w:val="clear" w:color="auto" w:fill="F2F2F2" w:themeFill="background1" w:themeFillShade="F2"/>
            <w:noWrap/>
            <w:vAlign w:val="center"/>
          </w:tcPr>
          <w:p w14:paraId="63CF854E" w14:textId="00F43D05"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14,8</w:t>
            </w:r>
          </w:p>
        </w:tc>
        <w:tc>
          <w:tcPr>
            <w:tcW w:w="1417" w:type="dxa"/>
            <w:shd w:val="clear" w:color="auto" w:fill="F2F2F2" w:themeFill="background1" w:themeFillShade="F2"/>
            <w:noWrap/>
            <w:vAlign w:val="center"/>
          </w:tcPr>
          <w:p w14:paraId="2B39EBE3" w14:textId="34D59B52"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52%</w:t>
            </w:r>
          </w:p>
        </w:tc>
        <w:tc>
          <w:tcPr>
            <w:tcW w:w="1560" w:type="dxa"/>
            <w:shd w:val="clear" w:color="auto" w:fill="F2F2F2" w:themeFill="background1" w:themeFillShade="F2"/>
            <w:noWrap/>
            <w:vAlign w:val="center"/>
          </w:tcPr>
          <w:p w14:paraId="681B222D" w14:textId="01B45C9B"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48%</w:t>
            </w:r>
          </w:p>
        </w:tc>
      </w:tr>
      <w:tr w:rsidR="006C4E4E" w:rsidRPr="001F7632" w14:paraId="6E91A0F8" w14:textId="77777777" w:rsidTr="006C4E4E">
        <w:trPr>
          <w:trHeight w:val="300"/>
          <w:jc w:val="center"/>
        </w:trPr>
        <w:tc>
          <w:tcPr>
            <w:tcW w:w="3129" w:type="dxa"/>
            <w:shd w:val="clear" w:color="auto" w:fill="F2F2F2" w:themeFill="background1" w:themeFillShade="F2"/>
            <w:noWrap/>
            <w:vAlign w:val="center"/>
          </w:tcPr>
          <w:p w14:paraId="031A88B3" w14:textId="7F514DAE" w:rsidR="006C4E4E" w:rsidRPr="001F7632" w:rsidRDefault="006C4E4E" w:rsidP="006C4E4E">
            <w:pPr>
              <w:spacing w:before="40" w:after="40"/>
              <w:ind w:left="184"/>
              <w:jc w:val="left"/>
              <w:rPr>
                <w:rFonts w:eastAsia="Times New Roman" w:cs="Calibri"/>
                <w:color w:val="000000"/>
                <w:sz w:val="20"/>
                <w:szCs w:val="20"/>
                <w:lang w:val="ru-RU" w:eastAsia="es-ES"/>
              </w:rPr>
            </w:pPr>
            <w:r w:rsidRPr="001F7632">
              <w:rPr>
                <w:color w:val="000000"/>
                <w:sz w:val="20"/>
                <w:szCs w:val="20"/>
                <w:lang w:val="ru-RU"/>
              </w:rPr>
              <w:t>Город Сургут</w:t>
            </w:r>
          </w:p>
        </w:tc>
        <w:tc>
          <w:tcPr>
            <w:tcW w:w="1428" w:type="dxa"/>
            <w:shd w:val="clear" w:color="auto" w:fill="F2F2F2" w:themeFill="background1" w:themeFillShade="F2"/>
            <w:noWrap/>
            <w:vAlign w:val="center"/>
          </w:tcPr>
          <w:p w14:paraId="2BFAF4CC" w14:textId="6D1E0A94"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1</w:t>
            </w:r>
          </w:p>
        </w:tc>
        <w:tc>
          <w:tcPr>
            <w:tcW w:w="1377" w:type="dxa"/>
            <w:shd w:val="clear" w:color="auto" w:fill="F2F2F2" w:themeFill="background1" w:themeFillShade="F2"/>
            <w:vAlign w:val="center"/>
          </w:tcPr>
          <w:p w14:paraId="558E11AC" w14:textId="3488BA64"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100</w:t>
            </w:r>
          </w:p>
        </w:tc>
        <w:tc>
          <w:tcPr>
            <w:tcW w:w="1559" w:type="dxa"/>
            <w:shd w:val="clear" w:color="auto" w:fill="F2F2F2" w:themeFill="background1" w:themeFillShade="F2"/>
            <w:noWrap/>
            <w:vAlign w:val="center"/>
          </w:tcPr>
          <w:p w14:paraId="4648E2FA" w14:textId="7C635415"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14,9</w:t>
            </w:r>
          </w:p>
        </w:tc>
        <w:tc>
          <w:tcPr>
            <w:tcW w:w="1417" w:type="dxa"/>
            <w:shd w:val="clear" w:color="auto" w:fill="F2F2F2" w:themeFill="background1" w:themeFillShade="F2"/>
            <w:noWrap/>
            <w:vAlign w:val="center"/>
          </w:tcPr>
          <w:p w14:paraId="75387572" w14:textId="099DADF5"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53%</w:t>
            </w:r>
          </w:p>
        </w:tc>
        <w:tc>
          <w:tcPr>
            <w:tcW w:w="1560" w:type="dxa"/>
            <w:shd w:val="clear" w:color="auto" w:fill="F2F2F2" w:themeFill="background1" w:themeFillShade="F2"/>
            <w:noWrap/>
            <w:vAlign w:val="center"/>
          </w:tcPr>
          <w:p w14:paraId="11FE9472" w14:textId="01273B18"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47%</w:t>
            </w:r>
          </w:p>
        </w:tc>
      </w:tr>
      <w:tr w:rsidR="006C4E4E" w:rsidRPr="001F7632" w14:paraId="5FD70F34" w14:textId="77777777" w:rsidTr="006C4E4E">
        <w:trPr>
          <w:trHeight w:val="300"/>
          <w:jc w:val="center"/>
        </w:trPr>
        <w:tc>
          <w:tcPr>
            <w:tcW w:w="3129" w:type="dxa"/>
            <w:shd w:val="clear" w:color="auto" w:fill="F2F2F2" w:themeFill="background1" w:themeFillShade="F2"/>
            <w:noWrap/>
            <w:vAlign w:val="center"/>
          </w:tcPr>
          <w:p w14:paraId="63D935D7" w14:textId="10D83D6D" w:rsidR="006C4E4E" w:rsidRPr="001F7632" w:rsidRDefault="006C4E4E" w:rsidP="008C3AC6">
            <w:pPr>
              <w:spacing w:before="40" w:after="40"/>
              <w:ind w:left="184"/>
              <w:jc w:val="left"/>
              <w:rPr>
                <w:rFonts w:eastAsia="Times New Roman" w:cs="Calibri"/>
                <w:color w:val="000000"/>
                <w:sz w:val="20"/>
                <w:szCs w:val="20"/>
                <w:lang w:val="ru-RU" w:eastAsia="es-ES"/>
              </w:rPr>
            </w:pPr>
            <w:r w:rsidRPr="001F7632">
              <w:rPr>
                <w:color w:val="000000"/>
                <w:sz w:val="20"/>
                <w:szCs w:val="20"/>
                <w:lang w:val="ru-RU"/>
              </w:rPr>
              <w:t>Город Ханты</w:t>
            </w:r>
            <w:r w:rsidR="008C3AC6">
              <w:rPr>
                <w:color w:val="000000"/>
                <w:sz w:val="20"/>
                <w:szCs w:val="20"/>
                <w:lang w:val="ru-RU"/>
              </w:rPr>
              <w:t>-</w:t>
            </w:r>
            <w:r w:rsidRPr="001F7632">
              <w:rPr>
                <w:color w:val="000000"/>
                <w:sz w:val="20"/>
                <w:szCs w:val="20"/>
                <w:lang w:val="ru-RU"/>
              </w:rPr>
              <w:t>Мансийск</w:t>
            </w:r>
          </w:p>
        </w:tc>
        <w:tc>
          <w:tcPr>
            <w:tcW w:w="1428" w:type="dxa"/>
            <w:shd w:val="clear" w:color="auto" w:fill="F2F2F2" w:themeFill="background1" w:themeFillShade="F2"/>
            <w:noWrap/>
            <w:vAlign w:val="center"/>
          </w:tcPr>
          <w:p w14:paraId="1EF35ABD" w14:textId="3B7103B2"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2</w:t>
            </w:r>
          </w:p>
        </w:tc>
        <w:tc>
          <w:tcPr>
            <w:tcW w:w="1377" w:type="dxa"/>
            <w:shd w:val="clear" w:color="auto" w:fill="F2F2F2" w:themeFill="background1" w:themeFillShade="F2"/>
            <w:vAlign w:val="center"/>
          </w:tcPr>
          <w:p w14:paraId="78ECD222" w14:textId="79A799C1"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100</w:t>
            </w:r>
          </w:p>
        </w:tc>
        <w:tc>
          <w:tcPr>
            <w:tcW w:w="1559" w:type="dxa"/>
            <w:shd w:val="clear" w:color="auto" w:fill="F2F2F2" w:themeFill="background1" w:themeFillShade="F2"/>
            <w:noWrap/>
            <w:vAlign w:val="center"/>
          </w:tcPr>
          <w:p w14:paraId="30465B83" w14:textId="2DC27601"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14,8</w:t>
            </w:r>
          </w:p>
        </w:tc>
        <w:tc>
          <w:tcPr>
            <w:tcW w:w="1417" w:type="dxa"/>
            <w:shd w:val="clear" w:color="auto" w:fill="F2F2F2" w:themeFill="background1" w:themeFillShade="F2"/>
            <w:noWrap/>
            <w:vAlign w:val="center"/>
          </w:tcPr>
          <w:p w14:paraId="16317F7E" w14:textId="1835C5A1"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52%</w:t>
            </w:r>
          </w:p>
        </w:tc>
        <w:tc>
          <w:tcPr>
            <w:tcW w:w="1560" w:type="dxa"/>
            <w:shd w:val="clear" w:color="auto" w:fill="F2F2F2" w:themeFill="background1" w:themeFillShade="F2"/>
            <w:noWrap/>
            <w:vAlign w:val="center"/>
          </w:tcPr>
          <w:p w14:paraId="03F4C285" w14:textId="61EB6CFB"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48%</w:t>
            </w:r>
          </w:p>
        </w:tc>
      </w:tr>
      <w:tr w:rsidR="006C4E4E" w:rsidRPr="001F7632" w14:paraId="426F3318" w14:textId="77777777" w:rsidTr="006C4E4E">
        <w:trPr>
          <w:trHeight w:val="300"/>
          <w:jc w:val="center"/>
        </w:trPr>
        <w:tc>
          <w:tcPr>
            <w:tcW w:w="3129" w:type="dxa"/>
            <w:shd w:val="clear" w:color="auto" w:fill="F2F2F2" w:themeFill="background1" w:themeFillShade="F2"/>
            <w:noWrap/>
            <w:vAlign w:val="center"/>
          </w:tcPr>
          <w:p w14:paraId="34858DA5" w14:textId="1FC0BB91" w:rsidR="006C4E4E" w:rsidRPr="001F7632" w:rsidRDefault="006C4E4E" w:rsidP="006C4E4E">
            <w:pPr>
              <w:spacing w:before="40" w:after="40"/>
              <w:ind w:left="184"/>
              <w:jc w:val="left"/>
              <w:rPr>
                <w:rFonts w:eastAsia="Times New Roman" w:cs="Calibri"/>
                <w:color w:val="000000"/>
                <w:sz w:val="20"/>
                <w:szCs w:val="20"/>
                <w:lang w:val="ru-RU" w:eastAsia="es-ES"/>
              </w:rPr>
            </w:pPr>
            <w:r w:rsidRPr="001F7632">
              <w:rPr>
                <w:color w:val="000000"/>
                <w:sz w:val="20"/>
                <w:szCs w:val="20"/>
                <w:lang w:val="ru-RU"/>
              </w:rPr>
              <w:t>Город Белоярский</w:t>
            </w:r>
          </w:p>
        </w:tc>
        <w:tc>
          <w:tcPr>
            <w:tcW w:w="1428" w:type="dxa"/>
            <w:shd w:val="clear" w:color="auto" w:fill="F2F2F2" w:themeFill="background1" w:themeFillShade="F2"/>
            <w:noWrap/>
            <w:vAlign w:val="center"/>
          </w:tcPr>
          <w:p w14:paraId="0297B45C" w14:textId="3FE8701C"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5</w:t>
            </w:r>
          </w:p>
        </w:tc>
        <w:tc>
          <w:tcPr>
            <w:tcW w:w="1377" w:type="dxa"/>
            <w:shd w:val="clear" w:color="auto" w:fill="F2F2F2" w:themeFill="background1" w:themeFillShade="F2"/>
            <w:vAlign w:val="center"/>
          </w:tcPr>
          <w:p w14:paraId="10EED07E" w14:textId="5321B21F"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100</w:t>
            </w:r>
          </w:p>
        </w:tc>
        <w:tc>
          <w:tcPr>
            <w:tcW w:w="1559" w:type="dxa"/>
            <w:shd w:val="clear" w:color="auto" w:fill="F2F2F2" w:themeFill="background1" w:themeFillShade="F2"/>
            <w:noWrap/>
            <w:vAlign w:val="center"/>
          </w:tcPr>
          <w:p w14:paraId="34C1258D" w14:textId="4EBB21D5"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14,7</w:t>
            </w:r>
          </w:p>
        </w:tc>
        <w:tc>
          <w:tcPr>
            <w:tcW w:w="1417" w:type="dxa"/>
            <w:shd w:val="clear" w:color="auto" w:fill="F2F2F2" w:themeFill="background1" w:themeFillShade="F2"/>
            <w:noWrap/>
            <w:vAlign w:val="center"/>
          </w:tcPr>
          <w:p w14:paraId="70CA7068" w14:textId="7C0DC8A9"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57%</w:t>
            </w:r>
          </w:p>
        </w:tc>
        <w:tc>
          <w:tcPr>
            <w:tcW w:w="1560" w:type="dxa"/>
            <w:shd w:val="clear" w:color="auto" w:fill="F2F2F2" w:themeFill="background1" w:themeFillShade="F2"/>
            <w:noWrap/>
            <w:vAlign w:val="center"/>
          </w:tcPr>
          <w:p w14:paraId="21472BFC" w14:textId="37D7E4E5"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43%</w:t>
            </w:r>
          </w:p>
        </w:tc>
      </w:tr>
      <w:tr w:rsidR="006C4E4E" w:rsidRPr="001F7632" w14:paraId="14E1B115" w14:textId="77777777" w:rsidTr="006C4E4E">
        <w:trPr>
          <w:trHeight w:val="300"/>
          <w:jc w:val="center"/>
        </w:trPr>
        <w:tc>
          <w:tcPr>
            <w:tcW w:w="3129" w:type="dxa"/>
            <w:shd w:val="clear" w:color="auto" w:fill="F2F2F2" w:themeFill="background1" w:themeFillShade="F2"/>
            <w:noWrap/>
            <w:vAlign w:val="center"/>
          </w:tcPr>
          <w:p w14:paraId="65B23DF1" w14:textId="7074F570" w:rsidR="006C4E4E" w:rsidRPr="001F7632" w:rsidRDefault="006C4E4E" w:rsidP="006C4E4E">
            <w:pPr>
              <w:spacing w:before="40" w:after="40"/>
              <w:ind w:left="184"/>
              <w:jc w:val="left"/>
              <w:rPr>
                <w:rFonts w:eastAsia="Times New Roman" w:cs="Calibri"/>
                <w:color w:val="000000"/>
                <w:sz w:val="20"/>
                <w:szCs w:val="20"/>
                <w:lang w:val="ru-RU" w:eastAsia="es-ES"/>
              </w:rPr>
            </w:pPr>
            <w:r w:rsidRPr="001F7632">
              <w:rPr>
                <w:color w:val="000000"/>
                <w:sz w:val="20"/>
                <w:szCs w:val="20"/>
                <w:lang w:val="ru-RU"/>
              </w:rPr>
              <w:t>Город Когалым</w:t>
            </w:r>
          </w:p>
        </w:tc>
        <w:tc>
          <w:tcPr>
            <w:tcW w:w="1428" w:type="dxa"/>
            <w:shd w:val="clear" w:color="auto" w:fill="F2F2F2" w:themeFill="background1" w:themeFillShade="F2"/>
            <w:noWrap/>
            <w:vAlign w:val="center"/>
          </w:tcPr>
          <w:p w14:paraId="01FF452F" w14:textId="51F8B822"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3</w:t>
            </w:r>
          </w:p>
        </w:tc>
        <w:tc>
          <w:tcPr>
            <w:tcW w:w="1377" w:type="dxa"/>
            <w:shd w:val="clear" w:color="auto" w:fill="F2F2F2" w:themeFill="background1" w:themeFillShade="F2"/>
            <w:vAlign w:val="center"/>
          </w:tcPr>
          <w:p w14:paraId="390DCE80" w14:textId="4DBCC04D"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100</w:t>
            </w:r>
          </w:p>
        </w:tc>
        <w:tc>
          <w:tcPr>
            <w:tcW w:w="1559" w:type="dxa"/>
            <w:shd w:val="clear" w:color="auto" w:fill="F2F2F2" w:themeFill="background1" w:themeFillShade="F2"/>
            <w:noWrap/>
            <w:vAlign w:val="center"/>
          </w:tcPr>
          <w:p w14:paraId="61B7E7B5" w14:textId="5D2A1C8B"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14,6</w:t>
            </w:r>
          </w:p>
        </w:tc>
        <w:tc>
          <w:tcPr>
            <w:tcW w:w="1417" w:type="dxa"/>
            <w:shd w:val="clear" w:color="auto" w:fill="F2F2F2" w:themeFill="background1" w:themeFillShade="F2"/>
            <w:noWrap/>
            <w:vAlign w:val="center"/>
          </w:tcPr>
          <w:p w14:paraId="6740E81D" w14:textId="3395E0C8"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56%</w:t>
            </w:r>
          </w:p>
        </w:tc>
        <w:tc>
          <w:tcPr>
            <w:tcW w:w="1560" w:type="dxa"/>
            <w:shd w:val="clear" w:color="auto" w:fill="F2F2F2" w:themeFill="background1" w:themeFillShade="F2"/>
            <w:noWrap/>
            <w:vAlign w:val="center"/>
          </w:tcPr>
          <w:p w14:paraId="401586D0" w14:textId="17DD1BCB"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44%</w:t>
            </w:r>
          </w:p>
        </w:tc>
      </w:tr>
      <w:tr w:rsidR="006C4E4E" w:rsidRPr="001F7632" w14:paraId="3341D6EA" w14:textId="77777777" w:rsidTr="006C4E4E">
        <w:trPr>
          <w:trHeight w:val="300"/>
          <w:jc w:val="center"/>
        </w:trPr>
        <w:tc>
          <w:tcPr>
            <w:tcW w:w="3129" w:type="dxa"/>
            <w:shd w:val="clear" w:color="auto" w:fill="F2F2F2" w:themeFill="background1" w:themeFillShade="F2"/>
            <w:noWrap/>
            <w:vAlign w:val="center"/>
          </w:tcPr>
          <w:p w14:paraId="526D9D1C" w14:textId="18800AFF" w:rsidR="006C4E4E" w:rsidRPr="001F7632" w:rsidRDefault="006C4E4E" w:rsidP="006C4E4E">
            <w:pPr>
              <w:spacing w:before="40" w:after="40"/>
              <w:ind w:left="184"/>
              <w:jc w:val="left"/>
              <w:rPr>
                <w:rFonts w:eastAsia="Times New Roman" w:cs="Calibri"/>
                <w:color w:val="000000"/>
                <w:sz w:val="20"/>
                <w:szCs w:val="20"/>
                <w:lang w:val="ru-RU" w:eastAsia="es-ES"/>
              </w:rPr>
            </w:pPr>
            <w:r w:rsidRPr="001F7632">
              <w:rPr>
                <w:color w:val="000000"/>
                <w:sz w:val="20"/>
                <w:szCs w:val="20"/>
                <w:lang w:val="ru-RU"/>
              </w:rPr>
              <w:t>Город Мегион</w:t>
            </w:r>
          </w:p>
        </w:tc>
        <w:tc>
          <w:tcPr>
            <w:tcW w:w="1428" w:type="dxa"/>
            <w:shd w:val="clear" w:color="auto" w:fill="F2F2F2" w:themeFill="background1" w:themeFillShade="F2"/>
            <w:noWrap/>
            <w:vAlign w:val="center"/>
          </w:tcPr>
          <w:p w14:paraId="52311682" w14:textId="0332A0B9"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1</w:t>
            </w:r>
          </w:p>
        </w:tc>
        <w:tc>
          <w:tcPr>
            <w:tcW w:w="1377" w:type="dxa"/>
            <w:shd w:val="clear" w:color="auto" w:fill="F2F2F2" w:themeFill="background1" w:themeFillShade="F2"/>
            <w:vAlign w:val="center"/>
          </w:tcPr>
          <w:p w14:paraId="4039632D" w14:textId="484C82A4"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100</w:t>
            </w:r>
          </w:p>
        </w:tc>
        <w:tc>
          <w:tcPr>
            <w:tcW w:w="1559" w:type="dxa"/>
            <w:shd w:val="clear" w:color="auto" w:fill="F2F2F2" w:themeFill="background1" w:themeFillShade="F2"/>
            <w:noWrap/>
            <w:vAlign w:val="center"/>
          </w:tcPr>
          <w:p w14:paraId="749E890A" w14:textId="3A3CB894"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14,9</w:t>
            </w:r>
          </w:p>
        </w:tc>
        <w:tc>
          <w:tcPr>
            <w:tcW w:w="1417" w:type="dxa"/>
            <w:shd w:val="clear" w:color="auto" w:fill="F2F2F2" w:themeFill="background1" w:themeFillShade="F2"/>
            <w:noWrap/>
            <w:vAlign w:val="center"/>
          </w:tcPr>
          <w:p w14:paraId="00FC40B8" w14:textId="4681DEEE"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45%</w:t>
            </w:r>
          </w:p>
        </w:tc>
        <w:tc>
          <w:tcPr>
            <w:tcW w:w="1560" w:type="dxa"/>
            <w:shd w:val="clear" w:color="auto" w:fill="F2F2F2" w:themeFill="background1" w:themeFillShade="F2"/>
            <w:noWrap/>
            <w:vAlign w:val="center"/>
          </w:tcPr>
          <w:p w14:paraId="684B7E86" w14:textId="7F523024"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55%</w:t>
            </w:r>
          </w:p>
        </w:tc>
      </w:tr>
      <w:tr w:rsidR="006C4E4E" w:rsidRPr="001F7632" w14:paraId="53C0F5A6" w14:textId="77777777" w:rsidTr="006C4E4E">
        <w:trPr>
          <w:trHeight w:val="300"/>
          <w:jc w:val="center"/>
        </w:trPr>
        <w:tc>
          <w:tcPr>
            <w:tcW w:w="3129" w:type="dxa"/>
            <w:shd w:val="clear" w:color="auto" w:fill="F2F2F2" w:themeFill="background1" w:themeFillShade="F2"/>
            <w:noWrap/>
            <w:vAlign w:val="center"/>
          </w:tcPr>
          <w:p w14:paraId="4CF63EA7" w14:textId="0F0DD38F" w:rsidR="006C4E4E" w:rsidRPr="001F7632" w:rsidRDefault="006C4E4E" w:rsidP="006C4E4E">
            <w:pPr>
              <w:spacing w:before="40" w:after="40"/>
              <w:ind w:left="184"/>
              <w:jc w:val="left"/>
              <w:rPr>
                <w:rFonts w:eastAsia="Times New Roman" w:cs="Calibri"/>
                <w:color w:val="000000"/>
                <w:sz w:val="20"/>
                <w:szCs w:val="20"/>
                <w:lang w:val="ru-RU" w:eastAsia="es-ES"/>
              </w:rPr>
            </w:pPr>
            <w:r w:rsidRPr="001F7632">
              <w:rPr>
                <w:color w:val="000000"/>
                <w:sz w:val="20"/>
                <w:szCs w:val="20"/>
                <w:lang w:val="ru-RU"/>
              </w:rPr>
              <w:t>Город Нефтеюганск</w:t>
            </w:r>
          </w:p>
        </w:tc>
        <w:tc>
          <w:tcPr>
            <w:tcW w:w="1428" w:type="dxa"/>
            <w:shd w:val="clear" w:color="auto" w:fill="F2F2F2" w:themeFill="background1" w:themeFillShade="F2"/>
            <w:noWrap/>
            <w:vAlign w:val="center"/>
          </w:tcPr>
          <w:p w14:paraId="1DCE77E5" w14:textId="2079DFCE"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6</w:t>
            </w:r>
          </w:p>
        </w:tc>
        <w:tc>
          <w:tcPr>
            <w:tcW w:w="1377" w:type="dxa"/>
            <w:shd w:val="clear" w:color="auto" w:fill="F2F2F2" w:themeFill="background1" w:themeFillShade="F2"/>
            <w:vAlign w:val="center"/>
          </w:tcPr>
          <w:p w14:paraId="14DA3CE6" w14:textId="7E8BA6EB"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108</w:t>
            </w:r>
          </w:p>
        </w:tc>
        <w:tc>
          <w:tcPr>
            <w:tcW w:w="1559" w:type="dxa"/>
            <w:shd w:val="clear" w:color="auto" w:fill="F2F2F2" w:themeFill="background1" w:themeFillShade="F2"/>
            <w:noWrap/>
            <w:vAlign w:val="center"/>
          </w:tcPr>
          <w:p w14:paraId="135EF995" w14:textId="4E8F7158"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14,6</w:t>
            </w:r>
          </w:p>
        </w:tc>
        <w:tc>
          <w:tcPr>
            <w:tcW w:w="1417" w:type="dxa"/>
            <w:shd w:val="clear" w:color="auto" w:fill="F2F2F2" w:themeFill="background1" w:themeFillShade="F2"/>
            <w:noWrap/>
            <w:vAlign w:val="center"/>
          </w:tcPr>
          <w:p w14:paraId="3D997B2E" w14:textId="6FFC0D11"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68%</w:t>
            </w:r>
          </w:p>
        </w:tc>
        <w:tc>
          <w:tcPr>
            <w:tcW w:w="1560" w:type="dxa"/>
            <w:shd w:val="clear" w:color="auto" w:fill="F2F2F2" w:themeFill="background1" w:themeFillShade="F2"/>
            <w:noWrap/>
            <w:vAlign w:val="center"/>
          </w:tcPr>
          <w:p w14:paraId="44177A70" w14:textId="338E25AF"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32%</w:t>
            </w:r>
          </w:p>
        </w:tc>
      </w:tr>
      <w:tr w:rsidR="006C4E4E" w:rsidRPr="001F7632" w14:paraId="3E655ECB" w14:textId="77777777" w:rsidTr="006C4E4E">
        <w:trPr>
          <w:trHeight w:val="300"/>
          <w:jc w:val="center"/>
        </w:trPr>
        <w:tc>
          <w:tcPr>
            <w:tcW w:w="3129" w:type="dxa"/>
            <w:shd w:val="clear" w:color="auto" w:fill="F2F2F2" w:themeFill="background1" w:themeFillShade="F2"/>
            <w:noWrap/>
            <w:vAlign w:val="center"/>
          </w:tcPr>
          <w:p w14:paraId="586F2225" w14:textId="6F48829D" w:rsidR="006C4E4E" w:rsidRPr="001F7632" w:rsidRDefault="006C4E4E" w:rsidP="006C4E4E">
            <w:pPr>
              <w:spacing w:before="40" w:after="40"/>
              <w:ind w:left="184"/>
              <w:jc w:val="left"/>
              <w:rPr>
                <w:rFonts w:eastAsia="Times New Roman" w:cs="Calibri"/>
                <w:color w:val="000000"/>
                <w:sz w:val="20"/>
                <w:szCs w:val="20"/>
                <w:lang w:val="ru-RU" w:eastAsia="es-ES"/>
              </w:rPr>
            </w:pPr>
            <w:r w:rsidRPr="001F7632">
              <w:rPr>
                <w:color w:val="000000"/>
                <w:sz w:val="20"/>
                <w:szCs w:val="20"/>
                <w:lang w:val="ru-RU"/>
              </w:rPr>
              <w:t>Город Нягань</w:t>
            </w:r>
          </w:p>
        </w:tc>
        <w:tc>
          <w:tcPr>
            <w:tcW w:w="1428" w:type="dxa"/>
            <w:shd w:val="clear" w:color="auto" w:fill="F2F2F2" w:themeFill="background1" w:themeFillShade="F2"/>
            <w:noWrap/>
            <w:vAlign w:val="center"/>
          </w:tcPr>
          <w:p w14:paraId="3A7DC0A1" w14:textId="4BC7AB48"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2</w:t>
            </w:r>
          </w:p>
        </w:tc>
        <w:tc>
          <w:tcPr>
            <w:tcW w:w="1377" w:type="dxa"/>
            <w:shd w:val="clear" w:color="auto" w:fill="F2F2F2" w:themeFill="background1" w:themeFillShade="F2"/>
            <w:vAlign w:val="center"/>
          </w:tcPr>
          <w:p w14:paraId="0553BC81" w14:textId="4602D8E0"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100</w:t>
            </w:r>
          </w:p>
        </w:tc>
        <w:tc>
          <w:tcPr>
            <w:tcW w:w="1559" w:type="dxa"/>
            <w:shd w:val="clear" w:color="auto" w:fill="F2F2F2" w:themeFill="background1" w:themeFillShade="F2"/>
            <w:noWrap/>
            <w:vAlign w:val="center"/>
          </w:tcPr>
          <w:p w14:paraId="7873566F" w14:textId="7646DC8B"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14,7</w:t>
            </w:r>
          </w:p>
        </w:tc>
        <w:tc>
          <w:tcPr>
            <w:tcW w:w="1417" w:type="dxa"/>
            <w:shd w:val="clear" w:color="auto" w:fill="F2F2F2" w:themeFill="background1" w:themeFillShade="F2"/>
            <w:noWrap/>
            <w:vAlign w:val="center"/>
          </w:tcPr>
          <w:p w14:paraId="7BC7DBA7" w14:textId="1787B22A"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46%</w:t>
            </w:r>
          </w:p>
        </w:tc>
        <w:tc>
          <w:tcPr>
            <w:tcW w:w="1560" w:type="dxa"/>
            <w:shd w:val="clear" w:color="auto" w:fill="F2F2F2" w:themeFill="background1" w:themeFillShade="F2"/>
            <w:noWrap/>
            <w:vAlign w:val="center"/>
          </w:tcPr>
          <w:p w14:paraId="3D429545" w14:textId="4BCABDDD" w:rsidR="006C4E4E" w:rsidRPr="001F7632" w:rsidRDefault="006C4E4E" w:rsidP="006C4E4E">
            <w:pPr>
              <w:spacing w:before="40" w:after="40"/>
              <w:jc w:val="center"/>
              <w:rPr>
                <w:rFonts w:eastAsia="Times New Roman" w:cs="Calibri"/>
                <w:color w:val="000000"/>
                <w:sz w:val="20"/>
                <w:szCs w:val="20"/>
                <w:lang w:val="ru-RU" w:eastAsia="es-ES"/>
              </w:rPr>
            </w:pPr>
            <w:r w:rsidRPr="001F7632">
              <w:rPr>
                <w:color w:val="000000"/>
                <w:sz w:val="20"/>
                <w:szCs w:val="20"/>
                <w:lang w:val="ru-RU"/>
              </w:rPr>
              <w:t>54%</w:t>
            </w:r>
          </w:p>
        </w:tc>
      </w:tr>
      <w:tr w:rsidR="00AE5893" w:rsidRPr="001F7632" w14:paraId="470EAC36" w14:textId="77777777" w:rsidTr="00160046">
        <w:trPr>
          <w:trHeight w:val="300"/>
          <w:jc w:val="center"/>
        </w:trPr>
        <w:tc>
          <w:tcPr>
            <w:tcW w:w="3129" w:type="dxa"/>
            <w:tcBorders>
              <w:bottom w:val="double" w:sz="4" w:space="0" w:color="5BBEC0" w:themeColor="accent5"/>
            </w:tcBorders>
            <w:shd w:val="clear" w:color="auto" w:fill="F2F2F2" w:themeFill="background1" w:themeFillShade="F2"/>
            <w:noWrap/>
            <w:vAlign w:val="bottom"/>
            <w:hideMark/>
          </w:tcPr>
          <w:p w14:paraId="51F26CB5" w14:textId="60E72CBC" w:rsidR="00AE5893" w:rsidRPr="001F7632" w:rsidRDefault="00AE5893" w:rsidP="00EE716B">
            <w:pPr>
              <w:spacing w:before="40" w:after="40"/>
              <w:ind w:left="184"/>
              <w:jc w:val="left"/>
              <w:rPr>
                <w:rFonts w:eastAsia="Times New Roman" w:cs="Calibri"/>
                <w:b/>
                <w:color w:val="000000"/>
                <w:sz w:val="20"/>
                <w:szCs w:val="20"/>
                <w:lang w:val="ru-RU" w:eastAsia="es-ES"/>
              </w:rPr>
            </w:pPr>
            <w:r w:rsidRPr="001F7632">
              <w:rPr>
                <w:rFonts w:cs="Calibri"/>
                <w:b/>
                <w:color w:val="000000"/>
                <w:sz w:val="20"/>
                <w:szCs w:val="20"/>
                <w:lang w:val="ru-RU"/>
              </w:rPr>
              <w:t>Всего</w:t>
            </w:r>
          </w:p>
        </w:tc>
        <w:tc>
          <w:tcPr>
            <w:tcW w:w="1428" w:type="dxa"/>
            <w:tcBorders>
              <w:bottom w:val="double" w:sz="4" w:space="0" w:color="5BBEC0" w:themeColor="accent5"/>
            </w:tcBorders>
            <w:shd w:val="clear" w:color="auto" w:fill="F2F2F2" w:themeFill="background1" w:themeFillShade="F2"/>
            <w:noWrap/>
            <w:vAlign w:val="center"/>
            <w:hideMark/>
          </w:tcPr>
          <w:p w14:paraId="5C414939" w14:textId="6AE9F132" w:rsidR="00AE5893" w:rsidRPr="001F7632" w:rsidRDefault="00AE5893" w:rsidP="00AE5893">
            <w:pPr>
              <w:spacing w:before="40" w:after="40"/>
              <w:jc w:val="center"/>
              <w:rPr>
                <w:rFonts w:eastAsia="Times New Roman" w:cs="Calibri"/>
                <w:b/>
                <w:color w:val="000000"/>
                <w:sz w:val="20"/>
                <w:szCs w:val="20"/>
                <w:lang w:val="ru-RU" w:eastAsia="es-ES"/>
              </w:rPr>
            </w:pPr>
            <w:r w:rsidRPr="001F7632">
              <w:rPr>
                <w:b/>
                <w:bCs/>
                <w:color w:val="000000"/>
                <w:sz w:val="20"/>
                <w:szCs w:val="20"/>
                <w:lang w:val="ru-RU"/>
              </w:rPr>
              <w:t>62</w:t>
            </w:r>
          </w:p>
        </w:tc>
        <w:tc>
          <w:tcPr>
            <w:tcW w:w="1377" w:type="dxa"/>
            <w:tcBorders>
              <w:bottom w:val="double" w:sz="4" w:space="0" w:color="5BBEC0" w:themeColor="accent5"/>
            </w:tcBorders>
            <w:shd w:val="clear" w:color="auto" w:fill="F2F2F2" w:themeFill="background1" w:themeFillShade="F2"/>
            <w:vAlign w:val="center"/>
          </w:tcPr>
          <w:p w14:paraId="4FA2F802" w14:textId="70806D7C" w:rsidR="00AE5893" w:rsidRPr="001F7632" w:rsidRDefault="00AE5893" w:rsidP="00AE5893">
            <w:pPr>
              <w:spacing w:before="40" w:after="40"/>
              <w:jc w:val="center"/>
              <w:rPr>
                <w:rFonts w:eastAsia="Times New Roman" w:cs="Calibri"/>
                <w:b/>
                <w:color w:val="000000"/>
                <w:sz w:val="20"/>
                <w:szCs w:val="20"/>
                <w:lang w:val="ru-RU" w:eastAsia="es-ES"/>
              </w:rPr>
            </w:pPr>
            <w:r w:rsidRPr="001F7632">
              <w:rPr>
                <w:b/>
                <w:bCs/>
                <w:color w:val="000000"/>
                <w:sz w:val="20"/>
                <w:szCs w:val="20"/>
                <w:lang w:val="ru-RU"/>
              </w:rPr>
              <w:t>2.137</w:t>
            </w:r>
          </w:p>
        </w:tc>
        <w:tc>
          <w:tcPr>
            <w:tcW w:w="1559" w:type="dxa"/>
            <w:tcBorders>
              <w:bottom w:val="double" w:sz="4" w:space="0" w:color="5BBEC0" w:themeColor="accent5"/>
            </w:tcBorders>
            <w:shd w:val="clear" w:color="auto" w:fill="F2F2F2" w:themeFill="background1" w:themeFillShade="F2"/>
            <w:noWrap/>
            <w:vAlign w:val="center"/>
          </w:tcPr>
          <w:p w14:paraId="3A113892" w14:textId="1E9A37F6" w:rsidR="00AE5893" w:rsidRPr="001F7632" w:rsidRDefault="00AE5893" w:rsidP="00AE5893">
            <w:pPr>
              <w:spacing w:before="40" w:after="40"/>
              <w:jc w:val="center"/>
              <w:rPr>
                <w:rFonts w:eastAsia="Times New Roman" w:cs="Calibri"/>
                <w:b/>
                <w:color w:val="000000"/>
                <w:sz w:val="20"/>
                <w:szCs w:val="20"/>
                <w:lang w:val="ru-RU" w:eastAsia="es-ES"/>
              </w:rPr>
            </w:pPr>
            <w:r w:rsidRPr="001F7632">
              <w:rPr>
                <w:b/>
                <w:bCs/>
                <w:color w:val="000000"/>
                <w:sz w:val="20"/>
                <w:szCs w:val="20"/>
                <w:lang w:val="ru-RU"/>
              </w:rPr>
              <w:t>14,8</w:t>
            </w:r>
          </w:p>
        </w:tc>
        <w:tc>
          <w:tcPr>
            <w:tcW w:w="1417" w:type="dxa"/>
            <w:tcBorders>
              <w:bottom w:val="double" w:sz="4" w:space="0" w:color="5BBEC0" w:themeColor="accent5"/>
            </w:tcBorders>
            <w:shd w:val="clear" w:color="auto" w:fill="F2F2F2" w:themeFill="background1" w:themeFillShade="F2"/>
            <w:noWrap/>
            <w:vAlign w:val="center"/>
            <w:hideMark/>
          </w:tcPr>
          <w:p w14:paraId="41B41CB2" w14:textId="44CB31C9" w:rsidR="00AE5893" w:rsidRPr="001F7632" w:rsidRDefault="00AE5893" w:rsidP="00AE5893">
            <w:pPr>
              <w:spacing w:before="40" w:after="40"/>
              <w:jc w:val="center"/>
              <w:rPr>
                <w:rFonts w:eastAsia="Times New Roman" w:cs="Calibri"/>
                <w:b/>
                <w:color w:val="000000"/>
                <w:sz w:val="20"/>
                <w:szCs w:val="20"/>
                <w:lang w:val="ru-RU" w:eastAsia="es-ES"/>
              </w:rPr>
            </w:pPr>
            <w:r w:rsidRPr="001F7632">
              <w:rPr>
                <w:b/>
                <w:bCs/>
                <w:color w:val="000000"/>
                <w:sz w:val="20"/>
                <w:szCs w:val="20"/>
                <w:lang w:val="ru-RU"/>
              </w:rPr>
              <w:t>55%</w:t>
            </w:r>
          </w:p>
        </w:tc>
        <w:tc>
          <w:tcPr>
            <w:tcW w:w="1560" w:type="dxa"/>
            <w:tcBorders>
              <w:bottom w:val="double" w:sz="4" w:space="0" w:color="5BBEC0" w:themeColor="accent5"/>
            </w:tcBorders>
            <w:shd w:val="clear" w:color="auto" w:fill="F2F2F2" w:themeFill="background1" w:themeFillShade="F2"/>
            <w:noWrap/>
            <w:vAlign w:val="center"/>
            <w:hideMark/>
          </w:tcPr>
          <w:p w14:paraId="35BDA278" w14:textId="6E08D4D8" w:rsidR="00AE5893" w:rsidRPr="001F7632" w:rsidRDefault="00AE5893" w:rsidP="00AE5893">
            <w:pPr>
              <w:spacing w:before="40" w:after="40"/>
              <w:jc w:val="center"/>
              <w:rPr>
                <w:rFonts w:eastAsia="Times New Roman" w:cs="Calibri"/>
                <w:b/>
                <w:color w:val="000000"/>
                <w:sz w:val="20"/>
                <w:szCs w:val="20"/>
                <w:lang w:val="ru-RU" w:eastAsia="es-ES"/>
              </w:rPr>
            </w:pPr>
            <w:r w:rsidRPr="001F7632">
              <w:rPr>
                <w:b/>
                <w:bCs/>
                <w:color w:val="000000"/>
                <w:sz w:val="20"/>
                <w:szCs w:val="20"/>
                <w:lang w:val="ru-RU"/>
              </w:rPr>
              <w:t>45%</w:t>
            </w:r>
          </w:p>
        </w:tc>
      </w:tr>
    </w:tbl>
    <w:p w14:paraId="5FE40FB2" w14:textId="1BD36C65" w:rsidR="00B702B0" w:rsidRDefault="003E387C" w:rsidP="00AE135A">
      <w:pPr>
        <w:spacing w:before="0" w:after="160" w:line="259" w:lineRule="auto"/>
        <w:ind w:left="708" w:hanging="708"/>
        <w:jc w:val="left"/>
        <w:rPr>
          <w:lang w:val="ru-RU"/>
        </w:rPr>
      </w:pPr>
      <w:r w:rsidRPr="4762388B">
        <w:rPr>
          <w:lang w:val="ru-RU"/>
        </w:rPr>
        <w:br w:type="page"/>
      </w:r>
    </w:p>
    <w:p w14:paraId="23E742C5" w14:textId="77777777" w:rsidR="0076018D" w:rsidRDefault="0076018D" w:rsidP="0076018D">
      <w:pPr>
        <w:pStyle w:val="1"/>
        <w:rPr>
          <w:rFonts w:eastAsia="Times New Roman"/>
          <w:u w:color="000000"/>
          <w:bdr w:val="nil"/>
          <w:lang w:val="ru-RU" w:eastAsia="ru-RU"/>
        </w:rPr>
      </w:pPr>
      <w:bookmarkStart w:id="8" w:name="_Toc90919296"/>
      <w:r w:rsidRPr="00E63A7A">
        <w:rPr>
          <w:rFonts w:eastAsia="Times New Roman"/>
          <w:u w:color="000000"/>
          <w:bdr w:val="nil"/>
          <w:lang w:val="ru-RU" w:eastAsia="ru-RU"/>
        </w:rPr>
        <w:lastRenderedPageBreak/>
        <w:t>Общие результаты</w:t>
      </w:r>
      <w:bookmarkEnd w:id="8"/>
    </w:p>
    <w:p w14:paraId="5F8F6981" w14:textId="77777777" w:rsidR="00EA2943" w:rsidRDefault="00EA2943" w:rsidP="00A017F5">
      <w:pPr>
        <w:rPr>
          <w:lang w:val="ru-RU"/>
        </w:rPr>
      </w:pPr>
    </w:p>
    <w:p w14:paraId="79F9489E" w14:textId="35BFED0F" w:rsidR="00A017F5" w:rsidRPr="00A24DF9" w:rsidRDefault="00A017F5" w:rsidP="00A017F5">
      <w:pPr>
        <w:rPr>
          <w:lang w:val="ru-RU"/>
        </w:rPr>
      </w:pPr>
      <w:r w:rsidRPr="00E63A7A">
        <w:rPr>
          <w:lang w:val="ru-RU"/>
        </w:rPr>
        <w:t xml:space="preserve">В этом разделе представлены результаты </w:t>
      </w:r>
      <w:r>
        <w:rPr>
          <w:lang w:val="ru-RU"/>
        </w:rPr>
        <w:t>международ</w:t>
      </w:r>
      <w:r w:rsidR="00DA62CC">
        <w:rPr>
          <w:lang w:val="ru-RU"/>
        </w:rPr>
        <w:t xml:space="preserve">ного практического исследования, проведенного в рамках </w:t>
      </w:r>
      <w:r w:rsidR="00DA62CC" w:rsidRPr="006F2E9D">
        <w:rPr>
          <w:lang w:val="ru-RU"/>
        </w:rPr>
        <w:t xml:space="preserve">мониторинга уровня функциональной грамотности обучающихся </w:t>
      </w:r>
      <w:r w:rsidR="00834204">
        <w:rPr>
          <w:lang w:val="ru-RU"/>
        </w:rPr>
        <w:t>Ханты-Мансийского</w:t>
      </w:r>
      <w:r w:rsidR="00360A77">
        <w:rPr>
          <w:lang w:val="ru-RU"/>
        </w:rPr>
        <w:t xml:space="preserve"> автономного округа</w:t>
      </w:r>
      <w:r w:rsidR="00F83FF2" w:rsidRPr="006F2E9D">
        <w:rPr>
          <w:lang w:val="ru-RU"/>
        </w:rPr>
        <w:t>,</w:t>
      </w:r>
      <w:r w:rsidR="00DA62CC" w:rsidRPr="006F2E9D">
        <w:rPr>
          <w:lang w:val="ru-RU"/>
        </w:rPr>
        <w:t xml:space="preserve"> </w:t>
      </w:r>
      <w:r>
        <w:rPr>
          <w:lang w:val="ru-RU"/>
        </w:rPr>
        <w:t xml:space="preserve">по читательской, математической и </w:t>
      </w:r>
      <w:r w:rsidR="00834204">
        <w:rPr>
          <w:lang w:val="ru-RU"/>
        </w:rPr>
        <w:t>естественно-научной</w:t>
      </w:r>
      <w:r>
        <w:rPr>
          <w:lang w:val="ru-RU"/>
        </w:rPr>
        <w:t xml:space="preserve"> грамотности, а также результаты </w:t>
      </w:r>
      <w:r w:rsidR="007F020D">
        <w:rPr>
          <w:lang w:val="ru-RU"/>
        </w:rPr>
        <w:t>обобщённых</w:t>
      </w:r>
      <w:r>
        <w:rPr>
          <w:lang w:val="ru-RU"/>
        </w:rPr>
        <w:t xml:space="preserve"> сфер </w:t>
      </w:r>
      <w:r w:rsidRPr="00041345">
        <w:rPr>
          <w:lang w:val="ru-RU"/>
        </w:rPr>
        <w:t xml:space="preserve">оценки </w:t>
      </w:r>
      <w:r w:rsidR="00834204">
        <w:rPr>
          <w:lang w:val="ru-RU"/>
        </w:rPr>
        <w:t>—</w:t>
      </w:r>
      <w:r w:rsidRPr="00041345">
        <w:rPr>
          <w:lang w:val="ru-RU"/>
        </w:rPr>
        <w:t xml:space="preserve"> финансовой и глобальной компетенций и креативн</w:t>
      </w:r>
      <w:r w:rsidR="00157C62" w:rsidRPr="00041345">
        <w:rPr>
          <w:lang w:val="ru-RU"/>
        </w:rPr>
        <w:t>ого</w:t>
      </w:r>
      <w:r w:rsidRPr="00041345">
        <w:rPr>
          <w:lang w:val="ru-RU"/>
        </w:rPr>
        <w:t xml:space="preserve"> мышлени</w:t>
      </w:r>
      <w:r w:rsidR="00157C62" w:rsidRPr="00041345">
        <w:rPr>
          <w:lang w:val="ru-RU"/>
        </w:rPr>
        <w:t>я</w:t>
      </w:r>
      <w:r w:rsidRPr="00041345">
        <w:rPr>
          <w:lang w:val="ru-RU"/>
        </w:rPr>
        <w:t>.</w:t>
      </w:r>
      <w:r w:rsidR="00A24DF9" w:rsidRPr="00041345">
        <w:rPr>
          <w:lang w:val="ru-RU"/>
        </w:rPr>
        <w:t xml:space="preserve"> Результаты представлены как на уровне региона, так и в разрезе </w:t>
      </w:r>
      <w:r w:rsidR="004705E7">
        <w:rPr>
          <w:lang w:val="ru-RU"/>
        </w:rPr>
        <w:t xml:space="preserve">двадцати двух </w:t>
      </w:r>
      <w:r w:rsidR="00A83183">
        <w:rPr>
          <w:lang w:val="ru-RU"/>
        </w:rPr>
        <w:t>муниципальных образований</w:t>
      </w:r>
      <w:r w:rsidR="00A24DF9">
        <w:rPr>
          <w:lang w:val="ru-RU"/>
        </w:rPr>
        <w:t xml:space="preserve">. </w:t>
      </w:r>
      <w:r w:rsidR="00EF55EB">
        <w:rPr>
          <w:lang w:val="ru-RU"/>
        </w:rPr>
        <w:t xml:space="preserve">Также </w:t>
      </w:r>
      <w:r w:rsidR="00D95AA7">
        <w:rPr>
          <w:lang w:val="ru-RU"/>
        </w:rPr>
        <w:t xml:space="preserve">иллюстрируется распределение </w:t>
      </w:r>
      <w:r w:rsidR="0051027D">
        <w:rPr>
          <w:lang w:val="ru-RU"/>
        </w:rPr>
        <w:t xml:space="preserve">учащихся </w:t>
      </w:r>
      <w:r w:rsidR="00834204">
        <w:rPr>
          <w:lang w:val="ru-RU"/>
        </w:rPr>
        <w:t>Ханты-Мансийского</w:t>
      </w:r>
      <w:r w:rsidR="00360A77">
        <w:rPr>
          <w:lang w:val="ru-RU"/>
        </w:rPr>
        <w:t xml:space="preserve"> автономного округа</w:t>
      </w:r>
      <w:r w:rsidR="00D95AA7">
        <w:rPr>
          <w:lang w:val="ru-RU"/>
        </w:rPr>
        <w:t xml:space="preserve"> в зависимости от перцентилей, которые они занимают по каждому предмету на уровне </w:t>
      </w:r>
      <w:r w:rsidR="004705E7">
        <w:rPr>
          <w:lang w:val="ru-RU"/>
        </w:rPr>
        <w:t>населенного пункта</w:t>
      </w:r>
      <w:r w:rsidR="0051027D">
        <w:rPr>
          <w:lang w:val="ru-RU"/>
        </w:rPr>
        <w:t>, а также распределение образовательных учреждений по каждой сфере грамотности</w:t>
      </w:r>
      <w:r w:rsidR="00D95AA7">
        <w:rPr>
          <w:lang w:val="ru-RU"/>
        </w:rPr>
        <w:t xml:space="preserve">. </w:t>
      </w:r>
    </w:p>
    <w:p w14:paraId="3144A3ED" w14:textId="64A9184C" w:rsidR="000F3521" w:rsidRDefault="0076018D" w:rsidP="00386EC7">
      <w:pPr>
        <w:pStyle w:val="2"/>
        <w:numPr>
          <w:ilvl w:val="1"/>
          <w:numId w:val="10"/>
        </w:numPr>
        <w:tabs>
          <w:tab w:val="left" w:pos="567"/>
        </w:tabs>
        <w:ind w:left="284" w:hanging="284"/>
        <w:rPr>
          <w:rFonts w:eastAsia="Times New Roman"/>
          <w:u w:color="000000"/>
          <w:bdr w:val="nil"/>
          <w:lang w:val="ru-RU" w:eastAsia="ru-RU"/>
        </w:rPr>
      </w:pPr>
      <w:bookmarkStart w:id="9" w:name="_Toc53750948"/>
      <w:bookmarkStart w:id="10" w:name="_Toc54789169"/>
      <w:bookmarkStart w:id="11" w:name="_Toc55201636"/>
      <w:bookmarkStart w:id="12" w:name="_Toc90919297"/>
      <w:bookmarkEnd w:id="9"/>
      <w:bookmarkEnd w:id="10"/>
      <w:bookmarkEnd w:id="11"/>
      <w:r w:rsidRPr="00E63A7A">
        <w:rPr>
          <w:rFonts w:eastAsia="Times New Roman"/>
          <w:u w:color="000000"/>
          <w:bdr w:val="nil"/>
          <w:lang w:val="ru-RU" w:eastAsia="ru-RU"/>
        </w:rPr>
        <w:t xml:space="preserve">Результаты </w:t>
      </w:r>
      <w:r w:rsidR="00834204">
        <w:rPr>
          <w:rFonts w:eastAsia="Times New Roman"/>
          <w:u w:color="000000"/>
          <w:bdr w:val="nil"/>
          <w:lang w:val="ru-RU" w:eastAsia="ru-RU"/>
        </w:rPr>
        <w:t>Ханты-Мансийского</w:t>
      </w:r>
      <w:r w:rsidR="00360A77">
        <w:rPr>
          <w:rFonts w:eastAsia="Times New Roman"/>
          <w:u w:color="000000"/>
          <w:bdr w:val="nil"/>
          <w:lang w:val="ru-RU" w:eastAsia="ru-RU"/>
        </w:rPr>
        <w:t xml:space="preserve"> автономного округа</w:t>
      </w:r>
      <w:bookmarkEnd w:id="12"/>
    </w:p>
    <w:p w14:paraId="33DCCD07" w14:textId="6668272C" w:rsidR="0076018D" w:rsidRPr="00E63A7A" w:rsidRDefault="000F3521" w:rsidP="000F3521">
      <w:pPr>
        <w:pStyle w:val="3"/>
        <w:rPr>
          <w:rFonts w:eastAsia="Times New Roman"/>
          <w:u w:color="000000"/>
          <w:bdr w:val="nil"/>
          <w:lang w:val="ru-RU" w:eastAsia="ru-RU"/>
        </w:rPr>
      </w:pPr>
      <w:r>
        <w:rPr>
          <w:rFonts w:eastAsia="Times New Roman"/>
          <w:u w:color="000000"/>
          <w:bdr w:val="nil"/>
          <w:lang w:val="ru-RU" w:eastAsia="ru-RU"/>
        </w:rPr>
        <w:t xml:space="preserve">Основные </w:t>
      </w:r>
      <w:r w:rsidR="00AD2BCA">
        <w:rPr>
          <w:rFonts w:eastAsia="Times New Roman"/>
          <w:u w:color="000000"/>
          <w:bdr w:val="nil"/>
          <w:lang w:val="ru-RU" w:eastAsia="ru-RU"/>
        </w:rPr>
        <w:t>сфер</w:t>
      </w:r>
      <w:r>
        <w:rPr>
          <w:rFonts w:eastAsia="Times New Roman"/>
          <w:u w:color="000000"/>
          <w:bdr w:val="nil"/>
          <w:lang w:val="ru-RU" w:eastAsia="ru-RU"/>
        </w:rPr>
        <w:t>ы</w:t>
      </w:r>
      <w:r w:rsidR="00AD2BCA">
        <w:rPr>
          <w:rFonts w:eastAsia="Times New Roman"/>
          <w:u w:color="000000"/>
          <w:bdr w:val="nil"/>
          <w:lang w:val="ru-RU" w:eastAsia="ru-RU"/>
        </w:rPr>
        <w:t xml:space="preserve"> функциональной грамотности</w:t>
      </w:r>
    </w:p>
    <w:p w14:paraId="0C5B3B18" w14:textId="2A1A0D5A" w:rsidR="00F24A2B" w:rsidRDefault="00CA3637" w:rsidP="00EE6DE0">
      <w:pPr>
        <w:rPr>
          <w:lang w:val="ru-RU"/>
        </w:rPr>
      </w:pPr>
      <w:r w:rsidRPr="00451749">
        <w:rPr>
          <w:lang w:val="ru-RU"/>
        </w:rPr>
        <w:t>В международном практическом исследовании по функциональной грамотности</w:t>
      </w:r>
      <w:r w:rsidR="002C7CA3">
        <w:rPr>
          <w:strike/>
          <w:color w:val="FF0000"/>
          <w:lang w:val="ru-RU"/>
        </w:rPr>
        <w:t xml:space="preserve"> </w:t>
      </w:r>
      <w:r>
        <w:rPr>
          <w:lang w:val="ru-RU"/>
        </w:rPr>
        <w:t>с</w:t>
      </w:r>
      <w:r w:rsidR="007213F7" w:rsidRPr="00E63A7A">
        <w:rPr>
          <w:lang w:val="ru-RU"/>
        </w:rPr>
        <w:t xml:space="preserve">редний </w:t>
      </w:r>
      <w:r>
        <w:rPr>
          <w:lang w:val="ru-RU"/>
        </w:rPr>
        <w:t>результат</w:t>
      </w:r>
      <w:r w:rsidR="007213F7" w:rsidRPr="00E63A7A">
        <w:rPr>
          <w:lang w:val="ru-RU"/>
        </w:rPr>
        <w:t xml:space="preserve"> учащихся </w:t>
      </w:r>
      <w:r w:rsidR="00834204">
        <w:rPr>
          <w:lang w:val="ru-RU"/>
        </w:rPr>
        <w:t xml:space="preserve">8-х </w:t>
      </w:r>
      <w:r w:rsidR="006A7CF4">
        <w:rPr>
          <w:lang w:val="ru-RU"/>
        </w:rPr>
        <w:t>класс</w:t>
      </w:r>
      <w:r>
        <w:rPr>
          <w:lang w:val="ru-RU"/>
        </w:rPr>
        <w:t>ов</w:t>
      </w:r>
      <w:r w:rsidR="006A7CF4">
        <w:rPr>
          <w:lang w:val="ru-RU"/>
        </w:rPr>
        <w:t xml:space="preserve"> </w:t>
      </w:r>
      <w:r w:rsidR="00515403">
        <w:rPr>
          <w:lang w:val="ru-RU"/>
        </w:rPr>
        <w:t xml:space="preserve">и </w:t>
      </w:r>
      <w:r w:rsidR="00834204">
        <w:rPr>
          <w:lang w:val="ru-RU"/>
        </w:rPr>
        <w:t xml:space="preserve">9-х </w:t>
      </w:r>
      <w:r w:rsidR="00515403">
        <w:rPr>
          <w:lang w:val="ru-RU"/>
        </w:rPr>
        <w:t xml:space="preserve">классов </w:t>
      </w:r>
      <w:r w:rsidR="006A7CF4">
        <w:rPr>
          <w:lang w:val="ru-RU"/>
        </w:rPr>
        <w:t xml:space="preserve">образовательных учреждений </w:t>
      </w:r>
      <w:r w:rsidR="00834204">
        <w:rPr>
          <w:lang w:val="ru-RU"/>
        </w:rPr>
        <w:t>Ханты-Мансийского</w:t>
      </w:r>
      <w:r w:rsidR="00360A77">
        <w:rPr>
          <w:lang w:val="ru-RU"/>
        </w:rPr>
        <w:t xml:space="preserve"> автономного округа</w:t>
      </w:r>
      <w:r w:rsidR="006A7CF4">
        <w:rPr>
          <w:lang w:val="ru-RU"/>
        </w:rPr>
        <w:t xml:space="preserve"> </w:t>
      </w:r>
      <w:r w:rsidR="007213F7" w:rsidRPr="00E63A7A">
        <w:rPr>
          <w:lang w:val="ru-RU"/>
        </w:rPr>
        <w:t xml:space="preserve">по </w:t>
      </w:r>
      <w:r w:rsidR="006A7CF4">
        <w:rPr>
          <w:lang w:val="ru-RU"/>
        </w:rPr>
        <w:t>читательской грамотности</w:t>
      </w:r>
      <w:r w:rsidR="007213F7" w:rsidRPr="00E63A7A">
        <w:rPr>
          <w:lang w:val="ru-RU"/>
        </w:rPr>
        <w:t xml:space="preserve"> составил </w:t>
      </w:r>
      <w:r w:rsidR="00515403">
        <w:rPr>
          <w:lang w:val="ru-RU"/>
        </w:rPr>
        <w:t>475</w:t>
      </w:r>
      <w:r w:rsidR="007213F7" w:rsidRPr="00E63A7A">
        <w:rPr>
          <w:lang w:val="ru-RU"/>
        </w:rPr>
        <w:t xml:space="preserve"> баллов</w:t>
      </w:r>
      <w:r w:rsidR="006A7CF4">
        <w:rPr>
          <w:lang w:val="ru-RU"/>
        </w:rPr>
        <w:t>.</w:t>
      </w:r>
      <w:r w:rsidR="00E42E13">
        <w:rPr>
          <w:lang w:val="ru-RU"/>
        </w:rPr>
        <w:t xml:space="preserve"> </w:t>
      </w:r>
      <w:r w:rsidR="008A6DEE">
        <w:rPr>
          <w:lang w:val="ru-RU"/>
        </w:rPr>
        <w:t xml:space="preserve">По математической грамотности </w:t>
      </w:r>
      <w:r w:rsidR="008A6DEE" w:rsidRPr="007C33B0">
        <w:rPr>
          <w:lang w:val="ru-RU"/>
        </w:rPr>
        <w:t xml:space="preserve">результаты достигли </w:t>
      </w:r>
      <w:r w:rsidR="00515403">
        <w:rPr>
          <w:lang w:val="ru-RU"/>
        </w:rPr>
        <w:t>540</w:t>
      </w:r>
      <w:r w:rsidR="00FA3B1E" w:rsidRPr="00FA3B1E">
        <w:rPr>
          <w:lang w:val="ru-RU"/>
        </w:rPr>
        <w:t xml:space="preserve"> </w:t>
      </w:r>
      <w:r w:rsidR="008A6DEE" w:rsidRPr="007C33B0">
        <w:rPr>
          <w:lang w:val="ru-RU"/>
        </w:rPr>
        <w:t>балл</w:t>
      </w:r>
      <w:r w:rsidR="006547CC">
        <w:rPr>
          <w:lang w:val="ru-RU"/>
        </w:rPr>
        <w:t>ов</w:t>
      </w:r>
      <w:r w:rsidR="00EA4980" w:rsidRPr="007C33B0">
        <w:rPr>
          <w:lang w:val="ru-RU"/>
        </w:rPr>
        <w:t>.</w:t>
      </w:r>
      <w:r w:rsidR="008A6DEE" w:rsidRPr="007C33B0">
        <w:rPr>
          <w:lang w:val="ru-RU"/>
        </w:rPr>
        <w:t xml:space="preserve"> </w:t>
      </w:r>
      <w:r w:rsidR="00EA4980" w:rsidRPr="007C33B0">
        <w:rPr>
          <w:lang w:val="ru-RU"/>
        </w:rPr>
        <w:t>П</w:t>
      </w:r>
      <w:r w:rsidR="008A6DEE" w:rsidRPr="007C33B0">
        <w:rPr>
          <w:lang w:val="ru-RU"/>
        </w:rPr>
        <w:t xml:space="preserve">о </w:t>
      </w:r>
      <w:r w:rsidR="00834204">
        <w:rPr>
          <w:lang w:val="ru-RU"/>
        </w:rPr>
        <w:t>естественно-научной</w:t>
      </w:r>
      <w:r w:rsidR="008A6DEE" w:rsidRPr="007C33B0">
        <w:rPr>
          <w:lang w:val="ru-RU"/>
        </w:rPr>
        <w:t xml:space="preserve"> грамотности </w:t>
      </w:r>
      <w:r w:rsidR="00EA4980" w:rsidRPr="007C33B0">
        <w:rPr>
          <w:lang w:val="ru-RU"/>
        </w:rPr>
        <w:t xml:space="preserve">средний результат составил </w:t>
      </w:r>
      <w:r w:rsidR="00FA3B1E" w:rsidRPr="00FA3B1E">
        <w:rPr>
          <w:lang w:val="ru-RU"/>
        </w:rPr>
        <w:t>49</w:t>
      </w:r>
      <w:r w:rsidR="00515403">
        <w:rPr>
          <w:lang w:val="ru-RU"/>
        </w:rPr>
        <w:t>3</w:t>
      </w:r>
      <w:r w:rsidR="008A6DEE" w:rsidRPr="007C33B0">
        <w:rPr>
          <w:lang w:val="ru-RU"/>
        </w:rPr>
        <w:t xml:space="preserve"> </w:t>
      </w:r>
      <w:r w:rsidR="00FA3B1E">
        <w:rPr>
          <w:lang w:val="ru-RU"/>
        </w:rPr>
        <w:t>балл</w:t>
      </w:r>
      <w:r w:rsidR="00515403">
        <w:rPr>
          <w:lang w:val="ru-RU"/>
        </w:rPr>
        <w:t>а</w:t>
      </w:r>
      <w:r w:rsidR="008A6DEE">
        <w:rPr>
          <w:lang w:val="ru-RU"/>
        </w:rPr>
        <w:t xml:space="preserve">. </w:t>
      </w:r>
      <w:r w:rsidRPr="00CA3637">
        <w:rPr>
          <w:lang w:val="ru-RU"/>
        </w:rPr>
        <w:t>В международном иссле</w:t>
      </w:r>
      <w:r w:rsidR="00CF0395">
        <w:rPr>
          <w:lang w:val="ru-RU"/>
        </w:rPr>
        <w:t xml:space="preserve">довании </w:t>
      </w:r>
      <w:r w:rsidR="00CF0395">
        <w:t>PISA</w:t>
      </w:r>
      <w:r w:rsidR="00CF0395">
        <w:rPr>
          <w:lang w:val="ru-RU"/>
        </w:rPr>
        <w:t xml:space="preserve"> </w:t>
      </w:r>
      <w:r w:rsidR="0034785C">
        <w:rPr>
          <w:lang w:val="ru-RU"/>
        </w:rPr>
        <w:t xml:space="preserve">в 2018 году результат Российской Федерации по читательской грамотности </w:t>
      </w:r>
      <w:r w:rsidR="0009472B">
        <w:rPr>
          <w:lang w:val="ru-RU"/>
        </w:rPr>
        <w:t xml:space="preserve">достиг </w:t>
      </w:r>
      <w:r w:rsidR="0078294A">
        <w:rPr>
          <w:lang w:val="ru-RU"/>
        </w:rPr>
        <w:t>479</w:t>
      </w:r>
      <w:r w:rsidR="0034785C">
        <w:rPr>
          <w:lang w:val="ru-RU"/>
        </w:rPr>
        <w:t xml:space="preserve"> баллов</w:t>
      </w:r>
      <w:r w:rsidR="009818BA">
        <w:rPr>
          <w:lang w:val="ru-RU"/>
        </w:rPr>
        <w:t xml:space="preserve">, по математической грамотности </w:t>
      </w:r>
      <w:r w:rsidR="00834204">
        <w:rPr>
          <w:lang w:val="ru-RU"/>
        </w:rPr>
        <w:t>—</w:t>
      </w:r>
      <w:r w:rsidR="006A3CFA">
        <w:rPr>
          <w:lang w:val="ru-RU"/>
        </w:rPr>
        <w:t xml:space="preserve"> </w:t>
      </w:r>
      <w:r w:rsidR="0078294A">
        <w:rPr>
          <w:lang w:val="ru-RU"/>
        </w:rPr>
        <w:t xml:space="preserve">488 баллов, а по </w:t>
      </w:r>
      <w:r w:rsidR="00834204">
        <w:rPr>
          <w:lang w:val="ru-RU"/>
        </w:rPr>
        <w:t>естественно-научной</w:t>
      </w:r>
      <w:r w:rsidR="0078294A">
        <w:rPr>
          <w:lang w:val="ru-RU"/>
        </w:rPr>
        <w:t xml:space="preserve"> грамотности </w:t>
      </w:r>
      <w:r w:rsidR="00834204">
        <w:rPr>
          <w:lang w:val="ru-RU"/>
        </w:rPr>
        <w:t>—</w:t>
      </w:r>
      <w:r w:rsidR="0078294A">
        <w:rPr>
          <w:lang w:val="ru-RU"/>
        </w:rPr>
        <w:t xml:space="preserve"> 478 баллов</w:t>
      </w:r>
      <w:r w:rsidR="0034785C">
        <w:rPr>
          <w:lang w:val="ru-RU"/>
        </w:rPr>
        <w:t xml:space="preserve">. </w:t>
      </w:r>
      <w:r w:rsidR="00F24A2B">
        <w:rPr>
          <w:lang w:val="ru-RU"/>
        </w:rPr>
        <w:t>В</w:t>
      </w:r>
      <w:r w:rsidR="00F24A2B" w:rsidRPr="00451749">
        <w:rPr>
          <w:lang w:val="ru-RU"/>
        </w:rPr>
        <w:t xml:space="preserve"> </w:t>
      </w:r>
      <w:r w:rsidR="00F24A2B">
        <w:rPr>
          <w:lang w:val="ru-RU"/>
        </w:rPr>
        <w:t>Таблиц</w:t>
      </w:r>
      <w:r w:rsidR="00F24A2B" w:rsidRPr="00451749">
        <w:rPr>
          <w:lang w:val="ru-RU"/>
        </w:rPr>
        <w:t>е 3</w:t>
      </w:r>
      <w:r w:rsidR="00F24A2B">
        <w:rPr>
          <w:lang w:val="ru-RU"/>
        </w:rPr>
        <w:t xml:space="preserve"> </w:t>
      </w:r>
      <w:r w:rsidR="00EE6DE0">
        <w:rPr>
          <w:lang w:val="ru-RU"/>
        </w:rPr>
        <w:t xml:space="preserve">представлены результаты учащихся </w:t>
      </w:r>
      <w:r w:rsidR="00834204">
        <w:rPr>
          <w:lang w:val="ru-RU"/>
        </w:rPr>
        <w:t>Ханты-Мансийского</w:t>
      </w:r>
      <w:r w:rsidR="00360A77">
        <w:rPr>
          <w:lang w:val="ru-RU"/>
        </w:rPr>
        <w:t xml:space="preserve"> автономного округа</w:t>
      </w:r>
      <w:r w:rsidR="00EE6DE0">
        <w:rPr>
          <w:lang w:val="ru-RU"/>
        </w:rPr>
        <w:t xml:space="preserve">, а также результаты Российской Федерации и стран </w:t>
      </w:r>
      <w:r w:rsidR="00F75CF5" w:rsidRPr="00451749">
        <w:rPr>
          <w:lang w:val="ru-RU"/>
        </w:rPr>
        <w:t xml:space="preserve">Организации </w:t>
      </w:r>
      <w:r w:rsidR="00D820F2">
        <w:rPr>
          <w:lang w:val="ru-RU"/>
        </w:rPr>
        <w:t>э</w:t>
      </w:r>
      <w:r w:rsidR="00F75CF5" w:rsidRPr="00451749">
        <w:rPr>
          <w:lang w:val="ru-RU"/>
        </w:rPr>
        <w:t xml:space="preserve">кономического </w:t>
      </w:r>
      <w:r w:rsidR="00D820F2">
        <w:rPr>
          <w:lang w:val="ru-RU"/>
        </w:rPr>
        <w:t>с</w:t>
      </w:r>
      <w:r w:rsidR="00F75CF5" w:rsidRPr="00451749">
        <w:rPr>
          <w:lang w:val="ru-RU"/>
        </w:rPr>
        <w:t xml:space="preserve">отрудничества и </w:t>
      </w:r>
      <w:r w:rsidR="00D820F2">
        <w:rPr>
          <w:lang w:val="ru-RU"/>
        </w:rPr>
        <w:t>р</w:t>
      </w:r>
      <w:r w:rsidR="00F75CF5" w:rsidRPr="00451749">
        <w:rPr>
          <w:lang w:val="ru-RU"/>
        </w:rPr>
        <w:t xml:space="preserve">азвития (ОЭСР) </w:t>
      </w:r>
      <w:r w:rsidR="00EE6DE0">
        <w:rPr>
          <w:lang w:val="ru-RU"/>
        </w:rPr>
        <w:t xml:space="preserve">в </w:t>
      </w:r>
      <w:r w:rsidR="00EE6DE0">
        <w:t>PISA</w:t>
      </w:r>
      <w:r w:rsidR="00EE6DE0">
        <w:rPr>
          <w:lang w:val="ru-RU"/>
        </w:rPr>
        <w:t xml:space="preserve"> 2018. </w:t>
      </w:r>
    </w:p>
    <w:p w14:paraId="35CA1EBD" w14:textId="2D60FC44" w:rsidR="000E682C" w:rsidRPr="00565E62" w:rsidRDefault="000E682C" w:rsidP="000E682C">
      <w:pPr>
        <w:rPr>
          <w:i/>
          <w:iCs/>
          <w:sz w:val="20"/>
          <w:szCs w:val="20"/>
          <w:lang w:val="ru-RU"/>
        </w:rPr>
      </w:pPr>
      <w:r w:rsidRPr="4762388B">
        <w:rPr>
          <w:lang w:val="ru-RU"/>
        </w:rPr>
        <w:t xml:space="preserve">Результаты </w:t>
      </w:r>
      <w:r w:rsidR="00D12A98">
        <w:rPr>
          <w:lang w:val="ru-RU"/>
        </w:rPr>
        <w:t>учащихся</w:t>
      </w:r>
      <w:r w:rsidRPr="4762388B">
        <w:rPr>
          <w:lang w:val="ru-RU"/>
        </w:rPr>
        <w:t xml:space="preserve"> </w:t>
      </w:r>
      <w:r w:rsidR="00834204">
        <w:rPr>
          <w:lang w:val="ru-RU"/>
        </w:rPr>
        <w:t>Ханты-Мансийского</w:t>
      </w:r>
      <w:r w:rsidR="00360A77">
        <w:rPr>
          <w:lang w:val="ru-RU"/>
        </w:rPr>
        <w:t xml:space="preserve"> автономного округа</w:t>
      </w:r>
      <w:r w:rsidRPr="4762388B">
        <w:rPr>
          <w:lang w:val="ru-RU"/>
        </w:rPr>
        <w:t xml:space="preserve"> </w:t>
      </w:r>
      <w:r w:rsidR="00D12A98">
        <w:rPr>
          <w:lang w:val="ru-RU"/>
        </w:rPr>
        <w:t>ниже</w:t>
      </w:r>
      <w:r w:rsidRPr="4762388B">
        <w:rPr>
          <w:lang w:val="ru-RU"/>
        </w:rPr>
        <w:t xml:space="preserve"> результат</w:t>
      </w:r>
      <w:r w:rsidR="00D12A98">
        <w:rPr>
          <w:lang w:val="ru-RU"/>
        </w:rPr>
        <w:t>ов</w:t>
      </w:r>
      <w:r w:rsidRPr="4762388B">
        <w:rPr>
          <w:lang w:val="ru-RU"/>
        </w:rPr>
        <w:t xml:space="preserve"> Российской Федерации в </w:t>
      </w:r>
      <w:r>
        <w:t>PISA</w:t>
      </w:r>
      <w:r w:rsidRPr="4762388B">
        <w:rPr>
          <w:lang w:val="ru-RU"/>
        </w:rPr>
        <w:t xml:space="preserve"> 2018 на </w:t>
      </w:r>
      <w:r w:rsidR="00D12A98">
        <w:rPr>
          <w:lang w:val="ru-RU"/>
        </w:rPr>
        <w:t>4</w:t>
      </w:r>
      <w:r w:rsidRPr="4762388B">
        <w:rPr>
          <w:lang w:val="ru-RU"/>
        </w:rPr>
        <w:t xml:space="preserve"> бал</w:t>
      </w:r>
      <w:r>
        <w:rPr>
          <w:lang w:val="ru-RU"/>
        </w:rPr>
        <w:t>л</w:t>
      </w:r>
      <w:r w:rsidR="00D12A98">
        <w:rPr>
          <w:lang w:val="ru-RU"/>
        </w:rPr>
        <w:t>а</w:t>
      </w:r>
      <w:r>
        <w:rPr>
          <w:lang w:val="ru-RU"/>
        </w:rPr>
        <w:t xml:space="preserve"> по читательской грамотности</w:t>
      </w:r>
      <w:r w:rsidR="00D12A98">
        <w:rPr>
          <w:lang w:val="ru-RU"/>
        </w:rPr>
        <w:t>, хотя разница в результатах не является статистически значимой. П</w:t>
      </w:r>
      <w:r w:rsidRPr="4762388B">
        <w:rPr>
          <w:lang w:val="ru-RU"/>
        </w:rPr>
        <w:t>о математической грамотности</w:t>
      </w:r>
      <w:r>
        <w:rPr>
          <w:lang w:val="ru-RU"/>
        </w:rPr>
        <w:t xml:space="preserve"> </w:t>
      </w:r>
      <w:r w:rsidR="00D12A98">
        <w:rPr>
          <w:lang w:val="ru-RU"/>
        </w:rPr>
        <w:t xml:space="preserve">показатель </w:t>
      </w:r>
      <w:r w:rsidR="00834204">
        <w:rPr>
          <w:lang w:val="ru-RU"/>
        </w:rPr>
        <w:t>Ханты-Мансийского</w:t>
      </w:r>
      <w:r w:rsidR="00D12A98">
        <w:rPr>
          <w:lang w:val="ru-RU"/>
        </w:rPr>
        <w:t xml:space="preserve"> автономного округа</w:t>
      </w:r>
      <w:r w:rsidR="00D12A98" w:rsidRPr="4762388B">
        <w:rPr>
          <w:lang w:val="ru-RU"/>
        </w:rPr>
        <w:t xml:space="preserve"> </w:t>
      </w:r>
      <w:r w:rsidR="00D12A98">
        <w:rPr>
          <w:lang w:val="ru-RU"/>
        </w:rPr>
        <w:t xml:space="preserve">на </w:t>
      </w:r>
      <w:r w:rsidR="00426E44">
        <w:rPr>
          <w:lang w:val="ru-RU"/>
        </w:rPr>
        <w:t>52</w:t>
      </w:r>
      <w:r w:rsidR="00D12A98">
        <w:rPr>
          <w:lang w:val="ru-RU"/>
        </w:rPr>
        <w:t xml:space="preserve"> балла выше показател</w:t>
      </w:r>
      <w:r w:rsidR="00D56A96">
        <w:rPr>
          <w:lang w:val="ru-RU"/>
        </w:rPr>
        <w:t>я</w:t>
      </w:r>
      <w:r w:rsidR="00D12A98">
        <w:rPr>
          <w:lang w:val="ru-RU"/>
        </w:rPr>
        <w:t xml:space="preserve"> страны</w:t>
      </w:r>
      <w:r w:rsidR="00D12A98" w:rsidRPr="00D12A98">
        <w:rPr>
          <w:lang w:val="ru-RU"/>
        </w:rPr>
        <w:t xml:space="preserve">, </w:t>
      </w:r>
      <w:r w:rsidR="00D12A98">
        <w:rPr>
          <w:lang w:val="ru-RU"/>
        </w:rPr>
        <w:t xml:space="preserve">а по </w:t>
      </w:r>
      <w:r w:rsidR="00834204">
        <w:rPr>
          <w:lang w:val="ru-RU"/>
        </w:rPr>
        <w:t>естественно-научной</w:t>
      </w:r>
      <w:r w:rsidR="00D12A98" w:rsidRPr="4762388B">
        <w:rPr>
          <w:lang w:val="ru-RU"/>
        </w:rPr>
        <w:t xml:space="preserve"> грамотности</w:t>
      </w:r>
      <w:r w:rsidR="00D12A98">
        <w:rPr>
          <w:lang w:val="ru-RU"/>
        </w:rPr>
        <w:t xml:space="preserve"> результаты региона превышают национальный показатель на</w:t>
      </w:r>
      <w:r>
        <w:rPr>
          <w:lang w:val="ru-RU"/>
        </w:rPr>
        <w:t xml:space="preserve"> </w:t>
      </w:r>
      <w:r w:rsidR="00426E44">
        <w:rPr>
          <w:lang w:val="ru-RU"/>
        </w:rPr>
        <w:t>15</w:t>
      </w:r>
      <w:r w:rsidR="00D12A98">
        <w:rPr>
          <w:lang w:val="ru-RU"/>
        </w:rPr>
        <w:t xml:space="preserve"> балл</w:t>
      </w:r>
      <w:r w:rsidR="00426E44">
        <w:rPr>
          <w:lang w:val="ru-RU"/>
        </w:rPr>
        <w:t>ов</w:t>
      </w:r>
      <w:r w:rsidRPr="4762388B">
        <w:rPr>
          <w:lang w:val="ru-RU"/>
        </w:rPr>
        <w:t xml:space="preserve">. Если сравнивать региональные результаты </w:t>
      </w:r>
      <w:r>
        <w:rPr>
          <w:lang w:val="ru-RU"/>
        </w:rPr>
        <w:t xml:space="preserve">со средним показателем </w:t>
      </w:r>
      <w:r w:rsidRPr="4762388B">
        <w:rPr>
          <w:lang w:val="ru-RU"/>
        </w:rPr>
        <w:t xml:space="preserve">учащихся стран ОЭСР, количество баллов, набранных учащимися </w:t>
      </w:r>
      <w:r w:rsidR="00834204">
        <w:rPr>
          <w:lang w:val="ru-RU"/>
        </w:rPr>
        <w:t>Ханты-Мансийского</w:t>
      </w:r>
      <w:r w:rsidR="00360A77">
        <w:rPr>
          <w:lang w:val="ru-RU"/>
        </w:rPr>
        <w:t xml:space="preserve"> автономного округа</w:t>
      </w:r>
      <w:r w:rsidRPr="4762388B">
        <w:rPr>
          <w:lang w:val="ru-RU"/>
        </w:rPr>
        <w:t xml:space="preserve">, </w:t>
      </w:r>
      <w:r>
        <w:rPr>
          <w:lang w:val="ru-RU"/>
        </w:rPr>
        <w:t>также</w:t>
      </w:r>
      <w:r w:rsidRPr="4762388B">
        <w:rPr>
          <w:lang w:val="ru-RU"/>
        </w:rPr>
        <w:t xml:space="preserve"> превышает совокупный показатель по 3</w:t>
      </w:r>
      <w:r>
        <w:rPr>
          <w:lang w:val="ru-RU"/>
        </w:rPr>
        <w:t>7</w:t>
      </w:r>
      <w:r w:rsidRPr="4762388B">
        <w:rPr>
          <w:lang w:val="ru-RU"/>
        </w:rPr>
        <w:t xml:space="preserve"> странам ОЭСР</w:t>
      </w:r>
      <w:r w:rsidR="003231A7">
        <w:rPr>
          <w:lang w:val="ru-RU"/>
        </w:rPr>
        <w:t xml:space="preserve"> по </w:t>
      </w:r>
      <w:r w:rsidR="003231A7" w:rsidRPr="4762388B">
        <w:rPr>
          <w:lang w:val="ru-RU"/>
        </w:rPr>
        <w:t>математической</w:t>
      </w:r>
      <w:r w:rsidR="003231A7">
        <w:rPr>
          <w:lang w:val="ru-RU"/>
        </w:rPr>
        <w:t xml:space="preserve"> и </w:t>
      </w:r>
      <w:r w:rsidR="00834204">
        <w:rPr>
          <w:lang w:val="ru-RU"/>
        </w:rPr>
        <w:t>естественно-научной</w:t>
      </w:r>
      <w:r w:rsidR="003231A7">
        <w:rPr>
          <w:lang w:val="ru-RU"/>
        </w:rPr>
        <w:t xml:space="preserve"> сферам грамотности</w:t>
      </w:r>
      <w:r w:rsidRPr="4762388B">
        <w:rPr>
          <w:lang w:val="ru-RU"/>
        </w:rPr>
        <w:t xml:space="preserve">. Разница составляет </w:t>
      </w:r>
      <w:r w:rsidR="00BB2952">
        <w:rPr>
          <w:lang w:val="ru-RU"/>
        </w:rPr>
        <w:t>51</w:t>
      </w:r>
      <w:r w:rsidRPr="4762388B">
        <w:rPr>
          <w:lang w:val="ru-RU"/>
        </w:rPr>
        <w:t xml:space="preserve"> </w:t>
      </w:r>
      <w:r w:rsidR="00BB2952">
        <w:rPr>
          <w:lang w:val="ru-RU"/>
        </w:rPr>
        <w:t>балл</w:t>
      </w:r>
      <w:r w:rsidRPr="4762388B">
        <w:rPr>
          <w:lang w:val="ru-RU"/>
        </w:rPr>
        <w:t xml:space="preserve"> </w:t>
      </w:r>
      <w:r>
        <w:rPr>
          <w:lang w:val="ru-RU"/>
        </w:rPr>
        <w:t xml:space="preserve">и </w:t>
      </w:r>
      <w:r w:rsidR="00BB2952">
        <w:rPr>
          <w:lang w:val="ru-RU"/>
        </w:rPr>
        <w:t>4</w:t>
      </w:r>
      <w:r w:rsidRPr="4762388B">
        <w:rPr>
          <w:lang w:val="ru-RU"/>
        </w:rPr>
        <w:t xml:space="preserve"> </w:t>
      </w:r>
      <w:r w:rsidR="00BB2952">
        <w:rPr>
          <w:lang w:val="ru-RU"/>
        </w:rPr>
        <w:t>балла</w:t>
      </w:r>
      <w:r w:rsidR="00DF2DAC">
        <w:rPr>
          <w:lang w:val="ru-RU"/>
        </w:rPr>
        <w:t xml:space="preserve"> соответственно</w:t>
      </w:r>
      <w:r w:rsidRPr="4762388B">
        <w:rPr>
          <w:lang w:val="ru-RU"/>
        </w:rPr>
        <w:t xml:space="preserve">. </w:t>
      </w:r>
      <w:r w:rsidR="00120C74">
        <w:rPr>
          <w:lang w:val="ru-RU"/>
        </w:rPr>
        <w:t>П</w:t>
      </w:r>
      <w:r w:rsidR="006A3CFA">
        <w:rPr>
          <w:lang w:val="ru-RU"/>
        </w:rPr>
        <w:t xml:space="preserve">о </w:t>
      </w:r>
      <w:r w:rsidR="006165AD">
        <w:rPr>
          <w:lang w:val="ru-RU"/>
        </w:rPr>
        <w:t>читательской</w:t>
      </w:r>
      <w:r w:rsidR="006A3CFA">
        <w:rPr>
          <w:lang w:val="ru-RU"/>
        </w:rPr>
        <w:t xml:space="preserve"> грамотности </w:t>
      </w:r>
      <w:r w:rsidR="00D56A96">
        <w:rPr>
          <w:lang w:val="ru-RU"/>
        </w:rPr>
        <w:t>результат</w:t>
      </w:r>
      <w:r w:rsidR="006A3CFA">
        <w:rPr>
          <w:lang w:val="ru-RU"/>
        </w:rPr>
        <w:t xml:space="preserve"> </w:t>
      </w:r>
      <w:r w:rsidR="00834204">
        <w:rPr>
          <w:lang w:val="ru-RU"/>
        </w:rPr>
        <w:t>Ханты-Мансийского</w:t>
      </w:r>
      <w:r w:rsidR="00360A77">
        <w:rPr>
          <w:lang w:val="ru-RU"/>
        </w:rPr>
        <w:t xml:space="preserve"> автономного округа</w:t>
      </w:r>
      <w:r w:rsidR="006A3CFA">
        <w:rPr>
          <w:lang w:val="ru-RU"/>
        </w:rPr>
        <w:t xml:space="preserve"> </w:t>
      </w:r>
      <w:r w:rsidR="00D56A96">
        <w:rPr>
          <w:lang w:val="ru-RU"/>
        </w:rPr>
        <w:t>отстает от среднего показателя ОЭСР на 12 баллов</w:t>
      </w:r>
      <w:r w:rsidR="006A3CFA">
        <w:rPr>
          <w:lang w:val="ru-RU"/>
        </w:rPr>
        <w:t>.</w:t>
      </w:r>
    </w:p>
    <w:p w14:paraId="07142597" w14:textId="193F9410" w:rsidR="000D6A54" w:rsidRDefault="0034785C" w:rsidP="00CF1555">
      <w:pPr>
        <w:rPr>
          <w:lang w:val="ru-RU"/>
        </w:rPr>
      </w:pPr>
      <w:r>
        <w:rPr>
          <w:lang w:val="ru-RU"/>
        </w:rPr>
        <w:lastRenderedPageBreak/>
        <w:t xml:space="preserve">Стоит заметить, </w:t>
      </w:r>
      <w:r w:rsidRPr="007C33B0">
        <w:rPr>
          <w:lang w:val="ru-RU"/>
        </w:rPr>
        <w:t xml:space="preserve">что в основном исследовании </w:t>
      </w:r>
      <w:r w:rsidRPr="007C33B0">
        <w:t>PISA</w:t>
      </w:r>
      <w:r w:rsidRPr="007C33B0">
        <w:rPr>
          <w:lang w:val="ru-RU"/>
        </w:rPr>
        <w:t xml:space="preserve"> принимают участие школьники 15</w:t>
      </w:r>
      <w:r w:rsidR="00201FA6">
        <w:rPr>
          <w:lang w:val="ru-RU"/>
        </w:rPr>
        <w:t>-</w:t>
      </w:r>
      <w:r w:rsidRPr="007C33B0">
        <w:rPr>
          <w:lang w:val="ru-RU"/>
        </w:rPr>
        <w:t>летнего возраста, вне</w:t>
      </w:r>
      <w:r w:rsidR="00157C62" w:rsidRPr="007C33B0">
        <w:rPr>
          <w:lang w:val="ru-RU"/>
        </w:rPr>
        <w:t xml:space="preserve"> </w:t>
      </w:r>
      <w:r w:rsidRPr="007C33B0">
        <w:rPr>
          <w:lang w:val="ru-RU"/>
        </w:rPr>
        <w:t>зависимости от класса</w:t>
      </w:r>
      <w:r w:rsidR="00E958DD" w:rsidRPr="007C33B0">
        <w:rPr>
          <w:lang w:val="ru-RU"/>
        </w:rPr>
        <w:t>, в</w:t>
      </w:r>
      <w:r w:rsidRPr="007C33B0">
        <w:rPr>
          <w:lang w:val="ru-RU"/>
        </w:rPr>
        <w:t xml:space="preserve"> котором они </w:t>
      </w:r>
      <w:r w:rsidR="00957244">
        <w:rPr>
          <w:lang w:val="ru-RU"/>
        </w:rPr>
        <w:t>обучаются</w:t>
      </w:r>
      <w:r w:rsidRPr="007C33B0">
        <w:rPr>
          <w:lang w:val="ru-RU"/>
        </w:rPr>
        <w:t>.</w:t>
      </w:r>
      <w:r w:rsidR="00E958DD" w:rsidRPr="007C33B0">
        <w:rPr>
          <w:lang w:val="ru-RU"/>
        </w:rPr>
        <w:t xml:space="preserve"> </w:t>
      </w:r>
      <w:r w:rsidR="004730F6" w:rsidRPr="007C33B0">
        <w:rPr>
          <w:lang w:val="ru-RU"/>
        </w:rPr>
        <w:t xml:space="preserve">В выборке исследования </w:t>
      </w:r>
      <w:r w:rsidR="00A91B3C" w:rsidRPr="007C33B0">
        <w:rPr>
          <w:lang w:val="ru-RU"/>
        </w:rPr>
        <w:t>участвуют обучающиеся, возраст которых в момент проведения исследования находится в интервале</w:t>
      </w:r>
      <w:r w:rsidR="00157C62" w:rsidRPr="007C33B0">
        <w:rPr>
          <w:lang w:val="ru-RU"/>
        </w:rPr>
        <w:t xml:space="preserve"> от</w:t>
      </w:r>
      <w:r w:rsidR="00A91B3C" w:rsidRPr="007C33B0">
        <w:rPr>
          <w:lang w:val="ru-RU"/>
        </w:rPr>
        <w:t xml:space="preserve"> 15 лет и 3 месяц</w:t>
      </w:r>
      <w:r w:rsidR="00157C62" w:rsidRPr="007C33B0">
        <w:rPr>
          <w:lang w:val="ru-RU"/>
        </w:rPr>
        <w:t>ев</w:t>
      </w:r>
      <w:r w:rsidR="00A91B3C" w:rsidRPr="007C33B0">
        <w:rPr>
          <w:lang w:val="ru-RU"/>
        </w:rPr>
        <w:t xml:space="preserve"> </w:t>
      </w:r>
      <w:r w:rsidR="00157C62" w:rsidRPr="007C33B0">
        <w:rPr>
          <w:lang w:val="ru-RU"/>
        </w:rPr>
        <w:t>до</w:t>
      </w:r>
      <w:r w:rsidR="00A91B3C" w:rsidRPr="007C33B0">
        <w:rPr>
          <w:lang w:val="ru-RU"/>
        </w:rPr>
        <w:t xml:space="preserve"> 16 лет и 3 месяц</w:t>
      </w:r>
      <w:r w:rsidR="00157C62" w:rsidRPr="007C33B0">
        <w:rPr>
          <w:lang w:val="ru-RU"/>
        </w:rPr>
        <w:t>ев</w:t>
      </w:r>
      <w:r w:rsidR="00A91B3C" w:rsidRPr="007C33B0">
        <w:rPr>
          <w:lang w:val="ru-RU"/>
        </w:rPr>
        <w:t xml:space="preserve">. </w:t>
      </w:r>
      <w:r w:rsidR="000204B3" w:rsidRPr="007C33B0">
        <w:rPr>
          <w:lang w:val="ru-RU"/>
        </w:rPr>
        <w:t>С</w:t>
      </w:r>
      <w:r w:rsidR="00A91B3C" w:rsidRPr="007C33B0">
        <w:rPr>
          <w:lang w:val="ru-RU"/>
        </w:rPr>
        <w:t xml:space="preserve">редний возраст учащихся РФ в </w:t>
      </w:r>
      <w:r w:rsidR="00A91B3C" w:rsidRPr="007C33B0">
        <w:t>PISA</w:t>
      </w:r>
      <w:r w:rsidR="00A91B3C" w:rsidRPr="007C33B0">
        <w:rPr>
          <w:lang w:val="ru-RU"/>
        </w:rPr>
        <w:t xml:space="preserve"> 2018 составил 15 </w:t>
      </w:r>
      <w:r w:rsidR="000D5263" w:rsidRPr="007C33B0">
        <w:rPr>
          <w:lang w:val="ru-RU"/>
        </w:rPr>
        <w:t>лет и 9 месяцев.</w:t>
      </w:r>
      <w:r w:rsidR="00BC5B03" w:rsidRPr="007C33B0">
        <w:rPr>
          <w:lang w:val="ru-RU"/>
        </w:rPr>
        <w:t xml:space="preserve"> 81% </w:t>
      </w:r>
      <w:r w:rsidR="002922E8" w:rsidRPr="007C33B0">
        <w:rPr>
          <w:lang w:val="ru-RU"/>
        </w:rPr>
        <w:t xml:space="preserve">процент </w:t>
      </w:r>
      <w:r w:rsidR="007A3C8E" w:rsidRPr="007C33B0">
        <w:rPr>
          <w:lang w:val="ru-RU"/>
        </w:rPr>
        <w:t>школьников</w:t>
      </w:r>
      <w:r w:rsidR="007B29EE" w:rsidRPr="007C33B0">
        <w:rPr>
          <w:lang w:val="ru-RU"/>
        </w:rPr>
        <w:t xml:space="preserve"> РФ</w:t>
      </w:r>
      <w:r w:rsidR="007A3C8E" w:rsidRPr="007C33B0">
        <w:rPr>
          <w:lang w:val="ru-RU"/>
        </w:rPr>
        <w:t xml:space="preserve">, участвующих в основном исследовании </w:t>
      </w:r>
      <w:r w:rsidR="007A3C8E" w:rsidRPr="007C33B0">
        <w:t>PISA</w:t>
      </w:r>
      <w:r w:rsidR="007A3C8E" w:rsidRPr="007C33B0">
        <w:rPr>
          <w:lang w:val="ru-RU"/>
        </w:rPr>
        <w:t xml:space="preserve">, </w:t>
      </w:r>
      <w:r w:rsidR="00157C62" w:rsidRPr="007C33B0">
        <w:rPr>
          <w:lang w:val="ru-RU"/>
        </w:rPr>
        <w:t>обучались</w:t>
      </w:r>
      <w:r w:rsidR="00EA4980" w:rsidRPr="007C33B0">
        <w:rPr>
          <w:lang w:val="ru-RU"/>
        </w:rPr>
        <w:t xml:space="preserve"> в 9</w:t>
      </w:r>
      <w:r w:rsidR="00201FA6">
        <w:rPr>
          <w:lang w:val="ru-RU"/>
        </w:rPr>
        <w:t>-</w:t>
      </w:r>
      <w:r w:rsidR="00EA4980" w:rsidRPr="007C33B0">
        <w:rPr>
          <w:lang w:val="ru-RU"/>
        </w:rPr>
        <w:t xml:space="preserve">м классе основной </w:t>
      </w:r>
      <w:r w:rsidR="00E22B92" w:rsidRPr="007C33B0">
        <w:rPr>
          <w:lang w:val="ru-RU"/>
        </w:rPr>
        <w:t xml:space="preserve">и средней </w:t>
      </w:r>
      <w:r w:rsidR="00EA4980" w:rsidRPr="007C33B0">
        <w:rPr>
          <w:lang w:val="ru-RU"/>
        </w:rPr>
        <w:t>школы</w:t>
      </w:r>
      <w:r w:rsidR="007B29EE" w:rsidRPr="007C33B0">
        <w:rPr>
          <w:lang w:val="ru-RU"/>
        </w:rPr>
        <w:t xml:space="preserve">. </w:t>
      </w:r>
      <w:r w:rsidR="00B0586B" w:rsidRPr="007C33B0">
        <w:rPr>
          <w:lang w:val="ru-RU"/>
        </w:rPr>
        <w:t xml:space="preserve">Таким образом, </w:t>
      </w:r>
      <w:r w:rsidR="00CD5025">
        <w:rPr>
          <w:lang w:val="ru-RU"/>
        </w:rPr>
        <w:t xml:space="preserve">при </w:t>
      </w:r>
      <w:r w:rsidR="00B0586B" w:rsidRPr="007C33B0">
        <w:rPr>
          <w:lang w:val="ru-RU"/>
        </w:rPr>
        <w:t>прямо</w:t>
      </w:r>
      <w:r w:rsidR="00CD5025">
        <w:rPr>
          <w:lang w:val="ru-RU"/>
        </w:rPr>
        <w:t>м</w:t>
      </w:r>
      <w:r w:rsidR="00B0586B" w:rsidRPr="007C33B0">
        <w:rPr>
          <w:lang w:val="ru-RU"/>
        </w:rPr>
        <w:t xml:space="preserve"> сравнени</w:t>
      </w:r>
      <w:r w:rsidR="00CD5025">
        <w:rPr>
          <w:lang w:val="ru-RU"/>
        </w:rPr>
        <w:t>и</w:t>
      </w:r>
      <w:r w:rsidR="00B0586B" w:rsidRPr="007C33B0">
        <w:rPr>
          <w:lang w:val="ru-RU"/>
        </w:rPr>
        <w:t xml:space="preserve"> результатов </w:t>
      </w:r>
      <w:r w:rsidR="00B0586B">
        <w:rPr>
          <w:lang w:val="ru-RU"/>
        </w:rPr>
        <w:t xml:space="preserve">международного практического исследования и исследования </w:t>
      </w:r>
      <w:r w:rsidR="00B0586B">
        <w:t>PISA</w:t>
      </w:r>
      <w:r w:rsidR="00B0586B">
        <w:rPr>
          <w:lang w:val="ru-RU"/>
        </w:rPr>
        <w:t xml:space="preserve"> </w:t>
      </w:r>
      <w:r w:rsidR="00CD5025">
        <w:rPr>
          <w:lang w:val="ru-RU"/>
        </w:rPr>
        <w:t>стоит иметь ввиду</w:t>
      </w:r>
      <w:r w:rsidR="00B0586B">
        <w:rPr>
          <w:lang w:val="ru-RU"/>
        </w:rPr>
        <w:t xml:space="preserve">, </w:t>
      </w:r>
      <w:r w:rsidR="00CD5025">
        <w:rPr>
          <w:lang w:val="ru-RU"/>
        </w:rPr>
        <w:t xml:space="preserve">что </w:t>
      </w:r>
      <w:r w:rsidR="00B0586B">
        <w:rPr>
          <w:lang w:val="ru-RU"/>
        </w:rPr>
        <w:t xml:space="preserve">существует </w:t>
      </w:r>
      <w:r w:rsidR="00201FA6">
        <w:rPr>
          <w:lang w:val="ru-RU"/>
        </w:rPr>
        <w:t>существенная</w:t>
      </w:r>
      <w:r w:rsidR="00B0586B">
        <w:rPr>
          <w:lang w:val="ru-RU"/>
        </w:rPr>
        <w:t xml:space="preserve"> разница в возрасте </w:t>
      </w:r>
      <w:r w:rsidR="00957244">
        <w:rPr>
          <w:lang w:val="ru-RU"/>
        </w:rPr>
        <w:t xml:space="preserve">тестируемых </w:t>
      </w:r>
      <w:r w:rsidR="00B0586B">
        <w:rPr>
          <w:lang w:val="ru-RU"/>
        </w:rPr>
        <w:t xml:space="preserve">(учащиеся исследования </w:t>
      </w:r>
      <w:r w:rsidR="00B0586B">
        <w:t>PISA</w:t>
      </w:r>
      <w:r w:rsidR="00B0586B">
        <w:rPr>
          <w:lang w:val="ru-RU"/>
        </w:rPr>
        <w:t xml:space="preserve"> в среднем на </w:t>
      </w:r>
      <w:r w:rsidR="00240994">
        <w:rPr>
          <w:lang w:val="ru-RU"/>
        </w:rPr>
        <w:t>6</w:t>
      </w:r>
      <w:r w:rsidR="006547CC">
        <w:rPr>
          <w:lang w:val="ru-RU"/>
        </w:rPr>
        <w:t xml:space="preserve"> месяц</w:t>
      </w:r>
      <w:r w:rsidR="00240994">
        <w:rPr>
          <w:lang w:val="ru-RU"/>
        </w:rPr>
        <w:t>ев</w:t>
      </w:r>
      <w:r w:rsidR="006547CC">
        <w:rPr>
          <w:lang w:val="ru-RU"/>
        </w:rPr>
        <w:t xml:space="preserve"> </w:t>
      </w:r>
      <w:r w:rsidR="00B0586B">
        <w:rPr>
          <w:lang w:val="ru-RU"/>
        </w:rPr>
        <w:t xml:space="preserve">старше), а также </w:t>
      </w:r>
      <w:r w:rsidR="00AA5045">
        <w:rPr>
          <w:lang w:val="ru-RU"/>
        </w:rPr>
        <w:t xml:space="preserve">разница в </w:t>
      </w:r>
      <w:r w:rsidR="00F24044">
        <w:rPr>
          <w:lang w:val="ru-RU"/>
        </w:rPr>
        <w:t xml:space="preserve">продолжительности обучения (учащиеся исследования </w:t>
      </w:r>
      <w:r w:rsidR="00F24044">
        <w:t>PISA</w:t>
      </w:r>
      <w:r w:rsidR="00F24044">
        <w:rPr>
          <w:lang w:val="ru-RU"/>
        </w:rPr>
        <w:t xml:space="preserve"> </w:t>
      </w:r>
      <w:r w:rsidR="00A04BB9">
        <w:rPr>
          <w:lang w:val="ru-RU"/>
        </w:rPr>
        <w:t xml:space="preserve">в </w:t>
      </w:r>
      <w:r w:rsidR="00A04BB9" w:rsidRPr="00451749">
        <w:rPr>
          <w:lang w:val="ru-RU"/>
        </w:rPr>
        <w:t xml:space="preserve">среднем проучились на </w:t>
      </w:r>
      <w:r w:rsidR="00240994">
        <w:rPr>
          <w:lang w:val="ru-RU"/>
        </w:rPr>
        <w:t>6</w:t>
      </w:r>
      <w:r w:rsidR="00A04BB9" w:rsidRPr="00451749">
        <w:rPr>
          <w:lang w:val="ru-RU"/>
        </w:rPr>
        <w:t xml:space="preserve"> месяц</w:t>
      </w:r>
      <w:r w:rsidR="00240994">
        <w:rPr>
          <w:lang w:val="ru-RU"/>
        </w:rPr>
        <w:t>ев</w:t>
      </w:r>
      <w:r w:rsidR="00A04BB9" w:rsidRPr="00451749">
        <w:rPr>
          <w:lang w:val="ru-RU"/>
        </w:rPr>
        <w:t xml:space="preserve"> дольше).</w:t>
      </w:r>
      <w:r w:rsidR="002F6690">
        <w:rPr>
          <w:lang w:val="ru-RU"/>
        </w:rPr>
        <w:t xml:space="preserve"> </w:t>
      </w:r>
    </w:p>
    <w:p w14:paraId="285B46B4" w14:textId="0D28D08E" w:rsidR="00254915" w:rsidRPr="00E63A7A" w:rsidRDefault="00254915" w:rsidP="00254915">
      <w:pPr>
        <w:pStyle w:val="a8"/>
        <w:rPr>
          <w:lang w:val="ru-RU"/>
        </w:rPr>
      </w:pPr>
      <w:bookmarkStart w:id="13" w:name="_Toc90919322"/>
      <w:r w:rsidRPr="00E63A7A">
        <w:rPr>
          <w:lang w:val="ru-RU"/>
        </w:rPr>
        <w:t xml:space="preserve">Таблица </w:t>
      </w:r>
      <w:r w:rsidR="000E7847" w:rsidRPr="00E63A7A">
        <w:rPr>
          <w:lang w:val="ru-RU"/>
        </w:rPr>
        <w:fldChar w:fldCharType="begin"/>
      </w:r>
      <w:r w:rsidR="000E7847" w:rsidRPr="00E63A7A">
        <w:rPr>
          <w:lang w:val="ru-RU"/>
        </w:rPr>
        <w:instrText xml:space="preserve"> SEQ _Таблица \* ARABIC </w:instrText>
      </w:r>
      <w:r w:rsidR="000E7847" w:rsidRPr="00E63A7A">
        <w:rPr>
          <w:lang w:val="ru-RU"/>
        </w:rPr>
        <w:fldChar w:fldCharType="separate"/>
      </w:r>
      <w:r w:rsidR="00AF261D">
        <w:rPr>
          <w:noProof/>
          <w:lang w:val="ru-RU"/>
        </w:rPr>
        <w:t>3</w:t>
      </w:r>
      <w:r w:rsidR="000E7847" w:rsidRPr="00E63A7A">
        <w:rPr>
          <w:noProof/>
          <w:lang w:val="ru-RU"/>
        </w:rPr>
        <w:fldChar w:fldCharType="end"/>
      </w:r>
      <w:r w:rsidRPr="00E63A7A">
        <w:rPr>
          <w:lang w:val="ru-RU"/>
        </w:rPr>
        <w:t xml:space="preserve">. </w:t>
      </w:r>
      <w:r w:rsidR="00D96867">
        <w:rPr>
          <w:lang w:val="ru-RU"/>
        </w:rPr>
        <w:t>Средние результат</w:t>
      </w:r>
      <w:r w:rsidR="00A95796">
        <w:rPr>
          <w:lang w:val="ru-RU"/>
        </w:rPr>
        <w:t>ы</w:t>
      </w:r>
      <w:r w:rsidR="00D96867">
        <w:rPr>
          <w:lang w:val="ru-RU"/>
        </w:rPr>
        <w:t xml:space="preserve"> </w:t>
      </w:r>
      <w:r w:rsidR="00834204">
        <w:rPr>
          <w:lang w:val="ru-RU"/>
        </w:rPr>
        <w:t>Ханты-Мансийского</w:t>
      </w:r>
      <w:r w:rsidR="00360A77">
        <w:rPr>
          <w:lang w:val="ru-RU"/>
        </w:rPr>
        <w:t xml:space="preserve"> автономного округа</w:t>
      </w:r>
      <w:r w:rsidR="00D96867">
        <w:rPr>
          <w:lang w:val="ru-RU"/>
        </w:rPr>
        <w:t xml:space="preserve"> в основных сферах функциональной грамотности</w:t>
      </w:r>
      <w:bookmarkEnd w:id="13"/>
    </w:p>
    <w:tbl>
      <w:tblPr>
        <w:tblStyle w:val="Tabladelista6concolores-nfasis51"/>
        <w:tblW w:w="10896" w:type="dxa"/>
        <w:jc w:val="cente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shd w:val="clear" w:color="auto" w:fill="F2F2F2" w:themeFill="background1" w:themeFillShade="F2"/>
        <w:tblLook w:val="04A0" w:firstRow="1" w:lastRow="0" w:firstColumn="1" w:lastColumn="0" w:noHBand="0" w:noVBand="1"/>
      </w:tblPr>
      <w:tblGrid>
        <w:gridCol w:w="3684"/>
        <w:gridCol w:w="1676"/>
        <w:gridCol w:w="700"/>
        <w:gridCol w:w="1673"/>
        <w:gridCol w:w="700"/>
        <w:gridCol w:w="1620"/>
        <w:gridCol w:w="843"/>
      </w:tblGrid>
      <w:tr w:rsidR="00494155" w:rsidRPr="009731AB" w14:paraId="1327BCFE" w14:textId="77777777" w:rsidTr="00CB7A0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4" w:type="dxa"/>
            <w:tcBorders>
              <w:top w:val="double" w:sz="4" w:space="0" w:color="5BBEC0" w:themeColor="accent5"/>
              <w:left w:val="single" w:sz="4" w:space="0" w:color="FFFFFF" w:themeColor="background1"/>
              <w:bottom w:val="double" w:sz="4" w:space="0" w:color="5BBEC0" w:themeColor="accent5"/>
              <w:right w:val="single" w:sz="4" w:space="0" w:color="FFFFFF" w:themeColor="background1"/>
            </w:tcBorders>
            <w:shd w:val="clear" w:color="auto" w:fill="F2F2F2" w:themeFill="background1" w:themeFillShade="F2"/>
          </w:tcPr>
          <w:p w14:paraId="30A8B8EE" w14:textId="77777777" w:rsidR="00494155" w:rsidRPr="00CE41EF" w:rsidRDefault="00494155" w:rsidP="000E25E0">
            <w:pPr>
              <w:spacing w:before="60" w:after="60"/>
              <w:jc w:val="center"/>
              <w:rPr>
                <w:color w:val="auto"/>
                <w:sz w:val="20"/>
                <w:lang w:val="ru-RU"/>
              </w:rPr>
            </w:pPr>
          </w:p>
        </w:tc>
        <w:tc>
          <w:tcPr>
            <w:tcW w:w="2376" w:type="dxa"/>
            <w:gridSpan w:val="2"/>
            <w:tcBorders>
              <w:top w:val="double" w:sz="4" w:space="0" w:color="5BBEC0" w:themeColor="accent5"/>
              <w:left w:val="single" w:sz="4" w:space="0" w:color="FFFFFF" w:themeColor="background1"/>
              <w:bottom w:val="double" w:sz="4" w:space="0" w:color="5BBEC0" w:themeColor="accent5"/>
              <w:right w:val="single" w:sz="4" w:space="0" w:color="FFFFFF" w:themeColor="background1"/>
            </w:tcBorders>
            <w:shd w:val="clear" w:color="auto" w:fill="F2F2F2" w:themeFill="background1" w:themeFillShade="F2"/>
          </w:tcPr>
          <w:p w14:paraId="53CB5D33" w14:textId="6A72A3FE" w:rsidR="00494155" w:rsidRPr="00CE41EF" w:rsidRDefault="00B33179" w:rsidP="000E25E0">
            <w:pPr>
              <w:spacing w:before="60" w:after="60"/>
              <w:jc w:val="center"/>
              <w:cnfStyle w:val="100000000000" w:firstRow="1" w:lastRow="0" w:firstColumn="0" w:lastColumn="0" w:oddVBand="0" w:evenVBand="0" w:oddHBand="0" w:evenHBand="0" w:firstRowFirstColumn="0" w:firstRowLastColumn="0" w:lastRowFirstColumn="0" w:lastRowLastColumn="0"/>
              <w:rPr>
                <w:color w:val="auto"/>
                <w:sz w:val="20"/>
                <w:lang w:val="ru-RU"/>
              </w:rPr>
            </w:pPr>
            <w:r>
              <w:rPr>
                <w:color w:val="auto"/>
                <w:sz w:val="20"/>
                <w:lang w:val="ru-RU"/>
              </w:rPr>
              <w:t>Ханты-Мансийский</w:t>
            </w:r>
            <w:r w:rsidR="00360A77">
              <w:rPr>
                <w:color w:val="auto"/>
                <w:sz w:val="20"/>
                <w:lang w:val="ru-RU"/>
              </w:rPr>
              <w:t xml:space="preserve"> автономный округ</w:t>
            </w:r>
          </w:p>
        </w:tc>
        <w:tc>
          <w:tcPr>
            <w:tcW w:w="2373" w:type="dxa"/>
            <w:gridSpan w:val="2"/>
            <w:tcBorders>
              <w:top w:val="double" w:sz="4" w:space="0" w:color="5BBEC0" w:themeColor="accent5"/>
              <w:left w:val="single" w:sz="4" w:space="0" w:color="FFFFFF" w:themeColor="background1"/>
              <w:bottom w:val="double" w:sz="4" w:space="0" w:color="5BBEC0" w:themeColor="accent5"/>
              <w:right w:val="single" w:sz="4" w:space="0" w:color="FFFFFF" w:themeColor="background1"/>
            </w:tcBorders>
            <w:shd w:val="clear" w:color="auto" w:fill="F2F2F2" w:themeFill="background1" w:themeFillShade="F2"/>
          </w:tcPr>
          <w:p w14:paraId="3BC34618" w14:textId="4ED1BED5" w:rsidR="00494155" w:rsidRPr="00CE41EF" w:rsidRDefault="00494155" w:rsidP="00C6079A">
            <w:pPr>
              <w:spacing w:before="60" w:after="60"/>
              <w:jc w:val="center"/>
              <w:cnfStyle w:val="100000000000" w:firstRow="1" w:lastRow="0" w:firstColumn="0" w:lastColumn="0" w:oddVBand="0" w:evenVBand="0" w:oddHBand="0" w:evenHBand="0" w:firstRowFirstColumn="0" w:firstRowLastColumn="0" w:lastRowFirstColumn="0" w:lastRowLastColumn="0"/>
              <w:rPr>
                <w:color w:val="auto"/>
                <w:sz w:val="20"/>
                <w:lang w:val="ru-RU"/>
              </w:rPr>
            </w:pPr>
            <w:r w:rsidRPr="00CE41EF">
              <w:rPr>
                <w:color w:val="auto"/>
                <w:sz w:val="20"/>
                <w:lang w:val="ru-RU"/>
              </w:rPr>
              <w:t xml:space="preserve">Российская Федерация </w:t>
            </w:r>
            <w:r w:rsidRPr="00CE41EF">
              <w:rPr>
                <w:color w:val="auto"/>
                <w:sz w:val="18"/>
                <w:lang w:val="ru-RU"/>
              </w:rPr>
              <w:t>(</w:t>
            </w:r>
            <w:r w:rsidRPr="00CE41EF">
              <w:rPr>
                <w:color w:val="auto"/>
                <w:sz w:val="18"/>
              </w:rPr>
              <w:t>PISA</w:t>
            </w:r>
            <w:r w:rsidRPr="00CE41EF">
              <w:rPr>
                <w:color w:val="auto"/>
                <w:sz w:val="18"/>
                <w:lang w:val="ru-RU"/>
              </w:rPr>
              <w:t xml:space="preserve"> 2018)</w:t>
            </w:r>
          </w:p>
        </w:tc>
        <w:tc>
          <w:tcPr>
            <w:tcW w:w="2463" w:type="dxa"/>
            <w:gridSpan w:val="2"/>
            <w:tcBorders>
              <w:top w:val="double" w:sz="4" w:space="0" w:color="5BBEC0" w:themeColor="accent5"/>
              <w:left w:val="single" w:sz="4" w:space="0" w:color="FFFFFF" w:themeColor="background1"/>
              <w:bottom w:val="double" w:sz="4" w:space="0" w:color="5BBEC0" w:themeColor="accent5"/>
              <w:right w:val="single" w:sz="4" w:space="0" w:color="FFFFFF" w:themeColor="background1"/>
            </w:tcBorders>
            <w:shd w:val="clear" w:color="auto" w:fill="F2F2F2" w:themeFill="background1" w:themeFillShade="F2"/>
          </w:tcPr>
          <w:p w14:paraId="4D64D505" w14:textId="77777777" w:rsidR="00494155" w:rsidRPr="00CE41EF" w:rsidRDefault="00494155" w:rsidP="000E25E0">
            <w:pPr>
              <w:spacing w:before="60" w:after="60"/>
              <w:jc w:val="center"/>
              <w:cnfStyle w:val="100000000000" w:firstRow="1" w:lastRow="0" w:firstColumn="0" w:lastColumn="0" w:oddVBand="0" w:evenVBand="0" w:oddHBand="0" w:evenHBand="0" w:firstRowFirstColumn="0" w:firstRowLastColumn="0" w:lastRowFirstColumn="0" w:lastRowLastColumn="0"/>
              <w:rPr>
                <w:color w:val="auto"/>
                <w:sz w:val="18"/>
                <w:lang w:val="ru-RU"/>
              </w:rPr>
            </w:pPr>
            <w:r w:rsidRPr="00CE41EF">
              <w:rPr>
                <w:color w:val="auto"/>
                <w:sz w:val="20"/>
                <w:lang w:val="ru-RU"/>
              </w:rPr>
              <w:t>ОЭСР</w:t>
            </w:r>
          </w:p>
          <w:p w14:paraId="304CF38A" w14:textId="4BB89A43" w:rsidR="00494155" w:rsidRPr="00CE41EF" w:rsidRDefault="00494155" w:rsidP="00C6079A">
            <w:pPr>
              <w:spacing w:before="60" w:after="60"/>
              <w:jc w:val="center"/>
              <w:cnfStyle w:val="100000000000" w:firstRow="1" w:lastRow="0" w:firstColumn="0" w:lastColumn="0" w:oddVBand="0" w:evenVBand="0" w:oddHBand="0" w:evenHBand="0" w:firstRowFirstColumn="0" w:firstRowLastColumn="0" w:lastRowFirstColumn="0" w:lastRowLastColumn="0"/>
              <w:rPr>
                <w:color w:val="auto"/>
                <w:sz w:val="20"/>
                <w:lang w:val="ru-RU"/>
              </w:rPr>
            </w:pPr>
            <w:r w:rsidRPr="00CE41EF">
              <w:rPr>
                <w:color w:val="auto"/>
                <w:sz w:val="18"/>
                <w:lang w:val="ru-RU"/>
              </w:rPr>
              <w:t>(</w:t>
            </w:r>
            <w:r w:rsidRPr="00CE41EF">
              <w:rPr>
                <w:color w:val="auto"/>
                <w:sz w:val="18"/>
              </w:rPr>
              <w:t>PISA</w:t>
            </w:r>
            <w:r w:rsidRPr="00CE41EF">
              <w:rPr>
                <w:color w:val="auto"/>
                <w:sz w:val="18"/>
                <w:lang w:val="ru-RU"/>
              </w:rPr>
              <w:t xml:space="preserve"> 2018)</w:t>
            </w:r>
          </w:p>
        </w:tc>
      </w:tr>
      <w:tr w:rsidR="00494155" w:rsidRPr="00CE41EF" w14:paraId="1D95DA87" w14:textId="77777777" w:rsidTr="00CB7A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4" w:type="dxa"/>
            <w:tcBorders>
              <w:top w:val="double" w:sz="4" w:space="0" w:color="5BBEC0" w:themeColor="accent5"/>
            </w:tcBorders>
            <w:shd w:val="clear" w:color="auto" w:fill="F2F2F2" w:themeFill="background1" w:themeFillShade="F2"/>
          </w:tcPr>
          <w:p w14:paraId="768A172A" w14:textId="77777777" w:rsidR="00494155" w:rsidRPr="00CE41EF" w:rsidRDefault="00494155" w:rsidP="000E25E0">
            <w:pPr>
              <w:spacing w:before="60" w:after="60"/>
              <w:rPr>
                <w:color w:val="auto"/>
                <w:sz w:val="14"/>
                <w:lang w:val="ru-RU"/>
              </w:rPr>
            </w:pPr>
          </w:p>
        </w:tc>
        <w:tc>
          <w:tcPr>
            <w:tcW w:w="1676" w:type="dxa"/>
            <w:tcBorders>
              <w:top w:val="double" w:sz="4" w:space="0" w:color="5BBEC0" w:themeColor="accent5"/>
            </w:tcBorders>
            <w:shd w:val="clear" w:color="auto" w:fill="F2F2F2" w:themeFill="background1" w:themeFillShade="F2"/>
          </w:tcPr>
          <w:p w14:paraId="2AA79D9F" w14:textId="77777777" w:rsidR="00494155" w:rsidRPr="00CE41EF" w:rsidRDefault="00494155" w:rsidP="000E25E0">
            <w:pPr>
              <w:spacing w:before="60" w:after="60"/>
              <w:jc w:val="center"/>
              <w:cnfStyle w:val="000000100000" w:firstRow="0" w:lastRow="0" w:firstColumn="0" w:lastColumn="0" w:oddVBand="0" w:evenVBand="0" w:oddHBand="1" w:evenHBand="0" w:firstRowFirstColumn="0" w:firstRowLastColumn="0" w:lastRowFirstColumn="0" w:lastRowLastColumn="0"/>
              <w:rPr>
                <w:color w:val="auto"/>
                <w:sz w:val="14"/>
                <w:lang w:val="ru-RU"/>
              </w:rPr>
            </w:pPr>
            <w:r w:rsidRPr="00CE41EF">
              <w:rPr>
                <w:color w:val="auto"/>
                <w:sz w:val="14"/>
                <w:lang w:val="ru-RU"/>
              </w:rPr>
              <w:t>Средний показатель</w:t>
            </w:r>
          </w:p>
        </w:tc>
        <w:tc>
          <w:tcPr>
            <w:tcW w:w="700" w:type="dxa"/>
            <w:tcBorders>
              <w:top w:val="double" w:sz="4" w:space="0" w:color="5BBEC0" w:themeColor="accent5"/>
            </w:tcBorders>
            <w:shd w:val="clear" w:color="auto" w:fill="F2F2F2" w:themeFill="background1" w:themeFillShade="F2"/>
          </w:tcPr>
          <w:p w14:paraId="7B569DDF" w14:textId="77777777" w:rsidR="00494155" w:rsidRPr="00CE41EF" w:rsidRDefault="00494155" w:rsidP="000E25E0">
            <w:pPr>
              <w:spacing w:before="60" w:after="60"/>
              <w:jc w:val="center"/>
              <w:cnfStyle w:val="000000100000" w:firstRow="0" w:lastRow="0" w:firstColumn="0" w:lastColumn="0" w:oddVBand="0" w:evenVBand="0" w:oddHBand="1" w:evenHBand="0" w:firstRowFirstColumn="0" w:firstRowLastColumn="0" w:lastRowFirstColumn="0" w:lastRowLastColumn="0"/>
              <w:rPr>
                <w:color w:val="auto"/>
                <w:sz w:val="14"/>
                <w:lang w:val="ru-RU"/>
              </w:rPr>
            </w:pPr>
            <w:r w:rsidRPr="00CE41EF">
              <w:rPr>
                <w:color w:val="auto"/>
                <w:sz w:val="14"/>
                <w:lang w:val="ru-RU"/>
              </w:rPr>
              <w:t>С.О.</w:t>
            </w:r>
          </w:p>
        </w:tc>
        <w:tc>
          <w:tcPr>
            <w:tcW w:w="1673" w:type="dxa"/>
            <w:tcBorders>
              <w:top w:val="double" w:sz="4" w:space="0" w:color="5BBEC0" w:themeColor="accent5"/>
            </w:tcBorders>
            <w:shd w:val="clear" w:color="auto" w:fill="F2F2F2" w:themeFill="background1" w:themeFillShade="F2"/>
          </w:tcPr>
          <w:p w14:paraId="44F36E4B" w14:textId="77777777" w:rsidR="00494155" w:rsidRPr="00CE41EF" w:rsidRDefault="00494155" w:rsidP="000E25E0">
            <w:pPr>
              <w:spacing w:before="60" w:after="60"/>
              <w:jc w:val="center"/>
              <w:cnfStyle w:val="000000100000" w:firstRow="0" w:lastRow="0" w:firstColumn="0" w:lastColumn="0" w:oddVBand="0" w:evenVBand="0" w:oddHBand="1" w:evenHBand="0" w:firstRowFirstColumn="0" w:firstRowLastColumn="0" w:lastRowFirstColumn="0" w:lastRowLastColumn="0"/>
              <w:rPr>
                <w:color w:val="auto"/>
                <w:sz w:val="14"/>
                <w:lang w:val="ru-RU"/>
              </w:rPr>
            </w:pPr>
            <w:r w:rsidRPr="00CE41EF">
              <w:rPr>
                <w:color w:val="auto"/>
                <w:sz w:val="14"/>
                <w:lang w:val="ru-RU"/>
              </w:rPr>
              <w:t>Средний показатель</w:t>
            </w:r>
          </w:p>
        </w:tc>
        <w:tc>
          <w:tcPr>
            <w:tcW w:w="700" w:type="dxa"/>
            <w:tcBorders>
              <w:top w:val="double" w:sz="4" w:space="0" w:color="5BBEC0" w:themeColor="accent5"/>
            </w:tcBorders>
            <w:shd w:val="clear" w:color="auto" w:fill="F2F2F2" w:themeFill="background1" w:themeFillShade="F2"/>
          </w:tcPr>
          <w:p w14:paraId="49DB1DDE" w14:textId="77777777" w:rsidR="00494155" w:rsidRPr="00CE41EF" w:rsidRDefault="00494155" w:rsidP="000E25E0">
            <w:pPr>
              <w:spacing w:before="60" w:after="60"/>
              <w:jc w:val="center"/>
              <w:cnfStyle w:val="000000100000" w:firstRow="0" w:lastRow="0" w:firstColumn="0" w:lastColumn="0" w:oddVBand="0" w:evenVBand="0" w:oddHBand="1" w:evenHBand="0" w:firstRowFirstColumn="0" w:firstRowLastColumn="0" w:lastRowFirstColumn="0" w:lastRowLastColumn="0"/>
              <w:rPr>
                <w:color w:val="auto"/>
                <w:sz w:val="14"/>
                <w:lang w:val="ru-RU"/>
              </w:rPr>
            </w:pPr>
            <w:r w:rsidRPr="00CE41EF">
              <w:rPr>
                <w:color w:val="auto"/>
                <w:sz w:val="14"/>
                <w:lang w:val="ru-RU"/>
              </w:rPr>
              <w:t>С.О.</w:t>
            </w:r>
          </w:p>
        </w:tc>
        <w:tc>
          <w:tcPr>
            <w:tcW w:w="1620" w:type="dxa"/>
            <w:tcBorders>
              <w:top w:val="double" w:sz="4" w:space="0" w:color="5BBEC0" w:themeColor="accent5"/>
            </w:tcBorders>
            <w:shd w:val="clear" w:color="auto" w:fill="F2F2F2" w:themeFill="background1" w:themeFillShade="F2"/>
          </w:tcPr>
          <w:p w14:paraId="7615B9B1" w14:textId="77777777" w:rsidR="00494155" w:rsidRPr="00CE41EF" w:rsidRDefault="00494155" w:rsidP="000E25E0">
            <w:pPr>
              <w:spacing w:before="60" w:after="60"/>
              <w:jc w:val="center"/>
              <w:cnfStyle w:val="000000100000" w:firstRow="0" w:lastRow="0" w:firstColumn="0" w:lastColumn="0" w:oddVBand="0" w:evenVBand="0" w:oddHBand="1" w:evenHBand="0" w:firstRowFirstColumn="0" w:firstRowLastColumn="0" w:lastRowFirstColumn="0" w:lastRowLastColumn="0"/>
              <w:rPr>
                <w:color w:val="auto"/>
                <w:sz w:val="14"/>
                <w:lang w:val="ru-RU"/>
              </w:rPr>
            </w:pPr>
            <w:r w:rsidRPr="00CE41EF">
              <w:rPr>
                <w:color w:val="auto"/>
                <w:sz w:val="14"/>
                <w:lang w:val="ru-RU"/>
              </w:rPr>
              <w:t>Средний показатель</w:t>
            </w:r>
          </w:p>
        </w:tc>
        <w:tc>
          <w:tcPr>
            <w:tcW w:w="843" w:type="dxa"/>
            <w:tcBorders>
              <w:top w:val="double" w:sz="4" w:space="0" w:color="5BBEC0" w:themeColor="accent5"/>
            </w:tcBorders>
            <w:shd w:val="clear" w:color="auto" w:fill="F2F2F2" w:themeFill="background1" w:themeFillShade="F2"/>
          </w:tcPr>
          <w:p w14:paraId="3A81B8A8" w14:textId="77777777" w:rsidR="00494155" w:rsidRPr="00CE41EF" w:rsidRDefault="00494155" w:rsidP="000E25E0">
            <w:pPr>
              <w:spacing w:before="60" w:after="60"/>
              <w:jc w:val="center"/>
              <w:cnfStyle w:val="000000100000" w:firstRow="0" w:lastRow="0" w:firstColumn="0" w:lastColumn="0" w:oddVBand="0" w:evenVBand="0" w:oddHBand="1" w:evenHBand="0" w:firstRowFirstColumn="0" w:firstRowLastColumn="0" w:lastRowFirstColumn="0" w:lastRowLastColumn="0"/>
              <w:rPr>
                <w:color w:val="auto"/>
                <w:sz w:val="14"/>
                <w:lang w:val="ru-RU"/>
              </w:rPr>
            </w:pPr>
            <w:r w:rsidRPr="00CE41EF">
              <w:rPr>
                <w:color w:val="auto"/>
                <w:sz w:val="14"/>
                <w:lang w:val="ru-RU"/>
              </w:rPr>
              <w:t>С.О.</w:t>
            </w:r>
          </w:p>
        </w:tc>
      </w:tr>
      <w:tr w:rsidR="009A38B3" w:rsidRPr="00CE41EF" w14:paraId="74D3068B" w14:textId="77777777" w:rsidTr="00CB7A00">
        <w:trPr>
          <w:trHeight w:val="317"/>
          <w:jc w:val="center"/>
        </w:trPr>
        <w:tc>
          <w:tcPr>
            <w:cnfStyle w:val="001000000000" w:firstRow="0" w:lastRow="0" w:firstColumn="1" w:lastColumn="0" w:oddVBand="0" w:evenVBand="0" w:oddHBand="0" w:evenHBand="0" w:firstRowFirstColumn="0" w:firstRowLastColumn="0" w:lastRowFirstColumn="0" w:lastRowLastColumn="0"/>
            <w:tcW w:w="3684" w:type="dxa"/>
            <w:shd w:val="clear" w:color="auto" w:fill="E2ECC0" w:themeFill="accent2" w:themeFillTint="66"/>
          </w:tcPr>
          <w:p w14:paraId="18ED2A30" w14:textId="77777777" w:rsidR="009A38B3" w:rsidRPr="00CE41EF" w:rsidRDefault="009A38B3" w:rsidP="009A38B3">
            <w:pPr>
              <w:spacing w:before="60" w:after="60"/>
              <w:rPr>
                <w:color w:val="auto"/>
                <w:sz w:val="20"/>
                <w:lang w:val="ru-RU"/>
              </w:rPr>
            </w:pPr>
            <w:r w:rsidRPr="00CE41EF">
              <w:rPr>
                <w:color w:val="auto"/>
                <w:sz w:val="20"/>
                <w:lang w:val="ru-RU"/>
              </w:rPr>
              <w:t>Читательская грамотность</w:t>
            </w:r>
          </w:p>
        </w:tc>
        <w:tc>
          <w:tcPr>
            <w:tcW w:w="1676" w:type="dxa"/>
            <w:shd w:val="clear" w:color="auto" w:fill="F2F2F2" w:themeFill="background1" w:themeFillShade="F2"/>
            <w:vAlign w:val="center"/>
          </w:tcPr>
          <w:p w14:paraId="5D782F4E" w14:textId="2E868A33" w:rsidR="009A38B3" w:rsidRPr="009A38B3" w:rsidRDefault="009A38B3" w:rsidP="009A38B3">
            <w:pPr>
              <w:spacing w:before="60" w:after="60"/>
              <w:jc w:val="center"/>
              <w:cnfStyle w:val="000000000000" w:firstRow="0" w:lastRow="0" w:firstColumn="0" w:lastColumn="0" w:oddVBand="0" w:evenVBand="0" w:oddHBand="0" w:evenHBand="0" w:firstRowFirstColumn="0" w:firstRowLastColumn="0" w:lastRowFirstColumn="0" w:lastRowLastColumn="0"/>
              <w:rPr>
                <w:rFonts w:cs="Calibri"/>
                <w:color w:val="auto"/>
                <w:sz w:val="20"/>
                <w:szCs w:val="20"/>
              </w:rPr>
            </w:pPr>
            <w:r w:rsidRPr="009A38B3">
              <w:rPr>
                <w:rFonts w:cs="Calibri"/>
                <w:color w:val="auto"/>
                <w:sz w:val="20"/>
                <w:szCs w:val="20"/>
              </w:rPr>
              <w:t>475</w:t>
            </w:r>
          </w:p>
        </w:tc>
        <w:tc>
          <w:tcPr>
            <w:tcW w:w="700" w:type="dxa"/>
            <w:shd w:val="clear" w:color="auto" w:fill="F2F2F2" w:themeFill="background1" w:themeFillShade="F2"/>
            <w:vAlign w:val="center"/>
          </w:tcPr>
          <w:p w14:paraId="66BBA231" w14:textId="4B6C42D9" w:rsidR="009A38B3" w:rsidRPr="009A38B3" w:rsidRDefault="009A38B3" w:rsidP="009A38B3">
            <w:pPr>
              <w:spacing w:before="60" w:after="60"/>
              <w:jc w:val="center"/>
              <w:cnfStyle w:val="000000000000" w:firstRow="0" w:lastRow="0" w:firstColumn="0" w:lastColumn="0" w:oddVBand="0" w:evenVBand="0" w:oddHBand="0" w:evenHBand="0" w:firstRowFirstColumn="0" w:firstRowLastColumn="0" w:lastRowFirstColumn="0" w:lastRowLastColumn="0"/>
              <w:rPr>
                <w:rFonts w:cs="Calibri"/>
                <w:i/>
                <w:color w:val="auto"/>
                <w:sz w:val="20"/>
                <w:szCs w:val="20"/>
              </w:rPr>
            </w:pPr>
            <w:r w:rsidRPr="009A38B3">
              <w:rPr>
                <w:rFonts w:cs="Calibri"/>
                <w:i/>
                <w:color w:val="auto"/>
                <w:sz w:val="20"/>
                <w:szCs w:val="20"/>
              </w:rPr>
              <w:t>(1,69)</w:t>
            </w:r>
          </w:p>
        </w:tc>
        <w:tc>
          <w:tcPr>
            <w:tcW w:w="1673" w:type="dxa"/>
            <w:shd w:val="clear" w:color="auto" w:fill="F2F2F2" w:themeFill="background1" w:themeFillShade="F2"/>
            <w:vAlign w:val="center"/>
          </w:tcPr>
          <w:p w14:paraId="474A305B" w14:textId="7C784EED" w:rsidR="009A38B3" w:rsidRPr="001D0E46" w:rsidRDefault="009A38B3" w:rsidP="009A38B3">
            <w:pPr>
              <w:spacing w:before="60" w:after="60"/>
              <w:jc w:val="center"/>
              <w:cnfStyle w:val="000000000000" w:firstRow="0" w:lastRow="0" w:firstColumn="0" w:lastColumn="0" w:oddVBand="0" w:evenVBand="0" w:oddHBand="0" w:evenHBand="0" w:firstRowFirstColumn="0" w:firstRowLastColumn="0" w:lastRowFirstColumn="0" w:lastRowLastColumn="0"/>
              <w:rPr>
                <w:rFonts w:cs="Calibri"/>
                <w:color w:val="auto"/>
                <w:sz w:val="20"/>
              </w:rPr>
            </w:pPr>
            <w:r w:rsidRPr="001D0E46">
              <w:rPr>
                <w:rFonts w:cs="Calibri"/>
                <w:color w:val="auto"/>
                <w:sz w:val="20"/>
                <w:szCs w:val="20"/>
              </w:rPr>
              <w:t>479</w:t>
            </w:r>
          </w:p>
        </w:tc>
        <w:tc>
          <w:tcPr>
            <w:tcW w:w="700" w:type="dxa"/>
            <w:shd w:val="clear" w:color="auto" w:fill="F2F2F2" w:themeFill="background1" w:themeFillShade="F2"/>
            <w:vAlign w:val="center"/>
          </w:tcPr>
          <w:p w14:paraId="042DE4E2" w14:textId="2E78DB0D" w:rsidR="009A38B3" w:rsidRPr="001D0E46" w:rsidRDefault="009A38B3" w:rsidP="009A38B3">
            <w:pPr>
              <w:spacing w:before="60" w:after="60"/>
              <w:jc w:val="center"/>
              <w:cnfStyle w:val="000000000000" w:firstRow="0" w:lastRow="0" w:firstColumn="0" w:lastColumn="0" w:oddVBand="0" w:evenVBand="0" w:oddHBand="0" w:evenHBand="0" w:firstRowFirstColumn="0" w:firstRowLastColumn="0" w:lastRowFirstColumn="0" w:lastRowLastColumn="0"/>
              <w:rPr>
                <w:rFonts w:cs="Calibri"/>
                <w:color w:val="auto"/>
                <w:sz w:val="20"/>
              </w:rPr>
            </w:pPr>
            <w:r w:rsidRPr="001D0E46">
              <w:rPr>
                <w:rFonts w:cs="Calibri"/>
                <w:i/>
                <w:iCs/>
                <w:color w:val="auto"/>
                <w:sz w:val="20"/>
                <w:szCs w:val="20"/>
              </w:rPr>
              <w:t>(3,08)</w:t>
            </w:r>
          </w:p>
        </w:tc>
        <w:tc>
          <w:tcPr>
            <w:tcW w:w="1620" w:type="dxa"/>
            <w:shd w:val="clear" w:color="auto" w:fill="F2F2F2" w:themeFill="background1" w:themeFillShade="F2"/>
            <w:vAlign w:val="center"/>
          </w:tcPr>
          <w:p w14:paraId="6FB27310" w14:textId="6D784C6C" w:rsidR="009A38B3" w:rsidRPr="001D0E46" w:rsidRDefault="009A38B3" w:rsidP="009A38B3">
            <w:pPr>
              <w:spacing w:before="60" w:after="60"/>
              <w:jc w:val="center"/>
              <w:cnfStyle w:val="000000000000" w:firstRow="0" w:lastRow="0" w:firstColumn="0" w:lastColumn="0" w:oddVBand="0" w:evenVBand="0" w:oddHBand="0" w:evenHBand="0" w:firstRowFirstColumn="0" w:firstRowLastColumn="0" w:lastRowFirstColumn="0" w:lastRowLastColumn="0"/>
              <w:rPr>
                <w:rFonts w:cs="Calibri"/>
                <w:color w:val="auto"/>
                <w:sz w:val="20"/>
              </w:rPr>
            </w:pPr>
            <w:r w:rsidRPr="001D0E46">
              <w:rPr>
                <w:rFonts w:cs="Calibri"/>
                <w:color w:val="auto"/>
                <w:sz w:val="20"/>
                <w:szCs w:val="20"/>
              </w:rPr>
              <w:t>487</w:t>
            </w:r>
          </w:p>
        </w:tc>
        <w:tc>
          <w:tcPr>
            <w:tcW w:w="843" w:type="dxa"/>
            <w:shd w:val="clear" w:color="auto" w:fill="F2F2F2" w:themeFill="background1" w:themeFillShade="F2"/>
            <w:vAlign w:val="center"/>
          </w:tcPr>
          <w:p w14:paraId="2BF51929" w14:textId="3B18CF1C" w:rsidR="009A38B3" w:rsidRPr="001D0E46" w:rsidRDefault="009A38B3" w:rsidP="009A38B3">
            <w:pPr>
              <w:spacing w:before="60" w:after="60"/>
              <w:jc w:val="center"/>
              <w:cnfStyle w:val="000000000000" w:firstRow="0" w:lastRow="0" w:firstColumn="0" w:lastColumn="0" w:oddVBand="0" w:evenVBand="0" w:oddHBand="0" w:evenHBand="0" w:firstRowFirstColumn="0" w:firstRowLastColumn="0" w:lastRowFirstColumn="0" w:lastRowLastColumn="0"/>
              <w:rPr>
                <w:color w:val="auto"/>
                <w:sz w:val="20"/>
              </w:rPr>
            </w:pPr>
            <w:r w:rsidRPr="001D0E46">
              <w:rPr>
                <w:rFonts w:cs="Calibri"/>
                <w:i/>
                <w:iCs/>
                <w:color w:val="auto"/>
                <w:sz w:val="20"/>
                <w:szCs w:val="20"/>
              </w:rPr>
              <w:t>(0,41)</w:t>
            </w:r>
          </w:p>
        </w:tc>
      </w:tr>
      <w:tr w:rsidR="009A38B3" w:rsidRPr="00CE41EF" w14:paraId="635CE03B" w14:textId="77777777" w:rsidTr="00CB7A0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4" w:type="dxa"/>
            <w:shd w:val="clear" w:color="auto" w:fill="BDE4E5" w:themeFill="accent5" w:themeFillTint="66"/>
          </w:tcPr>
          <w:p w14:paraId="5EAEFBBB" w14:textId="77777777" w:rsidR="009A38B3" w:rsidRPr="00CE41EF" w:rsidRDefault="009A38B3" w:rsidP="009A38B3">
            <w:pPr>
              <w:spacing w:before="60" w:after="60"/>
              <w:rPr>
                <w:color w:val="auto"/>
                <w:sz w:val="20"/>
                <w:lang w:val="ru-RU"/>
              </w:rPr>
            </w:pPr>
            <w:r w:rsidRPr="00CE41EF">
              <w:rPr>
                <w:color w:val="auto"/>
                <w:sz w:val="20"/>
                <w:lang w:val="ru-RU"/>
              </w:rPr>
              <w:t>Математическая грамотность</w:t>
            </w:r>
          </w:p>
        </w:tc>
        <w:tc>
          <w:tcPr>
            <w:tcW w:w="1676" w:type="dxa"/>
            <w:shd w:val="clear" w:color="auto" w:fill="F2F2F2" w:themeFill="background1" w:themeFillShade="F2"/>
            <w:vAlign w:val="center"/>
          </w:tcPr>
          <w:p w14:paraId="79FC0AE0" w14:textId="1BD932EE" w:rsidR="009A38B3" w:rsidRPr="009A38B3" w:rsidRDefault="009A38B3" w:rsidP="009A38B3">
            <w:pPr>
              <w:spacing w:before="60" w:after="60"/>
              <w:jc w:val="center"/>
              <w:cnfStyle w:val="000000100000" w:firstRow="0" w:lastRow="0" w:firstColumn="0" w:lastColumn="0" w:oddVBand="0" w:evenVBand="0" w:oddHBand="1" w:evenHBand="0" w:firstRowFirstColumn="0" w:firstRowLastColumn="0" w:lastRowFirstColumn="0" w:lastRowLastColumn="0"/>
              <w:rPr>
                <w:rFonts w:cs="Calibri"/>
                <w:color w:val="auto"/>
                <w:sz w:val="20"/>
                <w:szCs w:val="20"/>
              </w:rPr>
            </w:pPr>
            <w:r w:rsidRPr="009A38B3">
              <w:rPr>
                <w:rFonts w:cs="Calibri"/>
                <w:color w:val="auto"/>
                <w:sz w:val="20"/>
                <w:szCs w:val="20"/>
              </w:rPr>
              <w:t>540</w:t>
            </w:r>
          </w:p>
        </w:tc>
        <w:tc>
          <w:tcPr>
            <w:tcW w:w="700" w:type="dxa"/>
            <w:shd w:val="clear" w:color="auto" w:fill="F2F2F2" w:themeFill="background1" w:themeFillShade="F2"/>
            <w:vAlign w:val="center"/>
          </w:tcPr>
          <w:p w14:paraId="553A1A53" w14:textId="331924C9" w:rsidR="009A38B3" w:rsidRPr="009A38B3" w:rsidRDefault="009A38B3" w:rsidP="009A38B3">
            <w:pPr>
              <w:spacing w:before="60" w:after="60"/>
              <w:jc w:val="center"/>
              <w:cnfStyle w:val="000000100000" w:firstRow="0" w:lastRow="0" w:firstColumn="0" w:lastColumn="0" w:oddVBand="0" w:evenVBand="0" w:oddHBand="1" w:evenHBand="0" w:firstRowFirstColumn="0" w:firstRowLastColumn="0" w:lastRowFirstColumn="0" w:lastRowLastColumn="0"/>
              <w:rPr>
                <w:rFonts w:cs="Calibri"/>
                <w:i/>
                <w:color w:val="auto"/>
                <w:sz w:val="20"/>
                <w:szCs w:val="20"/>
              </w:rPr>
            </w:pPr>
            <w:r w:rsidRPr="009A38B3">
              <w:rPr>
                <w:rFonts w:cs="Calibri"/>
                <w:i/>
                <w:color w:val="auto"/>
                <w:sz w:val="20"/>
                <w:szCs w:val="20"/>
              </w:rPr>
              <w:t>(2,08)</w:t>
            </w:r>
          </w:p>
        </w:tc>
        <w:tc>
          <w:tcPr>
            <w:tcW w:w="1673" w:type="dxa"/>
            <w:shd w:val="clear" w:color="auto" w:fill="F2F2F2" w:themeFill="background1" w:themeFillShade="F2"/>
            <w:vAlign w:val="center"/>
          </w:tcPr>
          <w:p w14:paraId="3110D22C" w14:textId="6B840EB9" w:rsidR="009A38B3" w:rsidRPr="001D0E46" w:rsidRDefault="009A38B3" w:rsidP="009A38B3">
            <w:pPr>
              <w:spacing w:before="60" w:after="60"/>
              <w:jc w:val="center"/>
              <w:cnfStyle w:val="000000100000" w:firstRow="0" w:lastRow="0" w:firstColumn="0" w:lastColumn="0" w:oddVBand="0" w:evenVBand="0" w:oddHBand="1" w:evenHBand="0" w:firstRowFirstColumn="0" w:firstRowLastColumn="0" w:lastRowFirstColumn="0" w:lastRowLastColumn="0"/>
              <w:rPr>
                <w:rFonts w:cs="Calibri"/>
                <w:color w:val="auto"/>
                <w:sz w:val="20"/>
              </w:rPr>
            </w:pPr>
            <w:r w:rsidRPr="001D0E46">
              <w:rPr>
                <w:rFonts w:cs="Calibri"/>
                <w:color w:val="auto"/>
                <w:sz w:val="20"/>
                <w:szCs w:val="20"/>
              </w:rPr>
              <w:t>488</w:t>
            </w:r>
          </w:p>
        </w:tc>
        <w:tc>
          <w:tcPr>
            <w:tcW w:w="700" w:type="dxa"/>
            <w:shd w:val="clear" w:color="auto" w:fill="F2F2F2" w:themeFill="background1" w:themeFillShade="F2"/>
            <w:vAlign w:val="center"/>
          </w:tcPr>
          <w:p w14:paraId="6D5BAAAA" w14:textId="4435AE37" w:rsidR="009A38B3" w:rsidRPr="001D0E46" w:rsidRDefault="009A38B3" w:rsidP="009A38B3">
            <w:pPr>
              <w:spacing w:before="60" w:after="60"/>
              <w:jc w:val="center"/>
              <w:cnfStyle w:val="000000100000" w:firstRow="0" w:lastRow="0" w:firstColumn="0" w:lastColumn="0" w:oddVBand="0" w:evenVBand="0" w:oddHBand="1" w:evenHBand="0" w:firstRowFirstColumn="0" w:firstRowLastColumn="0" w:lastRowFirstColumn="0" w:lastRowLastColumn="0"/>
              <w:rPr>
                <w:rFonts w:cs="Calibri"/>
                <w:color w:val="auto"/>
                <w:sz w:val="20"/>
              </w:rPr>
            </w:pPr>
            <w:r w:rsidRPr="001D0E46">
              <w:rPr>
                <w:rFonts w:cs="Calibri"/>
                <w:i/>
                <w:iCs/>
                <w:color w:val="auto"/>
                <w:sz w:val="20"/>
                <w:szCs w:val="20"/>
              </w:rPr>
              <w:t>(2,96)</w:t>
            </w:r>
          </w:p>
        </w:tc>
        <w:tc>
          <w:tcPr>
            <w:tcW w:w="1620" w:type="dxa"/>
            <w:shd w:val="clear" w:color="auto" w:fill="F2F2F2" w:themeFill="background1" w:themeFillShade="F2"/>
            <w:vAlign w:val="center"/>
          </w:tcPr>
          <w:p w14:paraId="70AF1CF0" w14:textId="5A695A1B" w:rsidR="009A38B3" w:rsidRPr="001D0E46" w:rsidRDefault="009A38B3" w:rsidP="009A38B3">
            <w:pPr>
              <w:spacing w:before="60" w:after="60"/>
              <w:jc w:val="center"/>
              <w:cnfStyle w:val="000000100000" w:firstRow="0" w:lastRow="0" w:firstColumn="0" w:lastColumn="0" w:oddVBand="0" w:evenVBand="0" w:oddHBand="1" w:evenHBand="0" w:firstRowFirstColumn="0" w:firstRowLastColumn="0" w:lastRowFirstColumn="0" w:lastRowLastColumn="0"/>
              <w:rPr>
                <w:rFonts w:cs="Calibri"/>
                <w:color w:val="auto"/>
                <w:sz w:val="20"/>
              </w:rPr>
            </w:pPr>
            <w:r w:rsidRPr="001D0E46">
              <w:rPr>
                <w:rFonts w:cs="Calibri"/>
                <w:color w:val="auto"/>
                <w:sz w:val="20"/>
                <w:szCs w:val="20"/>
              </w:rPr>
              <w:t>489</w:t>
            </w:r>
          </w:p>
        </w:tc>
        <w:tc>
          <w:tcPr>
            <w:tcW w:w="843" w:type="dxa"/>
            <w:shd w:val="clear" w:color="auto" w:fill="F2F2F2" w:themeFill="background1" w:themeFillShade="F2"/>
            <w:vAlign w:val="center"/>
          </w:tcPr>
          <w:p w14:paraId="08F613A9" w14:textId="16B2ADC1" w:rsidR="009A38B3" w:rsidRPr="001D0E46" w:rsidRDefault="009A38B3" w:rsidP="009A38B3">
            <w:pPr>
              <w:spacing w:before="60" w:after="60"/>
              <w:jc w:val="center"/>
              <w:cnfStyle w:val="000000100000" w:firstRow="0" w:lastRow="0" w:firstColumn="0" w:lastColumn="0" w:oddVBand="0" w:evenVBand="0" w:oddHBand="1" w:evenHBand="0" w:firstRowFirstColumn="0" w:firstRowLastColumn="0" w:lastRowFirstColumn="0" w:lastRowLastColumn="0"/>
              <w:rPr>
                <w:color w:val="auto"/>
                <w:sz w:val="20"/>
              </w:rPr>
            </w:pPr>
            <w:r w:rsidRPr="001D0E46">
              <w:rPr>
                <w:rFonts w:cs="Calibri"/>
                <w:i/>
                <w:iCs/>
                <w:color w:val="auto"/>
                <w:sz w:val="20"/>
                <w:szCs w:val="20"/>
              </w:rPr>
              <w:t>(0,40)</w:t>
            </w:r>
          </w:p>
        </w:tc>
      </w:tr>
      <w:tr w:rsidR="009A38B3" w:rsidRPr="00CE41EF" w14:paraId="6C58D343" w14:textId="77777777" w:rsidTr="00CB7A00">
        <w:trPr>
          <w:trHeight w:val="392"/>
          <w:jc w:val="center"/>
        </w:trPr>
        <w:tc>
          <w:tcPr>
            <w:cnfStyle w:val="001000000000" w:firstRow="0" w:lastRow="0" w:firstColumn="1" w:lastColumn="0" w:oddVBand="0" w:evenVBand="0" w:oddHBand="0" w:evenHBand="0" w:firstRowFirstColumn="0" w:firstRowLastColumn="0" w:lastRowFirstColumn="0" w:lastRowLastColumn="0"/>
            <w:tcW w:w="3684" w:type="dxa"/>
            <w:tcBorders>
              <w:bottom w:val="double" w:sz="4" w:space="0" w:color="5BBEC0" w:themeColor="accent5"/>
            </w:tcBorders>
            <w:shd w:val="clear" w:color="auto" w:fill="EDF0F3"/>
          </w:tcPr>
          <w:p w14:paraId="7D132D38" w14:textId="463B7E2F" w:rsidR="009A38B3" w:rsidRPr="00CE41EF" w:rsidRDefault="00834204" w:rsidP="009A38B3">
            <w:pPr>
              <w:spacing w:before="60" w:after="60"/>
              <w:rPr>
                <w:color w:val="auto"/>
                <w:sz w:val="20"/>
                <w:lang w:val="ru-RU"/>
              </w:rPr>
            </w:pPr>
            <w:r>
              <w:rPr>
                <w:color w:val="auto"/>
                <w:sz w:val="20"/>
                <w:lang w:val="ru-RU"/>
              </w:rPr>
              <w:t>Естественно-научная</w:t>
            </w:r>
            <w:r w:rsidR="009A38B3" w:rsidRPr="00CE41EF">
              <w:rPr>
                <w:color w:val="auto"/>
                <w:sz w:val="20"/>
                <w:lang w:val="ru-RU"/>
              </w:rPr>
              <w:t xml:space="preserve"> грамотность</w:t>
            </w:r>
          </w:p>
        </w:tc>
        <w:tc>
          <w:tcPr>
            <w:tcW w:w="1676" w:type="dxa"/>
            <w:tcBorders>
              <w:bottom w:val="double" w:sz="4" w:space="0" w:color="5BBEC0" w:themeColor="accent5"/>
            </w:tcBorders>
            <w:shd w:val="clear" w:color="auto" w:fill="F2F2F2" w:themeFill="background1" w:themeFillShade="F2"/>
            <w:vAlign w:val="center"/>
          </w:tcPr>
          <w:p w14:paraId="63BAABDC" w14:textId="644A2CD6" w:rsidR="009A38B3" w:rsidRPr="009A38B3" w:rsidRDefault="009A38B3" w:rsidP="009A38B3">
            <w:pPr>
              <w:spacing w:before="60" w:after="60"/>
              <w:jc w:val="center"/>
              <w:cnfStyle w:val="000000000000" w:firstRow="0" w:lastRow="0" w:firstColumn="0" w:lastColumn="0" w:oddVBand="0" w:evenVBand="0" w:oddHBand="0" w:evenHBand="0" w:firstRowFirstColumn="0" w:firstRowLastColumn="0" w:lastRowFirstColumn="0" w:lastRowLastColumn="0"/>
              <w:rPr>
                <w:rFonts w:cs="Calibri"/>
                <w:color w:val="auto"/>
                <w:sz w:val="20"/>
                <w:szCs w:val="20"/>
              </w:rPr>
            </w:pPr>
            <w:r w:rsidRPr="009A38B3">
              <w:rPr>
                <w:rFonts w:cs="Calibri"/>
                <w:color w:val="auto"/>
                <w:sz w:val="20"/>
                <w:szCs w:val="20"/>
              </w:rPr>
              <w:t>493</w:t>
            </w:r>
          </w:p>
        </w:tc>
        <w:tc>
          <w:tcPr>
            <w:tcW w:w="700" w:type="dxa"/>
            <w:tcBorders>
              <w:bottom w:val="double" w:sz="4" w:space="0" w:color="5BBEC0" w:themeColor="accent5"/>
            </w:tcBorders>
            <w:shd w:val="clear" w:color="auto" w:fill="F2F2F2" w:themeFill="background1" w:themeFillShade="F2"/>
            <w:vAlign w:val="center"/>
          </w:tcPr>
          <w:p w14:paraId="0B601421" w14:textId="7A14D08A" w:rsidR="009A38B3" w:rsidRPr="009A38B3" w:rsidRDefault="009A38B3" w:rsidP="009A38B3">
            <w:pPr>
              <w:spacing w:before="60" w:after="60"/>
              <w:jc w:val="center"/>
              <w:cnfStyle w:val="000000000000" w:firstRow="0" w:lastRow="0" w:firstColumn="0" w:lastColumn="0" w:oddVBand="0" w:evenVBand="0" w:oddHBand="0" w:evenHBand="0" w:firstRowFirstColumn="0" w:firstRowLastColumn="0" w:lastRowFirstColumn="0" w:lastRowLastColumn="0"/>
              <w:rPr>
                <w:rFonts w:cs="Calibri"/>
                <w:i/>
                <w:color w:val="auto"/>
                <w:sz w:val="20"/>
                <w:szCs w:val="20"/>
              </w:rPr>
            </w:pPr>
            <w:r w:rsidRPr="009A38B3">
              <w:rPr>
                <w:rFonts w:cs="Calibri"/>
                <w:i/>
                <w:color w:val="auto"/>
                <w:sz w:val="20"/>
                <w:szCs w:val="20"/>
              </w:rPr>
              <w:t>(3,34)</w:t>
            </w:r>
          </w:p>
        </w:tc>
        <w:tc>
          <w:tcPr>
            <w:tcW w:w="1673" w:type="dxa"/>
            <w:tcBorders>
              <w:bottom w:val="double" w:sz="4" w:space="0" w:color="5BBEC0" w:themeColor="accent5"/>
            </w:tcBorders>
            <w:shd w:val="clear" w:color="auto" w:fill="F2F2F2" w:themeFill="background1" w:themeFillShade="F2"/>
            <w:vAlign w:val="center"/>
          </w:tcPr>
          <w:p w14:paraId="7FF0FD77" w14:textId="60E64DA8" w:rsidR="009A38B3" w:rsidRPr="001D0E46" w:rsidRDefault="009A38B3" w:rsidP="009A38B3">
            <w:pPr>
              <w:spacing w:before="60" w:after="60"/>
              <w:jc w:val="center"/>
              <w:cnfStyle w:val="000000000000" w:firstRow="0" w:lastRow="0" w:firstColumn="0" w:lastColumn="0" w:oddVBand="0" w:evenVBand="0" w:oddHBand="0" w:evenHBand="0" w:firstRowFirstColumn="0" w:firstRowLastColumn="0" w:lastRowFirstColumn="0" w:lastRowLastColumn="0"/>
              <w:rPr>
                <w:rFonts w:cs="Calibri"/>
                <w:color w:val="auto"/>
                <w:sz w:val="20"/>
              </w:rPr>
            </w:pPr>
            <w:r w:rsidRPr="001D0E46">
              <w:rPr>
                <w:rFonts w:cs="Calibri"/>
                <w:color w:val="auto"/>
                <w:sz w:val="20"/>
                <w:szCs w:val="20"/>
              </w:rPr>
              <w:t>478</w:t>
            </w:r>
          </w:p>
        </w:tc>
        <w:tc>
          <w:tcPr>
            <w:tcW w:w="700" w:type="dxa"/>
            <w:tcBorders>
              <w:bottom w:val="double" w:sz="4" w:space="0" w:color="5BBEC0" w:themeColor="accent5"/>
            </w:tcBorders>
            <w:shd w:val="clear" w:color="auto" w:fill="F2F2F2" w:themeFill="background1" w:themeFillShade="F2"/>
            <w:vAlign w:val="center"/>
          </w:tcPr>
          <w:p w14:paraId="5B38C95F" w14:textId="7E3E1525" w:rsidR="009A38B3" w:rsidRPr="001D0E46" w:rsidRDefault="009A38B3" w:rsidP="009A38B3">
            <w:pPr>
              <w:spacing w:before="60" w:after="60"/>
              <w:jc w:val="center"/>
              <w:cnfStyle w:val="000000000000" w:firstRow="0" w:lastRow="0" w:firstColumn="0" w:lastColumn="0" w:oddVBand="0" w:evenVBand="0" w:oddHBand="0" w:evenHBand="0" w:firstRowFirstColumn="0" w:firstRowLastColumn="0" w:lastRowFirstColumn="0" w:lastRowLastColumn="0"/>
              <w:rPr>
                <w:rFonts w:cs="Calibri"/>
                <w:color w:val="auto"/>
                <w:sz w:val="20"/>
              </w:rPr>
            </w:pPr>
            <w:r w:rsidRPr="001D0E46">
              <w:rPr>
                <w:rFonts w:cs="Calibri"/>
                <w:i/>
                <w:iCs/>
                <w:color w:val="auto"/>
                <w:sz w:val="20"/>
                <w:szCs w:val="20"/>
              </w:rPr>
              <w:t>(2,87)</w:t>
            </w:r>
          </w:p>
        </w:tc>
        <w:tc>
          <w:tcPr>
            <w:tcW w:w="1620" w:type="dxa"/>
            <w:tcBorders>
              <w:bottom w:val="double" w:sz="4" w:space="0" w:color="5BBEC0" w:themeColor="accent5"/>
            </w:tcBorders>
            <w:shd w:val="clear" w:color="auto" w:fill="F2F2F2" w:themeFill="background1" w:themeFillShade="F2"/>
            <w:vAlign w:val="center"/>
          </w:tcPr>
          <w:p w14:paraId="2C922731" w14:textId="2EBE3AF5" w:rsidR="009A38B3" w:rsidRPr="001D0E46" w:rsidRDefault="009A38B3" w:rsidP="009A38B3">
            <w:pPr>
              <w:spacing w:before="60" w:after="60"/>
              <w:jc w:val="center"/>
              <w:cnfStyle w:val="000000000000" w:firstRow="0" w:lastRow="0" w:firstColumn="0" w:lastColumn="0" w:oddVBand="0" w:evenVBand="0" w:oddHBand="0" w:evenHBand="0" w:firstRowFirstColumn="0" w:firstRowLastColumn="0" w:lastRowFirstColumn="0" w:lastRowLastColumn="0"/>
              <w:rPr>
                <w:rFonts w:cs="Calibri"/>
                <w:color w:val="auto"/>
                <w:sz w:val="20"/>
              </w:rPr>
            </w:pPr>
            <w:r w:rsidRPr="001D0E46">
              <w:rPr>
                <w:rFonts w:cs="Calibri"/>
                <w:color w:val="auto"/>
                <w:sz w:val="20"/>
                <w:szCs w:val="20"/>
              </w:rPr>
              <w:t>489</w:t>
            </w:r>
          </w:p>
        </w:tc>
        <w:tc>
          <w:tcPr>
            <w:tcW w:w="843" w:type="dxa"/>
            <w:tcBorders>
              <w:bottom w:val="double" w:sz="4" w:space="0" w:color="5BBEC0" w:themeColor="accent5"/>
            </w:tcBorders>
            <w:shd w:val="clear" w:color="auto" w:fill="F2F2F2" w:themeFill="background1" w:themeFillShade="F2"/>
            <w:vAlign w:val="center"/>
          </w:tcPr>
          <w:p w14:paraId="7DF648EE" w14:textId="52E88F10" w:rsidR="009A38B3" w:rsidRPr="001D0E46" w:rsidRDefault="009A38B3" w:rsidP="009A38B3">
            <w:pPr>
              <w:spacing w:before="60" w:after="60"/>
              <w:jc w:val="center"/>
              <w:cnfStyle w:val="000000000000" w:firstRow="0" w:lastRow="0" w:firstColumn="0" w:lastColumn="0" w:oddVBand="0" w:evenVBand="0" w:oddHBand="0" w:evenHBand="0" w:firstRowFirstColumn="0" w:firstRowLastColumn="0" w:lastRowFirstColumn="0" w:lastRowLastColumn="0"/>
              <w:rPr>
                <w:color w:val="auto"/>
                <w:sz w:val="20"/>
              </w:rPr>
            </w:pPr>
            <w:r w:rsidRPr="001D0E46">
              <w:rPr>
                <w:rFonts w:cs="Calibri"/>
                <w:i/>
                <w:iCs/>
                <w:color w:val="auto"/>
                <w:sz w:val="20"/>
                <w:szCs w:val="20"/>
              </w:rPr>
              <w:t>(0,40)</w:t>
            </w:r>
          </w:p>
        </w:tc>
      </w:tr>
    </w:tbl>
    <w:p w14:paraId="04D19B21" w14:textId="429B2A47" w:rsidR="00254915" w:rsidRDefault="00141515" w:rsidP="0056566B">
      <w:pPr>
        <w:spacing w:before="0"/>
        <w:rPr>
          <w:sz w:val="18"/>
          <w:lang w:val="ru-RU"/>
        </w:rPr>
      </w:pPr>
      <w:r w:rsidRPr="00141515">
        <w:rPr>
          <w:sz w:val="18"/>
          <w:lang w:val="ru-RU"/>
        </w:rPr>
        <w:t>С.О.: Стандартная ошибка</w:t>
      </w:r>
    </w:p>
    <w:p w14:paraId="35241625" w14:textId="06B9CAC5" w:rsidR="00E213DD" w:rsidRPr="0074392F" w:rsidRDefault="0199C045" w:rsidP="00615EDD">
      <w:pPr>
        <w:spacing w:after="0"/>
        <w:rPr>
          <w:lang w:val="ru-RU"/>
        </w:rPr>
      </w:pPr>
      <w:r w:rsidRPr="0199C045">
        <w:rPr>
          <w:lang w:val="ru-RU"/>
        </w:rPr>
        <w:t xml:space="preserve">На </w:t>
      </w:r>
      <w:r w:rsidR="002B338C">
        <w:rPr>
          <w:lang w:val="ru-RU"/>
        </w:rPr>
        <w:t>Г</w:t>
      </w:r>
      <w:r w:rsidRPr="0199C045">
        <w:rPr>
          <w:lang w:val="ru-RU"/>
        </w:rPr>
        <w:t xml:space="preserve">рафике 1 отображены результаты учащихся </w:t>
      </w:r>
      <w:r w:rsidR="00834204">
        <w:rPr>
          <w:lang w:val="ru-RU"/>
        </w:rPr>
        <w:t>Ханты-Мансийского</w:t>
      </w:r>
      <w:r w:rsidR="008F3A4E">
        <w:rPr>
          <w:lang w:val="ru-RU"/>
        </w:rPr>
        <w:t xml:space="preserve"> автономного округа</w:t>
      </w:r>
      <w:r w:rsidRPr="0199C045">
        <w:rPr>
          <w:lang w:val="ru-RU"/>
        </w:rPr>
        <w:t xml:space="preserve">, которые прошли тестирование международного практического </w:t>
      </w:r>
      <w:r w:rsidRPr="0074392F">
        <w:rPr>
          <w:lang w:val="ru-RU"/>
        </w:rPr>
        <w:t xml:space="preserve">исследования, а также результаты основного исследования </w:t>
      </w:r>
      <w:r w:rsidRPr="0074392F">
        <w:t>PISA</w:t>
      </w:r>
      <w:r w:rsidRPr="0074392F">
        <w:rPr>
          <w:lang w:val="ru-RU"/>
        </w:rPr>
        <w:t xml:space="preserve"> 2018. Наряду со средними показателями отображается шкала распределения учащихся по уровням функциональной грамотности. </w:t>
      </w:r>
    </w:p>
    <w:p w14:paraId="4CA4ACC2" w14:textId="0EE5CF7E" w:rsidR="002F6690" w:rsidRDefault="002F6690">
      <w:pPr>
        <w:spacing w:before="0" w:after="160" w:line="259" w:lineRule="auto"/>
        <w:jc w:val="left"/>
        <w:rPr>
          <w:i/>
          <w:iCs/>
          <w:sz w:val="20"/>
          <w:szCs w:val="18"/>
          <w:lang w:val="ru-RU"/>
        </w:rPr>
      </w:pPr>
    </w:p>
    <w:p w14:paraId="02A1A38E" w14:textId="150B72DA" w:rsidR="009142C7" w:rsidRDefault="009142C7" w:rsidP="009142C7">
      <w:pPr>
        <w:pStyle w:val="a8"/>
        <w:rPr>
          <w:lang w:val="ru-RU"/>
        </w:rPr>
      </w:pPr>
      <w:bookmarkStart w:id="14" w:name="_Toc90919332"/>
      <w:r w:rsidRPr="00E63A7A">
        <w:rPr>
          <w:lang w:val="ru-RU"/>
        </w:rPr>
        <w:t xml:space="preserve">График </w:t>
      </w:r>
      <w:r w:rsidRPr="00E63A7A">
        <w:rPr>
          <w:lang w:val="ru-RU"/>
        </w:rPr>
        <w:fldChar w:fldCharType="begin"/>
      </w:r>
      <w:r w:rsidRPr="00E63A7A">
        <w:rPr>
          <w:lang w:val="ru-RU"/>
        </w:rPr>
        <w:instrText xml:space="preserve"> SEQ График \* ARABIC </w:instrText>
      </w:r>
      <w:r w:rsidRPr="00E63A7A">
        <w:rPr>
          <w:lang w:val="ru-RU"/>
        </w:rPr>
        <w:fldChar w:fldCharType="separate"/>
      </w:r>
      <w:r w:rsidR="00AF261D">
        <w:rPr>
          <w:noProof/>
          <w:lang w:val="ru-RU"/>
        </w:rPr>
        <w:t>1</w:t>
      </w:r>
      <w:r w:rsidRPr="00E63A7A">
        <w:rPr>
          <w:noProof/>
          <w:lang w:val="ru-RU"/>
        </w:rPr>
        <w:fldChar w:fldCharType="end"/>
      </w:r>
      <w:r>
        <w:rPr>
          <w:noProof/>
          <w:lang w:val="ru-RU"/>
        </w:rPr>
        <w:t xml:space="preserve">. </w:t>
      </w:r>
      <w:r>
        <w:rPr>
          <w:lang w:val="ru-RU"/>
        </w:rPr>
        <w:t xml:space="preserve">Средние результаты </w:t>
      </w:r>
      <w:r w:rsidR="00834204">
        <w:rPr>
          <w:lang w:val="ru-RU"/>
        </w:rPr>
        <w:t>Ханты-Мансийского</w:t>
      </w:r>
      <w:r w:rsidR="00360A77">
        <w:rPr>
          <w:lang w:val="ru-RU"/>
        </w:rPr>
        <w:t xml:space="preserve"> автономного округа</w:t>
      </w:r>
      <w:r>
        <w:rPr>
          <w:lang w:val="ru-RU"/>
        </w:rPr>
        <w:t xml:space="preserve"> в основных сферах функциональной грамотности</w:t>
      </w:r>
      <w:bookmarkEnd w:id="14"/>
    </w:p>
    <w:p w14:paraId="201BDB84" w14:textId="09E643DC" w:rsidR="00C23810" w:rsidRDefault="00E51645" w:rsidP="00FA3706">
      <w:pPr>
        <w:ind w:hanging="142"/>
        <w:rPr>
          <w:lang w:val="ru-RU"/>
        </w:rPr>
      </w:pPr>
      <w:r w:rsidRPr="00E51645">
        <w:rPr>
          <w:noProof/>
          <w:lang w:val="ru-RU" w:eastAsia="ru-RU"/>
        </w:rPr>
        <w:drawing>
          <wp:inline distT="0" distB="0" distL="0" distR="0" wp14:anchorId="4F490D1F" wp14:editId="56C204B0">
            <wp:extent cx="2340000" cy="5803293"/>
            <wp:effectExtent l="1905" t="0" r="5080" b="508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2340000" cy="5803293"/>
                    </a:xfrm>
                    <a:prstGeom prst="rect">
                      <a:avLst/>
                    </a:prstGeom>
                    <a:noFill/>
                    <a:ln>
                      <a:noFill/>
                    </a:ln>
                  </pic:spPr>
                </pic:pic>
              </a:graphicData>
            </a:graphic>
          </wp:inline>
        </w:drawing>
      </w:r>
    </w:p>
    <w:p w14:paraId="6194F345" w14:textId="411A0495" w:rsidR="00324C5B" w:rsidRPr="00C017CE" w:rsidRDefault="00E51645" w:rsidP="00FA3706">
      <w:pPr>
        <w:ind w:hanging="142"/>
      </w:pPr>
      <w:r w:rsidRPr="00E51645">
        <w:rPr>
          <w:noProof/>
          <w:lang w:val="ru-RU" w:eastAsia="ru-RU"/>
        </w:rPr>
        <w:lastRenderedPageBreak/>
        <w:drawing>
          <wp:inline distT="0" distB="0" distL="0" distR="0" wp14:anchorId="708DBFAA" wp14:editId="6C3ABE42">
            <wp:extent cx="2340000" cy="5803293"/>
            <wp:effectExtent l="1905" t="0" r="5080" b="508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2340000" cy="5803293"/>
                    </a:xfrm>
                    <a:prstGeom prst="rect">
                      <a:avLst/>
                    </a:prstGeom>
                    <a:noFill/>
                    <a:ln>
                      <a:noFill/>
                    </a:ln>
                  </pic:spPr>
                </pic:pic>
              </a:graphicData>
            </a:graphic>
          </wp:inline>
        </w:drawing>
      </w:r>
    </w:p>
    <w:p w14:paraId="1EDBAC13" w14:textId="17EF9953" w:rsidR="007C011E" w:rsidRPr="009F2D22" w:rsidRDefault="00E51645" w:rsidP="00FA3706">
      <w:pPr>
        <w:ind w:hanging="142"/>
      </w:pPr>
      <w:r w:rsidRPr="00E51645">
        <w:rPr>
          <w:noProof/>
          <w:lang w:val="ru-RU" w:eastAsia="ru-RU"/>
        </w:rPr>
        <w:drawing>
          <wp:inline distT="0" distB="0" distL="0" distR="0" wp14:anchorId="700B136A" wp14:editId="24A1E084">
            <wp:extent cx="2340000" cy="5803293"/>
            <wp:effectExtent l="1905" t="0" r="5080" b="5080"/>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0" y="0"/>
                      <a:ext cx="2340000" cy="5803293"/>
                    </a:xfrm>
                    <a:prstGeom prst="rect">
                      <a:avLst/>
                    </a:prstGeom>
                    <a:noFill/>
                    <a:ln>
                      <a:noFill/>
                    </a:ln>
                  </pic:spPr>
                </pic:pic>
              </a:graphicData>
            </a:graphic>
          </wp:inline>
        </w:drawing>
      </w:r>
    </w:p>
    <w:p w14:paraId="67A4AF7D" w14:textId="33430E19" w:rsidR="007F6DE8" w:rsidRPr="00E63A7A" w:rsidRDefault="007F6DE8" w:rsidP="007F6DE8">
      <w:pPr>
        <w:pStyle w:val="3"/>
        <w:rPr>
          <w:rFonts w:eastAsia="Times New Roman"/>
          <w:u w:color="000000"/>
          <w:bdr w:val="nil"/>
          <w:lang w:val="ru-RU" w:eastAsia="ru-RU"/>
        </w:rPr>
      </w:pPr>
      <w:r>
        <w:rPr>
          <w:rFonts w:eastAsia="Times New Roman"/>
          <w:bdr w:val="nil"/>
          <w:lang w:val="ru-RU" w:eastAsia="ru-RU"/>
        </w:rPr>
        <w:t>Инновационные сферы функциональной грамотности</w:t>
      </w:r>
    </w:p>
    <w:p w14:paraId="06340671" w14:textId="2674FF54" w:rsidR="2778D640" w:rsidRPr="003D65B1" w:rsidRDefault="4762388B" w:rsidP="00800FB6">
      <w:pPr>
        <w:rPr>
          <w:lang w:val="ru-RU"/>
        </w:rPr>
      </w:pPr>
      <w:r w:rsidRPr="00AC60ED">
        <w:rPr>
          <w:lang w:val="ru-RU"/>
        </w:rPr>
        <w:t>Первым показателем инновационной сферы функциональной грамотности является финансовая грамотность. Финансовая грамотность в настоящее время признана во всем мире одним из важнейших жизненных навыков, а целевая политика финансового образования граждан считается важным элементом экономической и финансовой стабильности и развития. Средний показатель финансовой грамотности среди учащихся</w:t>
      </w:r>
      <w:r w:rsidR="00C95BE9" w:rsidRPr="00C95BE9">
        <w:rPr>
          <w:lang w:val="ru-RU"/>
        </w:rPr>
        <w:t xml:space="preserve"> </w:t>
      </w:r>
      <w:r w:rsidR="00834204">
        <w:rPr>
          <w:lang w:val="ru-RU"/>
        </w:rPr>
        <w:t>Ханты-Мансийского</w:t>
      </w:r>
      <w:r w:rsidR="00C95BE9">
        <w:rPr>
          <w:lang w:val="ru-RU"/>
        </w:rPr>
        <w:t xml:space="preserve"> автономного округа</w:t>
      </w:r>
      <w:r w:rsidRPr="00AC60ED">
        <w:rPr>
          <w:lang w:val="ru-RU"/>
        </w:rPr>
        <w:t xml:space="preserve">, принявших участие в </w:t>
      </w:r>
      <w:r w:rsidR="00756A5E">
        <w:rPr>
          <w:lang w:val="ru-RU"/>
        </w:rPr>
        <w:t>тестировании</w:t>
      </w:r>
      <w:r w:rsidRPr="00AC60ED">
        <w:rPr>
          <w:lang w:val="ru-RU"/>
        </w:rPr>
        <w:t xml:space="preserve">, равен </w:t>
      </w:r>
      <w:r w:rsidR="00CF39A9">
        <w:rPr>
          <w:lang w:val="ru-RU"/>
        </w:rPr>
        <w:t>4</w:t>
      </w:r>
      <w:r w:rsidR="00C95BE9">
        <w:rPr>
          <w:lang w:val="ru-RU"/>
        </w:rPr>
        <w:t>77</w:t>
      </w:r>
      <w:r w:rsidRPr="00AC60ED">
        <w:rPr>
          <w:lang w:val="ru-RU"/>
        </w:rPr>
        <w:t xml:space="preserve"> </w:t>
      </w:r>
      <w:r w:rsidRPr="00347CC4">
        <w:rPr>
          <w:lang w:val="ru-RU"/>
        </w:rPr>
        <w:t xml:space="preserve">баллам. Данный показатель на </w:t>
      </w:r>
      <w:r w:rsidR="00E67CD9">
        <w:rPr>
          <w:lang w:val="ru-RU"/>
        </w:rPr>
        <w:t>12</w:t>
      </w:r>
      <w:r w:rsidRPr="00347CC4">
        <w:rPr>
          <w:lang w:val="ru-RU"/>
        </w:rPr>
        <w:t xml:space="preserve"> балл</w:t>
      </w:r>
      <w:r w:rsidR="00CF39A9">
        <w:rPr>
          <w:lang w:val="ru-RU"/>
        </w:rPr>
        <w:t>ов</w:t>
      </w:r>
      <w:r w:rsidRPr="00347CC4">
        <w:rPr>
          <w:lang w:val="ru-RU"/>
        </w:rPr>
        <w:t xml:space="preserve"> </w:t>
      </w:r>
      <w:r w:rsidR="00E67CD9">
        <w:rPr>
          <w:lang w:val="ru-RU"/>
        </w:rPr>
        <w:t>ниже</w:t>
      </w:r>
      <w:r w:rsidRPr="00347CC4">
        <w:rPr>
          <w:lang w:val="ru-RU"/>
        </w:rPr>
        <w:t xml:space="preserve"> среднего показателя </w:t>
      </w:r>
      <w:r w:rsidR="00963006" w:rsidRPr="00347CC4">
        <w:rPr>
          <w:lang w:val="ru-RU"/>
        </w:rPr>
        <w:t xml:space="preserve">по странам ОЭСР </w:t>
      </w:r>
      <w:r w:rsidR="00EA76FC" w:rsidRPr="00347CC4">
        <w:rPr>
          <w:lang w:val="ru-RU"/>
        </w:rPr>
        <w:t>исследования</w:t>
      </w:r>
      <w:r w:rsidR="00963006" w:rsidRPr="00347CC4">
        <w:rPr>
          <w:lang w:val="ru-RU"/>
        </w:rPr>
        <w:t xml:space="preserve"> </w:t>
      </w:r>
      <w:r w:rsidR="00963006" w:rsidRPr="00347CC4">
        <w:t>PISA</w:t>
      </w:r>
      <w:r w:rsidR="00EA76FC" w:rsidRPr="00347CC4">
        <w:rPr>
          <w:lang w:val="ru-RU"/>
        </w:rPr>
        <w:t>,</w:t>
      </w:r>
      <w:r w:rsidRPr="00347CC4">
        <w:rPr>
          <w:lang w:val="ru-RU"/>
        </w:rPr>
        <w:t xml:space="preserve"> проведенно</w:t>
      </w:r>
      <w:r w:rsidR="00EA76FC" w:rsidRPr="00347CC4">
        <w:rPr>
          <w:lang w:val="ru-RU"/>
        </w:rPr>
        <w:t>го</w:t>
      </w:r>
      <w:r w:rsidRPr="00347CC4">
        <w:rPr>
          <w:lang w:val="ru-RU"/>
        </w:rPr>
        <w:t xml:space="preserve"> в 2015</w:t>
      </w:r>
      <w:r w:rsidR="00EA76FC" w:rsidRPr="00347CC4">
        <w:rPr>
          <w:lang w:val="ru-RU"/>
        </w:rPr>
        <w:t xml:space="preserve"> году</w:t>
      </w:r>
      <w:r w:rsidR="004C3B0C" w:rsidRPr="00347CC4">
        <w:rPr>
          <w:lang w:val="ru-RU"/>
        </w:rPr>
        <w:t xml:space="preserve">. </w:t>
      </w:r>
      <w:r w:rsidR="0082188D" w:rsidRPr="00347CC4">
        <w:rPr>
          <w:lang w:val="ru-RU"/>
        </w:rPr>
        <w:t xml:space="preserve">В то </w:t>
      </w:r>
      <w:r w:rsidR="00426A1C" w:rsidRPr="00347CC4">
        <w:rPr>
          <w:lang w:val="ru-RU"/>
        </w:rPr>
        <w:t>ж</w:t>
      </w:r>
      <w:r w:rsidR="0082188D" w:rsidRPr="00347CC4">
        <w:rPr>
          <w:lang w:val="ru-RU"/>
        </w:rPr>
        <w:t xml:space="preserve">е время, результат </w:t>
      </w:r>
      <w:r w:rsidR="00834204">
        <w:rPr>
          <w:lang w:val="ru-RU"/>
        </w:rPr>
        <w:t>Ханты-Мансийского</w:t>
      </w:r>
      <w:r w:rsidR="00360A77">
        <w:rPr>
          <w:lang w:val="ru-RU"/>
        </w:rPr>
        <w:t xml:space="preserve"> автономного округа</w:t>
      </w:r>
      <w:r w:rsidR="004C3B0C" w:rsidRPr="00347CC4">
        <w:rPr>
          <w:lang w:val="ru-RU"/>
        </w:rPr>
        <w:t xml:space="preserve"> </w:t>
      </w:r>
      <w:r w:rsidR="00E67CD9">
        <w:rPr>
          <w:lang w:val="ru-RU"/>
        </w:rPr>
        <w:t>на 35 баллов ниже</w:t>
      </w:r>
      <w:r w:rsidR="00CF39A9">
        <w:rPr>
          <w:lang w:val="ru-RU"/>
        </w:rPr>
        <w:t xml:space="preserve"> </w:t>
      </w:r>
      <w:r w:rsidRPr="00347CC4">
        <w:rPr>
          <w:lang w:val="ru-RU"/>
        </w:rPr>
        <w:t>средне</w:t>
      </w:r>
      <w:r w:rsidR="00E67CD9">
        <w:rPr>
          <w:lang w:val="ru-RU"/>
        </w:rPr>
        <w:t>го</w:t>
      </w:r>
      <w:r w:rsidR="00CF39A9">
        <w:rPr>
          <w:lang w:val="ru-RU"/>
        </w:rPr>
        <w:t xml:space="preserve"> показател</w:t>
      </w:r>
      <w:r w:rsidR="00E67CD9">
        <w:rPr>
          <w:lang w:val="ru-RU"/>
        </w:rPr>
        <w:t>я</w:t>
      </w:r>
      <w:r w:rsidRPr="00347CC4">
        <w:rPr>
          <w:lang w:val="ru-RU"/>
        </w:rPr>
        <w:t xml:space="preserve"> по Российско</w:t>
      </w:r>
      <w:r w:rsidR="00C41AEF">
        <w:rPr>
          <w:lang w:val="ru-RU"/>
        </w:rPr>
        <w:t>й Федерации, полученного</w:t>
      </w:r>
      <w:r w:rsidRPr="00347CC4">
        <w:rPr>
          <w:lang w:val="ru-RU"/>
        </w:rPr>
        <w:t xml:space="preserve"> во время </w:t>
      </w:r>
      <w:r w:rsidRPr="003D65B1">
        <w:rPr>
          <w:lang w:val="ru-RU"/>
        </w:rPr>
        <w:t>исследования PISA</w:t>
      </w:r>
      <w:r w:rsidR="00426A1C" w:rsidRPr="003D65B1">
        <w:rPr>
          <w:lang w:val="ru-RU"/>
        </w:rPr>
        <w:t xml:space="preserve">, </w:t>
      </w:r>
      <w:r w:rsidRPr="003D65B1">
        <w:rPr>
          <w:lang w:val="ru-RU"/>
        </w:rPr>
        <w:t>проведенного в 2015 году.</w:t>
      </w:r>
      <w:r w:rsidR="00426A1C" w:rsidRPr="003D65B1">
        <w:rPr>
          <w:lang w:val="ru-RU"/>
        </w:rPr>
        <w:t xml:space="preserve"> </w:t>
      </w:r>
    </w:p>
    <w:p w14:paraId="13509DAF" w14:textId="1862859E" w:rsidR="00AD7072" w:rsidRPr="00347CC4" w:rsidRDefault="4762388B" w:rsidP="00B121C5">
      <w:pPr>
        <w:rPr>
          <w:lang w:val="ru-RU"/>
        </w:rPr>
      </w:pPr>
      <w:r w:rsidRPr="003D65B1">
        <w:rPr>
          <w:lang w:val="ru-RU"/>
        </w:rPr>
        <w:t>Второй показатель инновационной сферы функциональной грамотности</w:t>
      </w:r>
      <w:r w:rsidR="00426A1C" w:rsidRPr="003D65B1">
        <w:rPr>
          <w:lang w:val="ru-RU"/>
        </w:rPr>
        <w:t xml:space="preserve"> </w:t>
      </w:r>
      <w:r w:rsidR="00834204">
        <w:rPr>
          <w:lang w:val="ru-RU"/>
        </w:rPr>
        <w:t>—</w:t>
      </w:r>
      <w:r w:rsidR="00426A1C" w:rsidRPr="003D65B1">
        <w:rPr>
          <w:lang w:val="ru-RU"/>
        </w:rPr>
        <w:t xml:space="preserve"> </w:t>
      </w:r>
      <w:r w:rsidRPr="003D65B1">
        <w:rPr>
          <w:lang w:val="ru-RU"/>
        </w:rPr>
        <w:t>глобальная компетенция</w:t>
      </w:r>
      <w:r w:rsidR="00426A1C" w:rsidRPr="003D65B1">
        <w:rPr>
          <w:lang w:val="ru-RU"/>
        </w:rPr>
        <w:t xml:space="preserve"> </w:t>
      </w:r>
      <w:r w:rsidR="00834204">
        <w:rPr>
          <w:lang w:val="ru-RU"/>
        </w:rPr>
        <w:t>—</w:t>
      </w:r>
      <w:r w:rsidRPr="003D65B1">
        <w:rPr>
          <w:lang w:val="ru-RU"/>
        </w:rPr>
        <w:t xml:space="preserve"> фокусируется на уровне осведомленности учащихся о глобальных проблемах и явлениях</w:t>
      </w:r>
      <w:r w:rsidR="00A11926">
        <w:rPr>
          <w:lang w:val="ru-RU"/>
        </w:rPr>
        <w:t xml:space="preserve">, а также их способности осуществлять </w:t>
      </w:r>
      <w:r w:rsidR="000777F7">
        <w:rPr>
          <w:lang w:val="ru-RU"/>
        </w:rPr>
        <w:t>поступки,</w:t>
      </w:r>
      <w:r w:rsidR="00A11926">
        <w:rPr>
          <w:lang w:val="ru-RU"/>
        </w:rPr>
        <w:t xml:space="preserve"> направленные на решения</w:t>
      </w:r>
      <w:r w:rsidR="000777F7">
        <w:rPr>
          <w:lang w:val="ru-RU"/>
        </w:rPr>
        <w:t xml:space="preserve"> глобальных проблем</w:t>
      </w:r>
      <w:r w:rsidRPr="003D65B1">
        <w:rPr>
          <w:lang w:val="ru-RU"/>
        </w:rPr>
        <w:t>.</w:t>
      </w:r>
      <w:r w:rsidR="007F7FAE">
        <w:rPr>
          <w:lang w:val="ru-RU"/>
        </w:rPr>
        <w:t xml:space="preserve"> Данная инновационная компетенция была впервые включена в инструментарий исследования </w:t>
      </w:r>
      <w:r w:rsidR="007F7FAE">
        <w:t>PISA</w:t>
      </w:r>
      <w:r w:rsidR="007F7FAE" w:rsidRPr="007F7FAE">
        <w:rPr>
          <w:lang w:val="ru-RU"/>
        </w:rPr>
        <w:t xml:space="preserve"> </w:t>
      </w:r>
      <w:r w:rsidR="00535F06">
        <w:rPr>
          <w:lang w:val="ru-RU"/>
        </w:rPr>
        <w:t xml:space="preserve">в </w:t>
      </w:r>
      <w:r w:rsidR="007F7FAE" w:rsidRPr="007F7FAE">
        <w:rPr>
          <w:lang w:val="ru-RU"/>
        </w:rPr>
        <w:t>2018</w:t>
      </w:r>
      <w:r w:rsidR="00535F06">
        <w:rPr>
          <w:lang w:val="ru-RU"/>
        </w:rPr>
        <w:t xml:space="preserve"> году</w:t>
      </w:r>
      <w:r w:rsidR="000E25E0">
        <w:rPr>
          <w:lang w:val="ru-RU"/>
        </w:rPr>
        <w:t xml:space="preserve">. </w:t>
      </w:r>
      <w:r w:rsidR="00535F06">
        <w:rPr>
          <w:lang w:val="ru-RU"/>
        </w:rPr>
        <w:t xml:space="preserve">В </w:t>
      </w:r>
      <w:r w:rsidR="00535F06">
        <w:t>PISA</w:t>
      </w:r>
      <w:r w:rsidR="00535F06" w:rsidRPr="00535F06">
        <w:rPr>
          <w:lang w:val="ru-RU"/>
        </w:rPr>
        <w:t xml:space="preserve"> 2018 </w:t>
      </w:r>
      <w:r w:rsidR="00535F06">
        <w:rPr>
          <w:lang w:val="ru-RU"/>
        </w:rPr>
        <w:t>у</w:t>
      </w:r>
      <w:r w:rsidR="00B121C5">
        <w:rPr>
          <w:lang w:val="ru-RU"/>
        </w:rPr>
        <w:t xml:space="preserve">чащиеся </w:t>
      </w:r>
      <w:r w:rsidR="000E25E0">
        <w:rPr>
          <w:lang w:val="ru-RU"/>
        </w:rPr>
        <w:t xml:space="preserve">Российской Федерации </w:t>
      </w:r>
      <w:r w:rsidR="000E25E0">
        <w:rPr>
          <w:lang w:val="ru-RU"/>
        </w:rPr>
        <w:lastRenderedPageBreak/>
        <w:t xml:space="preserve">набрали </w:t>
      </w:r>
      <w:r w:rsidR="00B121C5">
        <w:rPr>
          <w:lang w:val="ru-RU"/>
        </w:rPr>
        <w:t xml:space="preserve">480 баллов по глобальной компетенции, </w:t>
      </w:r>
      <w:r w:rsidR="00AD6B7B">
        <w:rPr>
          <w:lang w:val="ru-RU"/>
        </w:rPr>
        <w:t>в то время как</w:t>
      </w:r>
      <w:r w:rsidR="00B121C5">
        <w:rPr>
          <w:lang w:val="ru-RU"/>
        </w:rPr>
        <w:t xml:space="preserve"> </w:t>
      </w:r>
      <w:r w:rsidR="00AD6B7B">
        <w:rPr>
          <w:lang w:val="ru-RU"/>
        </w:rPr>
        <w:t xml:space="preserve">средний показатель по </w:t>
      </w:r>
      <w:r w:rsidR="00B121C5">
        <w:rPr>
          <w:lang w:val="ru-RU"/>
        </w:rPr>
        <w:t>стран</w:t>
      </w:r>
      <w:r w:rsidR="00AD6B7B">
        <w:rPr>
          <w:lang w:val="ru-RU"/>
        </w:rPr>
        <w:t>ам</w:t>
      </w:r>
      <w:r w:rsidR="00B121C5">
        <w:rPr>
          <w:lang w:val="ru-RU"/>
        </w:rPr>
        <w:t xml:space="preserve"> ОЭСР </w:t>
      </w:r>
      <w:r w:rsidR="00AD6B7B">
        <w:rPr>
          <w:lang w:val="ru-RU"/>
        </w:rPr>
        <w:t xml:space="preserve">достиг </w:t>
      </w:r>
      <w:r w:rsidR="00B121C5">
        <w:rPr>
          <w:lang w:val="ru-RU"/>
        </w:rPr>
        <w:t>499 баллов.</w:t>
      </w:r>
      <w:r w:rsidRPr="003D65B1">
        <w:rPr>
          <w:lang w:val="ru-RU"/>
        </w:rPr>
        <w:t xml:space="preserve"> </w:t>
      </w:r>
      <w:r w:rsidR="00B121C5">
        <w:rPr>
          <w:lang w:val="ru-RU"/>
        </w:rPr>
        <w:t xml:space="preserve">В международном практическом исследовании </w:t>
      </w:r>
      <w:r w:rsidR="00430737">
        <w:rPr>
          <w:lang w:val="ru-RU"/>
        </w:rPr>
        <w:t>учащиеся</w:t>
      </w:r>
      <w:r w:rsidR="00B121C5">
        <w:rPr>
          <w:lang w:val="ru-RU"/>
        </w:rPr>
        <w:t xml:space="preserve"> </w:t>
      </w:r>
      <w:r w:rsidR="00834204">
        <w:rPr>
          <w:lang w:val="ru-RU"/>
        </w:rPr>
        <w:t>Ханты-Мансийского</w:t>
      </w:r>
      <w:r w:rsidR="00360A77">
        <w:rPr>
          <w:lang w:val="ru-RU"/>
        </w:rPr>
        <w:t xml:space="preserve"> автономного округа</w:t>
      </w:r>
      <w:r w:rsidR="00B121C5">
        <w:rPr>
          <w:lang w:val="ru-RU"/>
        </w:rPr>
        <w:t xml:space="preserve"> набрали </w:t>
      </w:r>
      <w:r w:rsidR="00430737">
        <w:rPr>
          <w:lang w:val="ru-RU"/>
        </w:rPr>
        <w:t>408</w:t>
      </w:r>
      <w:r w:rsidR="00B121C5">
        <w:rPr>
          <w:lang w:val="ru-RU"/>
        </w:rPr>
        <w:t xml:space="preserve"> баллов</w:t>
      </w:r>
      <w:r w:rsidR="007F4F61">
        <w:rPr>
          <w:lang w:val="ru-RU"/>
        </w:rPr>
        <w:t>.</w:t>
      </w:r>
    </w:p>
    <w:p w14:paraId="7D0D947E" w14:textId="3510DE1C" w:rsidR="00794F6B" w:rsidRPr="00451749" w:rsidRDefault="00794F6B" w:rsidP="00C31D97">
      <w:pPr>
        <w:rPr>
          <w:lang w:val="ru-RU"/>
        </w:rPr>
      </w:pPr>
      <w:r w:rsidRPr="00451749">
        <w:rPr>
          <w:lang w:val="ru-RU"/>
        </w:rPr>
        <w:t xml:space="preserve">Третьим показателем инновационной сферы функциональной грамотности является креативное мышление. Эта обобщенная характеристика функциональной грамотности будет оценена в основном исследовании </w:t>
      </w:r>
      <w:r w:rsidRPr="00451749">
        <w:t>PISA</w:t>
      </w:r>
      <w:r w:rsidRPr="00451749">
        <w:rPr>
          <w:lang w:val="ru-RU"/>
        </w:rPr>
        <w:t xml:space="preserve"> </w:t>
      </w:r>
      <w:r>
        <w:rPr>
          <w:lang w:val="ru-RU"/>
        </w:rPr>
        <w:t xml:space="preserve">в </w:t>
      </w:r>
      <w:r w:rsidRPr="00451749">
        <w:rPr>
          <w:lang w:val="ru-RU"/>
        </w:rPr>
        <w:t>2022 год</w:t>
      </w:r>
      <w:r>
        <w:rPr>
          <w:lang w:val="ru-RU"/>
        </w:rPr>
        <w:t>у</w:t>
      </w:r>
      <w:r w:rsidRPr="00451749">
        <w:rPr>
          <w:lang w:val="ru-RU"/>
        </w:rPr>
        <w:t xml:space="preserve">. На базе теоретической основы области креативного мышления программы PISA в международном практическом исследовании был разработан ряд вопросов, направленных на оценку этой обобщенной характеристики функциональной грамотности. В частности, была проведена оценка способности </w:t>
      </w:r>
      <w:r w:rsidR="0015589A">
        <w:rPr>
          <w:lang w:val="ru-RU"/>
        </w:rPr>
        <w:t>учащихся</w:t>
      </w:r>
      <w:r w:rsidRPr="00451749">
        <w:rPr>
          <w:lang w:val="ru-RU"/>
        </w:rPr>
        <w:t xml:space="preserve"> </w:t>
      </w:r>
      <w:r w:rsidR="00834204">
        <w:rPr>
          <w:lang w:val="ru-RU"/>
        </w:rPr>
        <w:t>Ханты-Мансийского</w:t>
      </w:r>
      <w:r w:rsidR="00360A77">
        <w:rPr>
          <w:lang w:val="ru-RU"/>
        </w:rPr>
        <w:t xml:space="preserve"> автономного округа</w:t>
      </w:r>
      <w:r w:rsidRPr="00451749">
        <w:rPr>
          <w:lang w:val="ru-RU"/>
        </w:rPr>
        <w:t xml:space="preserve"> выдвигать разнообразные и креативные идеи </w:t>
      </w:r>
      <w:r w:rsidR="00CA29FF">
        <w:rPr>
          <w:lang w:val="ru-RU"/>
        </w:rPr>
        <w:t xml:space="preserve">по разным </w:t>
      </w:r>
      <w:r w:rsidRPr="00451749">
        <w:rPr>
          <w:lang w:val="ru-RU"/>
        </w:rPr>
        <w:t>областя</w:t>
      </w:r>
      <w:r w:rsidR="00CA29FF">
        <w:rPr>
          <w:lang w:val="ru-RU"/>
        </w:rPr>
        <w:t>м</w:t>
      </w:r>
      <w:r w:rsidRPr="00451749">
        <w:rPr>
          <w:lang w:val="ru-RU"/>
        </w:rPr>
        <w:t xml:space="preserve">: письменное выражение креативных идей, решение социальных проблем и решение научных задач. </w:t>
      </w:r>
      <w:r w:rsidR="00294650">
        <w:rPr>
          <w:lang w:val="ru-RU"/>
        </w:rPr>
        <w:t>Результаты</w:t>
      </w:r>
      <w:r w:rsidR="00C31D97">
        <w:rPr>
          <w:lang w:val="ru-RU"/>
        </w:rPr>
        <w:t xml:space="preserve"> учащи</w:t>
      </w:r>
      <w:r w:rsidR="00294650">
        <w:rPr>
          <w:lang w:val="ru-RU"/>
        </w:rPr>
        <w:t>х</w:t>
      </w:r>
      <w:r w:rsidR="00C31D97">
        <w:rPr>
          <w:lang w:val="ru-RU"/>
        </w:rPr>
        <w:t xml:space="preserve">ся </w:t>
      </w:r>
      <w:r w:rsidR="00834204">
        <w:rPr>
          <w:lang w:val="ru-RU"/>
        </w:rPr>
        <w:t>Ханты-Мансийского</w:t>
      </w:r>
      <w:r w:rsidR="00360A77">
        <w:rPr>
          <w:lang w:val="ru-RU"/>
        </w:rPr>
        <w:t xml:space="preserve"> автономного округа</w:t>
      </w:r>
      <w:r w:rsidR="00C31D97">
        <w:rPr>
          <w:lang w:val="ru-RU"/>
        </w:rPr>
        <w:t xml:space="preserve"> достигли 50</w:t>
      </w:r>
      <w:r w:rsidR="00F61FF4">
        <w:rPr>
          <w:lang w:val="ru-RU"/>
        </w:rPr>
        <w:t>2</w:t>
      </w:r>
      <w:r w:rsidR="00C31D97">
        <w:rPr>
          <w:lang w:val="ru-RU"/>
        </w:rPr>
        <w:t xml:space="preserve"> </w:t>
      </w:r>
      <w:r w:rsidR="00B65B02">
        <w:rPr>
          <w:lang w:val="ru-RU"/>
        </w:rPr>
        <w:t>баллов</w:t>
      </w:r>
      <w:r w:rsidR="00C31D97">
        <w:rPr>
          <w:lang w:val="ru-RU"/>
        </w:rPr>
        <w:t xml:space="preserve"> по креативному мышлению.</w:t>
      </w:r>
    </w:p>
    <w:p w14:paraId="6468CE77" w14:textId="6A3F7EF1" w:rsidR="00794F6B" w:rsidRPr="00347CC4" w:rsidRDefault="00794F6B" w:rsidP="00794F6B">
      <w:pPr>
        <w:rPr>
          <w:lang w:val="ru-RU"/>
        </w:rPr>
      </w:pPr>
      <w:r w:rsidRPr="00347CC4">
        <w:rPr>
          <w:lang w:val="ru-RU"/>
        </w:rPr>
        <w:t xml:space="preserve">В Таблице </w:t>
      </w:r>
      <w:r>
        <w:rPr>
          <w:lang w:val="ru-RU"/>
        </w:rPr>
        <w:t>4</w:t>
      </w:r>
      <w:r w:rsidRPr="00347CC4">
        <w:rPr>
          <w:lang w:val="ru-RU"/>
        </w:rPr>
        <w:t xml:space="preserve"> представлены средние результаты </w:t>
      </w:r>
      <w:r w:rsidR="00834204">
        <w:rPr>
          <w:lang w:val="ru-RU"/>
        </w:rPr>
        <w:t>Ханты-Мансийского</w:t>
      </w:r>
      <w:r w:rsidR="00360A77">
        <w:rPr>
          <w:lang w:val="ru-RU"/>
        </w:rPr>
        <w:t xml:space="preserve"> автономного округа</w:t>
      </w:r>
      <w:r w:rsidRPr="00347CC4">
        <w:rPr>
          <w:lang w:val="ru-RU"/>
        </w:rPr>
        <w:t xml:space="preserve"> по инновационным сферам функциональной грамотности в сравнении с показателями Российской Федерации и странами ОЭСР.</w:t>
      </w:r>
    </w:p>
    <w:p w14:paraId="06240DC4" w14:textId="078FF618" w:rsidR="003A1863" w:rsidRPr="003D6FE2" w:rsidRDefault="003A1863" w:rsidP="00D6636A">
      <w:pPr>
        <w:pStyle w:val="a8"/>
        <w:pBdr>
          <w:bottom w:val="single" w:sz="4" w:space="0" w:color="A6A6A6" w:themeColor="background1" w:themeShade="A6"/>
        </w:pBdr>
        <w:rPr>
          <w:lang w:val="ru-RU"/>
        </w:rPr>
      </w:pPr>
      <w:bookmarkStart w:id="15" w:name="_Toc90919323"/>
      <w:r w:rsidRPr="00E63A7A">
        <w:rPr>
          <w:lang w:val="ru-RU"/>
        </w:rPr>
        <w:t xml:space="preserve">Таблица </w:t>
      </w:r>
      <w:r w:rsidRPr="00E63A7A">
        <w:rPr>
          <w:lang w:val="ru-RU"/>
        </w:rPr>
        <w:fldChar w:fldCharType="begin"/>
      </w:r>
      <w:r w:rsidRPr="00E63A7A">
        <w:rPr>
          <w:lang w:val="ru-RU"/>
        </w:rPr>
        <w:instrText xml:space="preserve"> SEQ _Таблица \* ARABIC </w:instrText>
      </w:r>
      <w:r w:rsidRPr="00E63A7A">
        <w:rPr>
          <w:lang w:val="ru-RU"/>
        </w:rPr>
        <w:fldChar w:fldCharType="separate"/>
      </w:r>
      <w:r w:rsidR="00AF261D">
        <w:rPr>
          <w:noProof/>
          <w:lang w:val="ru-RU"/>
        </w:rPr>
        <w:t>4</w:t>
      </w:r>
      <w:r w:rsidRPr="00E63A7A">
        <w:rPr>
          <w:noProof/>
          <w:lang w:val="ru-RU"/>
        </w:rPr>
        <w:fldChar w:fldCharType="end"/>
      </w:r>
      <w:r w:rsidRPr="00E63A7A">
        <w:rPr>
          <w:lang w:val="ru-RU"/>
        </w:rPr>
        <w:t xml:space="preserve">. </w:t>
      </w:r>
      <w:r>
        <w:rPr>
          <w:lang w:val="ru-RU"/>
        </w:rPr>
        <w:t xml:space="preserve">Средние результаты </w:t>
      </w:r>
      <w:r w:rsidR="00834204">
        <w:rPr>
          <w:lang w:val="ru-RU"/>
        </w:rPr>
        <w:t>Ханты-Мансийского</w:t>
      </w:r>
      <w:r w:rsidR="00360A77">
        <w:rPr>
          <w:lang w:val="ru-RU"/>
        </w:rPr>
        <w:t xml:space="preserve"> автономного округа</w:t>
      </w:r>
      <w:r>
        <w:rPr>
          <w:lang w:val="ru-RU"/>
        </w:rPr>
        <w:t xml:space="preserve"> по </w:t>
      </w:r>
      <w:r w:rsidR="003D6FE2">
        <w:rPr>
          <w:lang w:val="ru-RU"/>
        </w:rPr>
        <w:t>обобщенным сферам функциональной грамотности</w:t>
      </w:r>
      <w:bookmarkEnd w:id="15"/>
    </w:p>
    <w:tbl>
      <w:tblPr>
        <w:tblStyle w:val="Tabladelista6concolores-nfasis51"/>
        <w:tblW w:w="1105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Look w:val="06A0" w:firstRow="1" w:lastRow="0" w:firstColumn="1" w:lastColumn="0" w:noHBand="1" w:noVBand="1"/>
      </w:tblPr>
      <w:tblGrid>
        <w:gridCol w:w="3784"/>
        <w:gridCol w:w="1662"/>
        <w:gridCol w:w="700"/>
        <w:gridCol w:w="1659"/>
        <w:gridCol w:w="800"/>
        <w:gridCol w:w="1607"/>
        <w:gridCol w:w="840"/>
      </w:tblGrid>
      <w:tr w:rsidR="000D7A6B" w:rsidRPr="009731AB" w14:paraId="509754C6" w14:textId="77777777" w:rsidTr="00F61F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84" w:type="dxa"/>
            <w:tcBorders>
              <w:top w:val="double" w:sz="4" w:space="0" w:color="5BBEC0" w:themeColor="accent5"/>
              <w:bottom w:val="double" w:sz="4" w:space="0" w:color="5BBEC0" w:themeColor="accent5"/>
            </w:tcBorders>
            <w:shd w:val="clear" w:color="auto" w:fill="F2F2F2" w:themeFill="background1" w:themeFillShade="F2"/>
          </w:tcPr>
          <w:p w14:paraId="7E418E49" w14:textId="77777777" w:rsidR="000D7A6B" w:rsidRPr="00167A24" w:rsidRDefault="000D7A6B" w:rsidP="000E25E0">
            <w:pPr>
              <w:spacing w:before="60" w:after="60"/>
              <w:jc w:val="center"/>
              <w:rPr>
                <w:color w:val="auto"/>
                <w:sz w:val="20"/>
                <w:szCs w:val="20"/>
                <w:lang w:val="ru-RU"/>
              </w:rPr>
            </w:pPr>
          </w:p>
        </w:tc>
        <w:tc>
          <w:tcPr>
            <w:tcW w:w="2362" w:type="dxa"/>
            <w:gridSpan w:val="2"/>
            <w:tcBorders>
              <w:top w:val="double" w:sz="4" w:space="0" w:color="5BBEC0" w:themeColor="accent5"/>
              <w:bottom w:val="double" w:sz="4" w:space="0" w:color="5BBEC0" w:themeColor="accent5"/>
            </w:tcBorders>
            <w:shd w:val="clear" w:color="auto" w:fill="F2F2F2" w:themeFill="background1" w:themeFillShade="F2"/>
          </w:tcPr>
          <w:p w14:paraId="33FC8586" w14:textId="6453A5C4" w:rsidR="000D7A6B" w:rsidRPr="00167A24" w:rsidRDefault="00B33179" w:rsidP="000E25E0">
            <w:pPr>
              <w:spacing w:before="60" w:after="60"/>
              <w:jc w:val="center"/>
              <w:cnfStyle w:val="100000000000" w:firstRow="1" w:lastRow="0" w:firstColumn="0" w:lastColumn="0" w:oddVBand="0" w:evenVBand="0" w:oddHBand="0" w:evenHBand="0" w:firstRowFirstColumn="0" w:firstRowLastColumn="0" w:lastRowFirstColumn="0" w:lastRowLastColumn="0"/>
              <w:rPr>
                <w:color w:val="auto"/>
                <w:sz w:val="20"/>
                <w:szCs w:val="20"/>
                <w:lang w:val="ru-RU"/>
              </w:rPr>
            </w:pPr>
            <w:r>
              <w:rPr>
                <w:color w:val="auto"/>
                <w:sz w:val="20"/>
                <w:szCs w:val="20"/>
                <w:lang w:val="ru-RU"/>
              </w:rPr>
              <w:t>Ханты-Мансийский</w:t>
            </w:r>
            <w:r w:rsidR="00360A77">
              <w:rPr>
                <w:color w:val="auto"/>
                <w:sz w:val="20"/>
                <w:szCs w:val="20"/>
                <w:lang w:val="ru-RU"/>
              </w:rPr>
              <w:t xml:space="preserve"> автономный округ</w:t>
            </w:r>
          </w:p>
        </w:tc>
        <w:tc>
          <w:tcPr>
            <w:tcW w:w="2459" w:type="dxa"/>
            <w:gridSpan w:val="2"/>
            <w:tcBorders>
              <w:top w:val="double" w:sz="4" w:space="0" w:color="5BBEC0" w:themeColor="accent5"/>
              <w:bottom w:val="double" w:sz="4" w:space="0" w:color="5BBEC0" w:themeColor="accent5"/>
            </w:tcBorders>
            <w:shd w:val="clear" w:color="auto" w:fill="F2F2F2" w:themeFill="background1" w:themeFillShade="F2"/>
          </w:tcPr>
          <w:p w14:paraId="799B3B05" w14:textId="4D78BE9E" w:rsidR="000D7A6B" w:rsidRPr="00167A24" w:rsidRDefault="000D7A6B" w:rsidP="000D7A6B">
            <w:pPr>
              <w:spacing w:before="60" w:after="60"/>
              <w:jc w:val="center"/>
              <w:cnfStyle w:val="100000000000" w:firstRow="1" w:lastRow="0" w:firstColumn="0" w:lastColumn="0" w:oddVBand="0" w:evenVBand="0" w:oddHBand="0" w:evenHBand="0" w:firstRowFirstColumn="0" w:firstRowLastColumn="0" w:lastRowFirstColumn="0" w:lastRowLastColumn="0"/>
              <w:rPr>
                <w:color w:val="auto"/>
                <w:sz w:val="20"/>
                <w:szCs w:val="20"/>
                <w:lang w:val="ru-RU"/>
              </w:rPr>
            </w:pPr>
            <w:r w:rsidRPr="00167A24">
              <w:rPr>
                <w:color w:val="auto"/>
                <w:sz w:val="20"/>
                <w:szCs w:val="20"/>
                <w:lang w:val="ru-RU"/>
              </w:rPr>
              <w:t>Российская Федерация (</w:t>
            </w:r>
            <w:r>
              <w:rPr>
                <w:color w:val="auto"/>
                <w:sz w:val="20"/>
                <w:szCs w:val="20"/>
              </w:rPr>
              <w:t>PISA</w:t>
            </w:r>
            <w:r w:rsidRPr="00167A24">
              <w:rPr>
                <w:color w:val="auto"/>
                <w:sz w:val="20"/>
                <w:szCs w:val="20"/>
                <w:lang w:val="ru-RU"/>
              </w:rPr>
              <w:t>)</w:t>
            </w:r>
          </w:p>
        </w:tc>
        <w:tc>
          <w:tcPr>
            <w:tcW w:w="2447" w:type="dxa"/>
            <w:gridSpan w:val="2"/>
            <w:tcBorders>
              <w:top w:val="double" w:sz="4" w:space="0" w:color="5BBEC0" w:themeColor="accent5"/>
              <w:bottom w:val="double" w:sz="4" w:space="0" w:color="5BBEC0" w:themeColor="accent5"/>
            </w:tcBorders>
            <w:shd w:val="clear" w:color="auto" w:fill="F2F2F2" w:themeFill="background1" w:themeFillShade="F2"/>
          </w:tcPr>
          <w:p w14:paraId="53342ABF" w14:textId="77777777" w:rsidR="000D7A6B" w:rsidRPr="00167A24" w:rsidRDefault="000D7A6B" w:rsidP="000E25E0">
            <w:pPr>
              <w:spacing w:before="60" w:after="60"/>
              <w:jc w:val="center"/>
              <w:cnfStyle w:val="100000000000" w:firstRow="1" w:lastRow="0" w:firstColumn="0" w:lastColumn="0" w:oddVBand="0" w:evenVBand="0" w:oddHBand="0" w:evenHBand="0" w:firstRowFirstColumn="0" w:firstRowLastColumn="0" w:lastRowFirstColumn="0" w:lastRowLastColumn="0"/>
              <w:rPr>
                <w:color w:val="auto"/>
                <w:sz w:val="20"/>
                <w:szCs w:val="20"/>
                <w:lang w:val="ru-RU"/>
              </w:rPr>
            </w:pPr>
            <w:r w:rsidRPr="00167A24">
              <w:rPr>
                <w:color w:val="auto"/>
                <w:sz w:val="20"/>
                <w:szCs w:val="20"/>
                <w:lang w:val="ru-RU"/>
              </w:rPr>
              <w:t>ОЭСР</w:t>
            </w:r>
          </w:p>
          <w:p w14:paraId="1358CC03" w14:textId="0592E32D" w:rsidR="000D7A6B" w:rsidRPr="00167A24" w:rsidRDefault="000D7A6B" w:rsidP="000E25E0">
            <w:pPr>
              <w:spacing w:before="60" w:after="60"/>
              <w:jc w:val="center"/>
              <w:cnfStyle w:val="100000000000" w:firstRow="1" w:lastRow="0" w:firstColumn="0" w:lastColumn="0" w:oddVBand="0" w:evenVBand="0" w:oddHBand="0" w:evenHBand="0" w:firstRowFirstColumn="0" w:firstRowLastColumn="0" w:lastRowFirstColumn="0" w:lastRowLastColumn="0"/>
              <w:rPr>
                <w:color w:val="auto"/>
                <w:sz w:val="20"/>
                <w:szCs w:val="20"/>
                <w:lang w:val="ru-RU"/>
              </w:rPr>
            </w:pPr>
            <w:r w:rsidRPr="00167A24">
              <w:rPr>
                <w:color w:val="auto"/>
                <w:sz w:val="20"/>
                <w:szCs w:val="20"/>
                <w:lang w:val="ru-RU"/>
              </w:rPr>
              <w:t>(</w:t>
            </w:r>
            <w:r>
              <w:rPr>
                <w:color w:val="auto"/>
                <w:sz w:val="20"/>
                <w:szCs w:val="20"/>
              </w:rPr>
              <w:t>PISA</w:t>
            </w:r>
            <w:r w:rsidRPr="00167A24">
              <w:rPr>
                <w:color w:val="auto"/>
                <w:sz w:val="20"/>
                <w:szCs w:val="20"/>
                <w:lang w:val="ru-RU"/>
              </w:rPr>
              <w:t>)</w:t>
            </w:r>
          </w:p>
        </w:tc>
      </w:tr>
      <w:tr w:rsidR="000D7A6B" w:rsidRPr="00167A24" w14:paraId="178DF1DC" w14:textId="77777777" w:rsidTr="000E25E0">
        <w:trPr>
          <w:jc w:val="center"/>
        </w:trPr>
        <w:tc>
          <w:tcPr>
            <w:cnfStyle w:val="001000000000" w:firstRow="0" w:lastRow="0" w:firstColumn="1" w:lastColumn="0" w:oddVBand="0" w:evenVBand="0" w:oddHBand="0" w:evenHBand="0" w:firstRowFirstColumn="0" w:firstRowLastColumn="0" w:lastRowFirstColumn="0" w:lastRowLastColumn="0"/>
            <w:tcW w:w="3784" w:type="dxa"/>
            <w:tcBorders>
              <w:top w:val="double" w:sz="4" w:space="0" w:color="5BBEC0" w:themeColor="accent5"/>
            </w:tcBorders>
            <w:shd w:val="clear" w:color="auto" w:fill="F2F2F2" w:themeFill="background1" w:themeFillShade="F2"/>
          </w:tcPr>
          <w:p w14:paraId="589C06EC" w14:textId="77777777" w:rsidR="000D7A6B" w:rsidRPr="00167A24" w:rsidRDefault="000D7A6B" w:rsidP="000E25E0">
            <w:pPr>
              <w:spacing w:before="60" w:after="60"/>
              <w:rPr>
                <w:color w:val="auto"/>
                <w:sz w:val="20"/>
                <w:szCs w:val="20"/>
                <w:lang w:val="ru-RU"/>
              </w:rPr>
            </w:pPr>
          </w:p>
        </w:tc>
        <w:tc>
          <w:tcPr>
            <w:tcW w:w="1662" w:type="dxa"/>
            <w:tcBorders>
              <w:top w:val="double" w:sz="4" w:space="0" w:color="5BBEC0" w:themeColor="accent5"/>
            </w:tcBorders>
            <w:shd w:val="clear" w:color="auto" w:fill="F2F2F2" w:themeFill="background1" w:themeFillShade="F2"/>
          </w:tcPr>
          <w:p w14:paraId="74C26126" w14:textId="77777777" w:rsidR="000D7A6B" w:rsidRPr="00167A24" w:rsidRDefault="000D7A6B" w:rsidP="000E25E0">
            <w:pPr>
              <w:spacing w:before="60" w:after="60"/>
              <w:jc w:val="center"/>
              <w:cnfStyle w:val="000000000000" w:firstRow="0" w:lastRow="0" w:firstColumn="0" w:lastColumn="0" w:oddVBand="0" w:evenVBand="0" w:oddHBand="0" w:evenHBand="0" w:firstRowFirstColumn="0" w:firstRowLastColumn="0" w:lastRowFirstColumn="0" w:lastRowLastColumn="0"/>
              <w:rPr>
                <w:color w:val="auto"/>
                <w:sz w:val="14"/>
                <w:szCs w:val="14"/>
                <w:lang w:val="ru-RU"/>
              </w:rPr>
            </w:pPr>
            <w:r w:rsidRPr="00167A24">
              <w:rPr>
                <w:color w:val="auto"/>
                <w:sz w:val="14"/>
                <w:szCs w:val="14"/>
                <w:lang w:val="ru-RU"/>
              </w:rPr>
              <w:t>Средний показатель</w:t>
            </w:r>
          </w:p>
        </w:tc>
        <w:tc>
          <w:tcPr>
            <w:tcW w:w="700" w:type="dxa"/>
            <w:tcBorders>
              <w:top w:val="double" w:sz="4" w:space="0" w:color="5BBEC0" w:themeColor="accent5"/>
            </w:tcBorders>
            <w:shd w:val="clear" w:color="auto" w:fill="F2F2F2" w:themeFill="background1" w:themeFillShade="F2"/>
          </w:tcPr>
          <w:p w14:paraId="6015F1B4" w14:textId="77777777" w:rsidR="000D7A6B" w:rsidRPr="00167A24" w:rsidRDefault="000D7A6B" w:rsidP="000E25E0">
            <w:pPr>
              <w:spacing w:before="60" w:after="60"/>
              <w:jc w:val="center"/>
              <w:cnfStyle w:val="000000000000" w:firstRow="0" w:lastRow="0" w:firstColumn="0" w:lastColumn="0" w:oddVBand="0" w:evenVBand="0" w:oddHBand="0" w:evenHBand="0" w:firstRowFirstColumn="0" w:firstRowLastColumn="0" w:lastRowFirstColumn="0" w:lastRowLastColumn="0"/>
              <w:rPr>
                <w:color w:val="auto"/>
                <w:sz w:val="14"/>
                <w:szCs w:val="14"/>
                <w:lang w:val="ru-RU"/>
              </w:rPr>
            </w:pPr>
            <w:r w:rsidRPr="00167A24">
              <w:rPr>
                <w:color w:val="auto"/>
                <w:sz w:val="14"/>
                <w:szCs w:val="14"/>
                <w:lang w:val="ru-RU"/>
              </w:rPr>
              <w:t>С.О.</w:t>
            </w:r>
          </w:p>
        </w:tc>
        <w:tc>
          <w:tcPr>
            <w:tcW w:w="1659" w:type="dxa"/>
            <w:tcBorders>
              <w:top w:val="double" w:sz="4" w:space="0" w:color="5BBEC0" w:themeColor="accent5"/>
            </w:tcBorders>
            <w:shd w:val="clear" w:color="auto" w:fill="F2F2F2" w:themeFill="background1" w:themeFillShade="F2"/>
          </w:tcPr>
          <w:p w14:paraId="44E66CD1" w14:textId="77777777" w:rsidR="000D7A6B" w:rsidRPr="00167A24" w:rsidRDefault="000D7A6B" w:rsidP="000E25E0">
            <w:pPr>
              <w:spacing w:before="60" w:after="60"/>
              <w:jc w:val="center"/>
              <w:cnfStyle w:val="000000000000" w:firstRow="0" w:lastRow="0" w:firstColumn="0" w:lastColumn="0" w:oddVBand="0" w:evenVBand="0" w:oddHBand="0" w:evenHBand="0" w:firstRowFirstColumn="0" w:firstRowLastColumn="0" w:lastRowFirstColumn="0" w:lastRowLastColumn="0"/>
              <w:rPr>
                <w:color w:val="auto"/>
                <w:sz w:val="14"/>
                <w:szCs w:val="14"/>
                <w:lang w:val="ru-RU"/>
              </w:rPr>
            </w:pPr>
            <w:r w:rsidRPr="00167A24">
              <w:rPr>
                <w:color w:val="auto"/>
                <w:sz w:val="14"/>
                <w:szCs w:val="14"/>
                <w:lang w:val="ru-RU"/>
              </w:rPr>
              <w:t>Средний показатель</w:t>
            </w:r>
          </w:p>
        </w:tc>
        <w:tc>
          <w:tcPr>
            <w:tcW w:w="800" w:type="dxa"/>
            <w:tcBorders>
              <w:top w:val="double" w:sz="4" w:space="0" w:color="5BBEC0" w:themeColor="accent5"/>
            </w:tcBorders>
            <w:shd w:val="clear" w:color="auto" w:fill="F2F2F2" w:themeFill="background1" w:themeFillShade="F2"/>
          </w:tcPr>
          <w:p w14:paraId="56E97361" w14:textId="77777777" w:rsidR="000D7A6B" w:rsidRPr="00167A24" w:rsidRDefault="000D7A6B" w:rsidP="000E25E0">
            <w:pPr>
              <w:spacing w:before="60" w:after="60"/>
              <w:jc w:val="center"/>
              <w:cnfStyle w:val="000000000000" w:firstRow="0" w:lastRow="0" w:firstColumn="0" w:lastColumn="0" w:oddVBand="0" w:evenVBand="0" w:oddHBand="0" w:evenHBand="0" w:firstRowFirstColumn="0" w:firstRowLastColumn="0" w:lastRowFirstColumn="0" w:lastRowLastColumn="0"/>
              <w:rPr>
                <w:color w:val="auto"/>
                <w:sz w:val="14"/>
                <w:szCs w:val="14"/>
                <w:lang w:val="ru-RU"/>
              </w:rPr>
            </w:pPr>
            <w:r w:rsidRPr="00167A24">
              <w:rPr>
                <w:color w:val="auto"/>
                <w:sz w:val="14"/>
                <w:szCs w:val="14"/>
                <w:lang w:val="ru-RU"/>
              </w:rPr>
              <w:t>С.О.</w:t>
            </w:r>
          </w:p>
        </w:tc>
        <w:tc>
          <w:tcPr>
            <w:tcW w:w="1607" w:type="dxa"/>
            <w:tcBorders>
              <w:top w:val="double" w:sz="4" w:space="0" w:color="5BBEC0" w:themeColor="accent5"/>
            </w:tcBorders>
            <w:shd w:val="clear" w:color="auto" w:fill="F2F2F2" w:themeFill="background1" w:themeFillShade="F2"/>
          </w:tcPr>
          <w:p w14:paraId="54FC27D4" w14:textId="77777777" w:rsidR="000D7A6B" w:rsidRPr="00167A24" w:rsidRDefault="000D7A6B" w:rsidP="000E25E0">
            <w:pPr>
              <w:spacing w:before="60" w:after="60"/>
              <w:jc w:val="center"/>
              <w:cnfStyle w:val="000000000000" w:firstRow="0" w:lastRow="0" w:firstColumn="0" w:lastColumn="0" w:oddVBand="0" w:evenVBand="0" w:oddHBand="0" w:evenHBand="0" w:firstRowFirstColumn="0" w:firstRowLastColumn="0" w:lastRowFirstColumn="0" w:lastRowLastColumn="0"/>
              <w:rPr>
                <w:color w:val="auto"/>
                <w:sz w:val="14"/>
                <w:szCs w:val="14"/>
                <w:lang w:val="ru-RU"/>
              </w:rPr>
            </w:pPr>
            <w:r w:rsidRPr="00167A24">
              <w:rPr>
                <w:color w:val="auto"/>
                <w:sz w:val="14"/>
                <w:szCs w:val="14"/>
                <w:lang w:val="ru-RU"/>
              </w:rPr>
              <w:t>Средний показатель</w:t>
            </w:r>
          </w:p>
        </w:tc>
        <w:tc>
          <w:tcPr>
            <w:tcW w:w="840" w:type="dxa"/>
            <w:tcBorders>
              <w:top w:val="double" w:sz="4" w:space="0" w:color="5BBEC0" w:themeColor="accent5"/>
            </w:tcBorders>
            <w:shd w:val="clear" w:color="auto" w:fill="F2F2F2" w:themeFill="background1" w:themeFillShade="F2"/>
          </w:tcPr>
          <w:p w14:paraId="6890D6D1" w14:textId="77777777" w:rsidR="000D7A6B" w:rsidRPr="00167A24" w:rsidRDefault="000D7A6B" w:rsidP="000E25E0">
            <w:pPr>
              <w:spacing w:before="60" w:after="60"/>
              <w:jc w:val="center"/>
              <w:cnfStyle w:val="000000000000" w:firstRow="0" w:lastRow="0" w:firstColumn="0" w:lastColumn="0" w:oddVBand="0" w:evenVBand="0" w:oddHBand="0" w:evenHBand="0" w:firstRowFirstColumn="0" w:firstRowLastColumn="0" w:lastRowFirstColumn="0" w:lastRowLastColumn="0"/>
              <w:rPr>
                <w:color w:val="auto"/>
                <w:sz w:val="14"/>
                <w:szCs w:val="14"/>
                <w:lang w:val="ru-RU"/>
              </w:rPr>
            </w:pPr>
            <w:r w:rsidRPr="00167A24">
              <w:rPr>
                <w:color w:val="auto"/>
                <w:sz w:val="14"/>
                <w:szCs w:val="14"/>
                <w:lang w:val="ru-RU"/>
              </w:rPr>
              <w:t>С.О.</w:t>
            </w:r>
          </w:p>
        </w:tc>
      </w:tr>
      <w:tr w:rsidR="00F61FF4" w:rsidRPr="00167A24" w14:paraId="47296B0F" w14:textId="77777777" w:rsidTr="000E25E0">
        <w:trPr>
          <w:trHeight w:val="317"/>
          <w:jc w:val="center"/>
        </w:trPr>
        <w:tc>
          <w:tcPr>
            <w:cnfStyle w:val="001000000000" w:firstRow="0" w:lastRow="0" w:firstColumn="1" w:lastColumn="0" w:oddVBand="0" w:evenVBand="0" w:oddHBand="0" w:evenHBand="0" w:firstRowFirstColumn="0" w:firstRowLastColumn="0" w:lastRowFirstColumn="0" w:lastRowLastColumn="0"/>
            <w:tcW w:w="3784" w:type="dxa"/>
            <w:shd w:val="clear" w:color="auto" w:fill="F2F2F2" w:themeFill="background1" w:themeFillShade="F2"/>
            <w:vAlign w:val="center"/>
          </w:tcPr>
          <w:p w14:paraId="3B8447E9" w14:textId="41DF0D92" w:rsidR="00F61FF4" w:rsidRPr="000D7A6B" w:rsidRDefault="00F61FF4" w:rsidP="00F61FF4">
            <w:pPr>
              <w:spacing w:before="60" w:after="60"/>
              <w:jc w:val="left"/>
              <w:rPr>
                <w:color w:val="auto"/>
                <w:sz w:val="20"/>
                <w:szCs w:val="20"/>
                <w:lang w:val="ru-RU"/>
              </w:rPr>
            </w:pPr>
            <w:r w:rsidRPr="000D7A6B">
              <w:rPr>
                <w:rFonts w:cs="Calibri"/>
                <w:b w:val="0"/>
                <w:bCs w:val="0"/>
                <w:color w:val="auto"/>
                <w:sz w:val="20"/>
                <w:szCs w:val="20"/>
                <w:lang w:val="ru-RU"/>
              </w:rPr>
              <w:t>Финансовая грамотность</w:t>
            </w:r>
            <w:r>
              <w:rPr>
                <w:rStyle w:val="afb"/>
                <w:rFonts w:cs="Calibri"/>
                <w:b w:val="0"/>
                <w:bCs w:val="0"/>
                <w:color w:val="auto"/>
                <w:sz w:val="20"/>
                <w:szCs w:val="20"/>
                <w:lang w:val="ru-RU"/>
              </w:rPr>
              <w:footnoteReference w:id="1"/>
            </w:r>
          </w:p>
        </w:tc>
        <w:tc>
          <w:tcPr>
            <w:tcW w:w="1662" w:type="dxa"/>
            <w:shd w:val="clear" w:color="auto" w:fill="F2F2F2" w:themeFill="background1" w:themeFillShade="F2"/>
            <w:vAlign w:val="center"/>
          </w:tcPr>
          <w:p w14:paraId="5CC777F4" w14:textId="566DFC40" w:rsidR="00F61FF4" w:rsidRPr="00553600" w:rsidRDefault="00F61FF4" w:rsidP="00F61FF4">
            <w:pPr>
              <w:spacing w:before="60" w:after="60"/>
              <w:jc w:val="center"/>
              <w:cnfStyle w:val="000000000000" w:firstRow="0" w:lastRow="0" w:firstColumn="0" w:lastColumn="0" w:oddVBand="0" w:evenVBand="0" w:oddHBand="0" w:evenHBand="0" w:firstRowFirstColumn="0" w:firstRowLastColumn="0" w:lastRowFirstColumn="0" w:lastRowLastColumn="0"/>
              <w:rPr>
                <w:rFonts w:cs="Calibri"/>
                <w:color w:val="auto"/>
                <w:sz w:val="20"/>
                <w:szCs w:val="20"/>
              </w:rPr>
            </w:pPr>
            <w:r w:rsidRPr="00F61FF4">
              <w:rPr>
                <w:rFonts w:cs="Calibri"/>
                <w:color w:val="auto"/>
                <w:sz w:val="20"/>
                <w:szCs w:val="20"/>
              </w:rPr>
              <w:t>477</w:t>
            </w:r>
          </w:p>
        </w:tc>
        <w:tc>
          <w:tcPr>
            <w:tcW w:w="700" w:type="dxa"/>
            <w:shd w:val="clear" w:color="auto" w:fill="F2F2F2" w:themeFill="background1" w:themeFillShade="F2"/>
            <w:vAlign w:val="center"/>
          </w:tcPr>
          <w:p w14:paraId="6B51C253" w14:textId="5CBA2921" w:rsidR="00F61FF4" w:rsidRPr="00F61FF4" w:rsidRDefault="00F61FF4" w:rsidP="00F61FF4">
            <w:pPr>
              <w:spacing w:before="60" w:after="60"/>
              <w:jc w:val="center"/>
              <w:cnfStyle w:val="000000000000" w:firstRow="0" w:lastRow="0" w:firstColumn="0" w:lastColumn="0" w:oddVBand="0" w:evenVBand="0" w:oddHBand="0" w:evenHBand="0" w:firstRowFirstColumn="0" w:firstRowLastColumn="0" w:lastRowFirstColumn="0" w:lastRowLastColumn="0"/>
              <w:rPr>
                <w:rFonts w:cs="Calibri"/>
                <w:i/>
                <w:color w:val="auto"/>
                <w:sz w:val="20"/>
                <w:szCs w:val="20"/>
              </w:rPr>
            </w:pPr>
            <w:r w:rsidRPr="00F61FF4">
              <w:rPr>
                <w:rFonts w:cs="Calibri"/>
                <w:i/>
                <w:color w:val="auto"/>
                <w:sz w:val="20"/>
                <w:szCs w:val="20"/>
              </w:rPr>
              <w:t>(2,74)</w:t>
            </w:r>
          </w:p>
        </w:tc>
        <w:tc>
          <w:tcPr>
            <w:tcW w:w="1659" w:type="dxa"/>
            <w:shd w:val="clear" w:color="auto" w:fill="F2F2F2" w:themeFill="background1" w:themeFillShade="F2"/>
            <w:vAlign w:val="center"/>
          </w:tcPr>
          <w:p w14:paraId="3A98DF91" w14:textId="18908610" w:rsidR="00F61FF4" w:rsidRPr="00553600" w:rsidRDefault="00F61FF4" w:rsidP="00F61FF4">
            <w:pPr>
              <w:spacing w:before="60" w:after="60"/>
              <w:jc w:val="center"/>
              <w:cnfStyle w:val="000000000000" w:firstRow="0" w:lastRow="0" w:firstColumn="0" w:lastColumn="0" w:oddVBand="0" w:evenVBand="0" w:oddHBand="0" w:evenHBand="0" w:firstRowFirstColumn="0" w:firstRowLastColumn="0" w:lastRowFirstColumn="0" w:lastRowLastColumn="0"/>
              <w:rPr>
                <w:rFonts w:cs="Calibri"/>
                <w:color w:val="auto"/>
                <w:sz w:val="20"/>
                <w:szCs w:val="20"/>
                <w:highlight w:val="yellow"/>
              </w:rPr>
            </w:pPr>
            <w:r w:rsidRPr="00553600">
              <w:rPr>
                <w:rFonts w:cs="Calibri"/>
                <w:color w:val="auto"/>
                <w:sz w:val="20"/>
                <w:szCs w:val="20"/>
              </w:rPr>
              <w:t>512</w:t>
            </w:r>
          </w:p>
        </w:tc>
        <w:tc>
          <w:tcPr>
            <w:tcW w:w="800" w:type="dxa"/>
            <w:shd w:val="clear" w:color="auto" w:fill="F2F2F2" w:themeFill="background1" w:themeFillShade="F2"/>
            <w:vAlign w:val="center"/>
          </w:tcPr>
          <w:p w14:paraId="15C5896E" w14:textId="23CDF243" w:rsidR="00F61FF4" w:rsidRPr="00553600" w:rsidRDefault="00F61FF4" w:rsidP="00F61FF4">
            <w:pPr>
              <w:spacing w:before="60" w:after="60"/>
              <w:jc w:val="center"/>
              <w:cnfStyle w:val="000000000000" w:firstRow="0" w:lastRow="0" w:firstColumn="0" w:lastColumn="0" w:oddVBand="0" w:evenVBand="0" w:oddHBand="0" w:evenHBand="0" w:firstRowFirstColumn="0" w:firstRowLastColumn="0" w:lastRowFirstColumn="0" w:lastRowLastColumn="0"/>
              <w:rPr>
                <w:rFonts w:cs="Calibri"/>
                <w:i/>
                <w:color w:val="auto"/>
                <w:sz w:val="20"/>
                <w:szCs w:val="20"/>
                <w:highlight w:val="yellow"/>
              </w:rPr>
            </w:pPr>
            <w:r w:rsidRPr="00553600">
              <w:rPr>
                <w:rFonts w:cs="Calibri"/>
                <w:i/>
                <w:color w:val="auto"/>
                <w:sz w:val="20"/>
                <w:szCs w:val="20"/>
              </w:rPr>
              <w:t>3,33</w:t>
            </w:r>
          </w:p>
        </w:tc>
        <w:tc>
          <w:tcPr>
            <w:tcW w:w="1607" w:type="dxa"/>
            <w:shd w:val="clear" w:color="auto" w:fill="F2F2F2" w:themeFill="background1" w:themeFillShade="F2"/>
            <w:vAlign w:val="center"/>
          </w:tcPr>
          <w:p w14:paraId="56360CF0" w14:textId="0E1B1214" w:rsidR="00F61FF4" w:rsidRPr="00553600" w:rsidRDefault="00F61FF4" w:rsidP="00F61FF4">
            <w:pPr>
              <w:spacing w:before="60" w:after="60"/>
              <w:jc w:val="center"/>
              <w:cnfStyle w:val="000000000000" w:firstRow="0" w:lastRow="0" w:firstColumn="0" w:lastColumn="0" w:oddVBand="0" w:evenVBand="0" w:oddHBand="0" w:evenHBand="0" w:firstRowFirstColumn="0" w:firstRowLastColumn="0" w:lastRowFirstColumn="0" w:lastRowLastColumn="0"/>
              <w:rPr>
                <w:color w:val="auto"/>
                <w:sz w:val="20"/>
                <w:szCs w:val="20"/>
                <w:highlight w:val="yellow"/>
              </w:rPr>
            </w:pPr>
            <w:r w:rsidRPr="00553600">
              <w:rPr>
                <w:rFonts w:cs="Calibri"/>
                <w:color w:val="auto"/>
                <w:sz w:val="20"/>
                <w:szCs w:val="20"/>
              </w:rPr>
              <w:t>489</w:t>
            </w:r>
          </w:p>
        </w:tc>
        <w:tc>
          <w:tcPr>
            <w:tcW w:w="840" w:type="dxa"/>
            <w:shd w:val="clear" w:color="auto" w:fill="F2F2F2" w:themeFill="background1" w:themeFillShade="F2"/>
            <w:vAlign w:val="center"/>
          </w:tcPr>
          <w:p w14:paraId="729B3411" w14:textId="40306994" w:rsidR="00F61FF4" w:rsidRPr="00553600" w:rsidRDefault="00F61FF4" w:rsidP="00F61FF4">
            <w:pPr>
              <w:spacing w:before="60" w:after="60"/>
              <w:jc w:val="center"/>
              <w:cnfStyle w:val="000000000000" w:firstRow="0" w:lastRow="0" w:firstColumn="0" w:lastColumn="0" w:oddVBand="0" w:evenVBand="0" w:oddHBand="0" w:evenHBand="0" w:firstRowFirstColumn="0" w:firstRowLastColumn="0" w:lastRowFirstColumn="0" w:lastRowLastColumn="0"/>
              <w:rPr>
                <w:i/>
                <w:color w:val="auto"/>
                <w:sz w:val="20"/>
                <w:szCs w:val="20"/>
                <w:highlight w:val="yellow"/>
              </w:rPr>
            </w:pPr>
            <w:r w:rsidRPr="00553600">
              <w:rPr>
                <w:rFonts w:cs="Calibri"/>
                <w:i/>
                <w:color w:val="auto"/>
                <w:sz w:val="20"/>
                <w:szCs w:val="20"/>
              </w:rPr>
              <w:t>3,39</w:t>
            </w:r>
          </w:p>
        </w:tc>
      </w:tr>
      <w:tr w:rsidR="00F61FF4" w:rsidRPr="00167A24" w14:paraId="3B826527" w14:textId="77777777" w:rsidTr="000E25E0">
        <w:trPr>
          <w:trHeight w:val="317"/>
          <w:jc w:val="center"/>
        </w:trPr>
        <w:tc>
          <w:tcPr>
            <w:cnfStyle w:val="001000000000" w:firstRow="0" w:lastRow="0" w:firstColumn="1" w:lastColumn="0" w:oddVBand="0" w:evenVBand="0" w:oddHBand="0" w:evenHBand="0" w:firstRowFirstColumn="0" w:firstRowLastColumn="0" w:lastRowFirstColumn="0" w:lastRowLastColumn="0"/>
            <w:tcW w:w="3784" w:type="dxa"/>
            <w:shd w:val="clear" w:color="auto" w:fill="F2F2F2" w:themeFill="background1" w:themeFillShade="F2"/>
            <w:vAlign w:val="center"/>
          </w:tcPr>
          <w:p w14:paraId="1AFCF418" w14:textId="08496F7B" w:rsidR="00F61FF4" w:rsidRPr="000D7A6B" w:rsidRDefault="00F61FF4" w:rsidP="00F61FF4">
            <w:pPr>
              <w:spacing w:before="60" w:after="60"/>
              <w:jc w:val="left"/>
              <w:rPr>
                <w:color w:val="auto"/>
                <w:sz w:val="20"/>
                <w:szCs w:val="20"/>
              </w:rPr>
            </w:pPr>
            <w:r w:rsidRPr="000D7A6B">
              <w:rPr>
                <w:rFonts w:cs="Calibri"/>
                <w:b w:val="0"/>
                <w:bCs w:val="0"/>
                <w:color w:val="auto"/>
                <w:sz w:val="20"/>
                <w:szCs w:val="20"/>
                <w:lang w:val="ru-RU"/>
              </w:rPr>
              <w:t>Глобальная компетенция</w:t>
            </w:r>
            <w:r>
              <w:rPr>
                <w:rStyle w:val="afb"/>
                <w:rFonts w:cs="Calibri"/>
                <w:b w:val="0"/>
                <w:bCs w:val="0"/>
                <w:color w:val="auto"/>
                <w:sz w:val="20"/>
                <w:szCs w:val="20"/>
                <w:lang w:val="ru-RU"/>
              </w:rPr>
              <w:footnoteReference w:id="2"/>
            </w:r>
          </w:p>
        </w:tc>
        <w:tc>
          <w:tcPr>
            <w:tcW w:w="1662" w:type="dxa"/>
            <w:shd w:val="clear" w:color="auto" w:fill="F2F2F2" w:themeFill="background1" w:themeFillShade="F2"/>
            <w:vAlign w:val="center"/>
          </w:tcPr>
          <w:p w14:paraId="752D07CB" w14:textId="6C8D4BA8" w:rsidR="00F61FF4" w:rsidRPr="00553600" w:rsidRDefault="00F61FF4" w:rsidP="00F61FF4">
            <w:pPr>
              <w:spacing w:before="60" w:after="60"/>
              <w:jc w:val="center"/>
              <w:cnfStyle w:val="000000000000" w:firstRow="0" w:lastRow="0" w:firstColumn="0" w:lastColumn="0" w:oddVBand="0" w:evenVBand="0" w:oddHBand="0" w:evenHBand="0" w:firstRowFirstColumn="0" w:firstRowLastColumn="0" w:lastRowFirstColumn="0" w:lastRowLastColumn="0"/>
              <w:rPr>
                <w:rFonts w:cs="Calibri"/>
                <w:color w:val="auto"/>
                <w:sz w:val="20"/>
                <w:szCs w:val="20"/>
              </w:rPr>
            </w:pPr>
            <w:r w:rsidRPr="00F61FF4">
              <w:rPr>
                <w:rFonts w:cs="Calibri"/>
                <w:color w:val="auto"/>
                <w:sz w:val="20"/>
                <w:szCs w:val="20"/>
              </w:rPr>
              <w:t>408</w:t>
            </w:r>
          </w:p>
        </w:tc>
        <w:tc>
          <w:tcPr>
            <w:tcW w:w="700" w:type="dxa"/>
            <w:shd w:val="clear" w:color="auto" w:fill="F2F2F2" w:themeFill="background1" w:themeFillShade="F2"/>
            <w:vAlign w:val="center"/>
          </w:tcPr>
          <w:p w14:paraId="5B90F719" w14:textId="204AAA11" w:rsidR="00F61FF4" w:rsidRPr="00F61FF4" w:rsidRDefault="00F61FF4" w:rsidP="00F61FF4">
            <w:pPr>
              <w:spacing w:before="60" w:after="60"/>
              <w:jc w:val="center"/>
              <w:cnfStyle w:val="000000000000" w:firstRow="0" w:lastRow="0" w:firstColumn="0" w:lastColumn="0" w:oddVBand="0" w:evenVBand="0" w:oddHBand="0" w:evenHBand="0" w:firstRowFirstColumn="0" w:firstRowLastColumn="0" w:lastRowFirstColumn="0" w:lastRowLastColumn="0"/>
              <w:rPr>
                <w:rFonts w:cs="Calibri"/>
                <w:i/>
                <w:color w:val="auto"/>
                <w:sz w:val="20"/>
                <w:szCs w:val="20"/>
              </w:rPr>
            </w:pPr>
            <w:r w:rsidRPr="00F61FF4">
              <w:rPr>
                <w:rFonts w:cs="Calibri"/>
                <w:i/>
                <w:color w:val="auto"/>
                <w:sz w:val="20"/>
                <w:szCs w:val="20"/>
              </w:rPr>
              <w:t>(2,57)</w:t>
            </w:r>
          </w:p>
        </w:tc>
        <w:tc>
          <w:tcPr>
            <w:tcW w:w="1659" w:type="dxa"/>
            <w:shd w:val="clear" w:color="auto" w:fill="F2F2F2" w:themeFill="background1" w:themeFillShade="F2"/>
            <w:vAlign w:val="center"/>
          </w:tcPr>
          <w:p w14:paraId="636459C3" w14:textId="60A82C38" w:rsidR="00F61FF4" w:rsidRPr="00553600" w:rsidRDefault="00F61FF4" w:rsidP="00F61FF4">
            <w:pPr>
              <w:spacing w:before="60" w:after="60"/>
              <w:jc w:val="center"/>
              <w:cnfStyle w:val="000000000000" w:firstRow="0" w:lastRow="0" w:firstColumn="0" w:lastColumn="0" w:oddVBand="0" w:evenVBand="0" w:oddHBand="0" w:evenHBand="0" w:firstRowFirstColumn="0" w:firstRowLastColumn="0" w:lastRowFirstColumn="0" w:lastRowLastColumn="0"/>
              <w:rPr>
                <w:rFonts w:cs="Calibri"/>
                <w:color w:val="auto"/>
                <w:sz w:val="20"/>
                <w:szCs w:val="20"/>
              </w:rPr>
            </w:pPr>
            <w:r w:rsidRPr="00553600">
              <w:rPr>
                <w:rFonts w:cs="Calibri"/>
                <w:color w:val="auto"/>
                <w:sz w:val="20"/>
                <w:szCs w:val="20"/>
              </w:rPr>
              <w:t>480</w:t>
            </w:r>
          </w:p>
        </w:tc>
        <w:tc>
          <w:tcPr>
            <w:tcW w:w="800" w:type="dxa"/>
            <w:shd w:val="clear" w:color="auto" w:fill="F2F2F2" w:themeFill="background1" w:themeFillShade="F2"/>
            <w:vAlign w:val="center"/>
          </w:tcPr>
          <w:p w14:paraId="1BD48C52" w14:textId="688FC5A4" w:rsidR="00F61FF4" w:rsidRPr="00553600" w:rsidRDefault="00F61FF4" w:rsidP="00F61FF4">
            <w:pPr>
              <w:spacing w:before="60" w:after="60"/>
              <w:jc w:val="center"/>
              <w:cnfStyle w:val="000000000000" w:firstRow="0" w:lastRow="0" w:firstColumn="0" w:lastColumn="0" w:oddVBand="0" w:evenVBand="0" w:oddHBand="0" w:evenHBand="0" w:firstRowFirstColumn="0" w:firstRowLastColumn="0" w:lastRowFirstColumn="0" w:lastRowLastColumn="0"/>
              <w:rPr>
                <w:rFonts w:cs="Calibri"/>
                <w:i/>
                <w:color w:val="auto"/>
                <w:sz w:val="20"/>
                <w:szCs w:val="20"/>
              </w:rPr>
            </w:pPr>
            <w:r>
              <w:rPr>
                <w:rFonts w:cs="Calibri"/>
                <w:i/>
                <w:color w:val="auto"/>
                <w:sz w:val="20"/>
                <w:szCs w:val="20"/>
              </w:rPr>
              <w:t>2,74</w:t>
            </w:r>
          </w:p>
        </w:tc>
        <w:tc>
          <w:tcPr>
            <w:tcW w:w="1607" w:type="dxa"/>
            <w:shd w:val="clear" w:color="auto" w:fill="F2F2F2" w:themeFill="background1" w:themeFillShade="F2"/>
            <w:vAlign w:val="center"/>
          </w:tcPr>
          <w:p w14:paraId="4417F0A4" w14:textId="5CEDF490" w:rsidR="00F61FF4" w:rsidRPr="00553600" w:rsidRDefault="00F61FF4" w:rsidP="00F61FF4">
            <w:pPr>
              <w:spacing w:before="60" w:after="60"/>
              <w:jc w:val="center"/>
              <w:cnfStyle w:val="000000000000" w:firstRow="0" w:lastRow="0" w:firstColumn="0" w:lastColumn="0" w:oddVBand="0" w:evenVBand="0" w:oddHBand="0" w:evenHBand="0" w:firstRowFirstColumn="0" w:firstRowLastColumn="0" w:lastRowFirstColumn="0" w:lastRowLastColumn="0"/>
              <w:rPr>
                <w:rFonts w:cs="Calibri"/>
                <w:color w:val="auto"/>
                <w:sz w:val="20"/>
                <w:szCs w:val="20"/>
              </w:rPr>
            </w:pPr>
            <w:r w:rsidRPr="00553600">
              <w:rPr>
                <w:rFonts w:cs="Calibri"/>
                <w:color w:val="auto"/>
                <w:sz w:val="20"/>
                <w:szCs w:val="20"/>
              </w:rPr>
              <w:t>499</w:t>
            </w:r>
          </w:p>
        </w:tc>
        <w:tc>
          <w:tcPr>
            <w:tcW w:w="840" w:type="dxa"/>
            <w:shd w:val="clear" w:color="auto" w:fill="F2F2F2" w:themeFill="background1" w:themeFillShade="F2"/>
            <w:vAlign w:val="center"/>
          </w:tcPr>
          <w:p w14:paraId="6577AF06" w14:textId="58E065A5" w:rsidR="00F61FF4" w:rsidRPr="00553600" w:rsidRDefault="00F61FF4" w:rsidP="00F61FF4">
            <w:pPr>
              <w:spacing w:before="60" w:after="60"/>
              <w:jc w:val="center"/>
              <w:cnfStyle w:val="000000000000" w:firstRow="0" w:lastRow="0" w:firstColumn="0" w:lastColumn="0" w:oddVBand="0" w:evenVBand="0" w:oddHBand="0" w:evenHBand="0" w:firstRowFirstColumn="0" w:firstRowLastColumn="0" w:lastRowFirstColumn="0" w:lastRowLastColumn="0"/>
              <w:rPr>
                <w:rFonts w:cs="Calibri"/>
                <w:i/>
                <w:color w:val="auto"/>
                <w:sz w:val="20"/>
                <w:szCs w:val="20"/>
              </w:rPr>
            </w:pPr>
            <w:r>
              <w:rPr>
                <w:rFonts w:cs="Calibri"/>
                <w:i/>
                <w:color w:val="auto"/>
                <w:sz w:val="20"/>
                <w:szCs w:val="20"/>
              </w:rPr>
              <w:t>1,58</w:t>
            </w:r>
          </w:p>
        </w:tc>
      </w:tr>
      <w:tr w:rsidR="00F61FF4" w:rsidRPr="00167A24" w14:paraId="509B6DA5" w14:textId="77777777" w:rsidTr="00F61FF4">
        <w:trPr>
          <w:trHeight w:val="317"/>
          <w:jc w:val="center"/>
        </w:trPr>
        <w:tc>
          <w:tcPr>
            <w:cnfStyle w:val="001000000000" w:firstRow="0" w:lastRow="0" w:firstColumn="1" w:lastColumn="0" w:oddVBand="0" w:evenVBand="0" w:oddHBand="0" w:evenHBand="0" w:firstRowFirstColumn="0" w:firstRowLastColumn="0" w:lastRowFirstColumn="0" w:lastRowLastColumn="0"/>
            <w:tcW w:w="3784" w:type="dxa"/>
            <w:tcBorders>
              <w:bottom w:val="double" w:sz="4" w:space="0" w:color="5BBEC0" w:themeColor="accent5"/>
            </w:tcBorders>
            <w:shd w:val="clear" w:color="auto" w:fill="F2F2F2" w:themeFill="background1" w:themeFillShade="F2"/>
            <w:vAlign w:val="center"/>
          </w:tcPr>
          <w:p w14:paraId="146F5932" w14:textId="1D98D13C" w:rsidR="00F61FF4" w:rsidRPr="000D7A6B" w:rsidRDefault="00F61FF4" w:rsidP="00F61FF4">
            <w:pPr>
              <w:spacing w:before="60" w:after="60"/>
              <w:jc w:val="left"/>
              <w:rPr>
                <w:color w:val="auto"/>
                <w:sz w:val="20"/>
                <w:szCs w:val="20"/>
                <w:lang w:val="ru-RU"/>
              </w:rPr>
            </w:pPr>
            <w:r w:rsidRPr="000D7A6B">
              <w:rPr>
                <w:rFonts w:cs="Calibri"/>
                <w:b w:val="0"/>
                <w:bCs w:val="0"/>
                <w:color w:val="auto"/>
                <w:sz w:val="20"/>
                <w:szCs w:val="20"/>
                <w:lang w:val="ru-RU"/>
              </w:rPr>
              <w:t>Креативное мышление</w:t>
            </w:r>
            <w:r>
              <w:rPr>
                <w:rStyle w:val="afb"/>
                <w:rFonts w:cs="Calibri"/>
                <w:b w:val="0"/>
                <w:bCs w:val="0"/>
                <w:color w:val="auto"/>
                <w:sz w:val="20"/>
                <w:szCs w:val="20"/>
                <w:lang w:val="ru-RU"/>
              </w:rPr>
              <w:footnoteReference w:id="3"/>
            </w:r>
          </w:p>
        </w:tc>
        <w:tc>
          <w:tcPr>
            <w:tcW w:w="1662" w:type="dxa"/>
            <w:tcBorders>
              <w:bottom w:val="double" w:sz="4" w:space="0" w:color="5BBEC0" w:themeColor="accent5"/>
            </w:tcBorders>
            <w:shd w:val="clear" w:color="auto" w:fill="F2F2F2" w:themeFill="background1" w:themeFillShade="F2"/>
            <w:vAlign w:val="center"/>
          </w:tcPr>
          <w:p w14:paraId="0EBD8658" w14:textId="062AB2D0" w:rsidR="00F61FF4" w:rsidRPr="00553600" w:rsidRDefault="00F61FF4" w:rsidP="00F61FF4">
            <w:pPr>
              <w:spacing w:before="60" w:after="60"/>
              <w:jc w:val="center"/>
              <w:cnfStyle w:val="000000000000" w:firstRow="0" w:lastRow="0" w:firstColumn="0" w:lastColumn="0" w:oddVBand="0" w:evenVBand="0" w:oddHBand="0" w:evenHBand="0" w:firstRowFirstColumn="0" w:firstRowLastColumn="0" w:lastRowFirstColumn="0" w:lastRowLastColumn="0"/>
              <w:rPr>
                <w:rFonts w:cs="Calibri"/>
                <w:color w:val="auto"/>
                <w:sz w:val="20"/>
                <w:szCs w:val="20"/>
              </w:rPr>
            </w:pPr>
            <w:r w:rsidRPr="00F61FF4">
              <w:rPr>
                <w:rFonts w:cs="Calibri"/>
                <w:color w:val="auto"/>
                <w:sz w:val="20"/>
                <w:szCs w:val="20"/>
              </w:rPr>
              <w:t>502</w:t>
            </w:r>
          </w:p>
        </w:tc>
        <w:tc>
          <w:tcPr>
            <w:tcW w:w="700" w:type="dxa"/>
            <w:tcBorders>
              <w:bottom w:val="double" w:sz="4" w:space="0" w:color="5BBEC0" w:themeColor="accent5"/>
            </w:tcBorders>
            <w:shd w:val="clear" w:color="auto" w:fill="F2F2F2" w:themeFill="background1" w:themeFillShade="F2"/>
            <w:vAlign w:val="center"/>
          </w:tcPr>
          <w:p w14:paraId="17D793C5" w14:textId="29CE41DF" w:rsidR="00F61FF4" w:rsidRPr="00F61FF4" w:rsidRDefault="00F61FF4" w:rsidP="00F61FF4">
            <w:pPr>
              <w:spacing w:before="60" w:after="60"/>
              <w:jc w:val="center"/>
              <w:cnfStyle w:val="000000000000" w:firstRow="0" w:lastRow="0" w:firstColumn="0" w:lastColumn="0" w:oddVBand="0" w:evenVBand="0" w:oddHBand="0" w:evenHBand="0" w:firstRowFirstColumn="0" w:firstRowLastColumn="0" w:lastRowFirstColumn="0" w:lastRowLastColumn="0"/>
              <w:rPr>
                <w:rFonts w:cs="Calibri"/>
                <w:i/>
                <w:color w:val="auto"/>
                <w:sz w:val="20"/>
                <w:szCs w:val="20"/>
              </w:rPr>
            </w:pPr>
            <w:r w:rsidRPr="00F61FF4">
              <w:rPr>
                <w:rFonts w:cs="Calibri"/>
                <w:i/>
                <w:color w:val="auto"/>
                <w:sz w:val="20"/>
                <w:szCs w:val="20"/>
              </w:rPr>
              <w:t>(3,77)</w:t>
            </w:r>
          </w:p>
        </w:tc>
        <w:tc>
          <w:tcPr>
            <w:tcW w:w="1659" w:type="dxa"/>
            <w:tcBorders>
              <w:bottom w:val="double" w:sz="4" w:space="0" w:color="5BBEC0" w:themeColor="accent5"/>
            </w:tcBorders>
            <w:shd w:val="clear" w:color="auto" w:fill="F2F2F2" w:themeFill="background1" w:themeFillShade="F2"/>
            <w:vAlign w:val="center"/>
          </w:tcPr>
          <w:p w14:paraId="444CB014" w14:textId="750AAEE1" w:rsidR="00F61FF4" w:rsidRPr="00553600" w:rsidRDefault="00834204" w:rsidP="00F61FF4">
            <w:pPr>
              <w:spacing w:before="60" w:after="60"/>
              <w:jc w:val="center"/>
              <w:cnfStyle w:val="000000000000" w:firstRow="0" w:lastRow="0" w:firstColumn="0" w:lastColumn="0" w:oddVBand="0" w:evenVBand="0" w:oddHBand="0" w:evenHBand="0" w:firstRowFirstColumn="0" w:firstRowLastColumn="0" w:lastRowFirstColumn="0" w:lastRowLastColumn="0"/>
              <w:rPr>
                <w:rFonts w:cs="Calibri"/>
                <w:color w:val="auto"/>
                <w:sz w:val="20"/>
                <w:szCs w:val="20"/>
              </w:rPr>
            </w:pPr>
            <w:r>
              <w:rPr>
                <w:rFonts w:cs="Calibri"/>
                <w:color w:val="auto"/>
                <w:sz w:val="20"/>
                <w:szCs w:val="20"/>
              </w:rPr>
              <w:t>—</w:t>
            </w:r>
          </w:p>
        </w:tc>
        <w:tc>
          <w:tcPr>
            <w:tcW w:w="800" w:type="dxa"/>
            <w:tcBorders>
              <w:bottom w:val="double" w:sz="4" w:space="0" w:color="5BBEC0" w:themeColor="accent5"/>
            </w:tcBorders>
            <w:shd w:val="clear" w:color="auto" w:fill="F2F2F2" w:themeFill="background1" w:themeFillShade="F2"/>
            <w:vAlign w:val="center"/>
          </w:tcPr>
          <w:p w14:paraId="4D0BBBFE" w14:textId="049C2355" w:rsidR="00F61FF4" w:rsidRPr="00553600" w:rsidRDefault="00834204" w:rsidP="00F61FF4">
            <w:pPr>
              <w:spacing w:before="60" w:after="60"/>
              <w:jc w:val="center"/>
              <w:cnfStyle w:val="000000000000" w:firstRow="0" w:lastRow="0" w:firstColumn="0" w:lastColumn="0" w:oddVBand="0" w:evenVBand="0" w:oddHBand="0" w:evenHBand="0" w:firstRowFirstColumn="0" w:firstRowLastColumn="0" w:lastRowFirstColumn="0" w:lastRowLastColumn="0"/>
              <w:rPr>
                <w:rFonts w:cs="Calibri"/>
                <w:i/>
                <w:color w:val="auto"/>
                <w:sz w:val="20"/>
                <w:szCs w:val="20"/>
              </w:rPr>
            </w:pPr>
            <w:r>
              <w:rPr>
                <w:rFonts w:cs="Calibri"/>
                <w:i/>
                <w:color w:val="auto"/>
                <w:sz w:val="20"/>
                <w:szCs w:val="20"/>
              </w:rPr>
              <w:t>—</w:t>
            </w:r>
          </w:p>
        </w:tc>
        <w:tc>
          <w:tcPr>
            <w:tcW w:w="1607" w:type="dxa"/>
            <w:tcBorders>
              <w:bottom w:val="double" w:sz="4" w:space="0" w:color="5BBEC0" w:themeColor="accent5"/>
            </w:tcBorders>
            <w:shd w:val="clear" w:color="auto" w:fill="F2F2F2" w:themeFill="background1" w:themeFillShade="F2"/>
            <w:vAlign w:val="center"/>
          </w:tcPr>
          <w:p w14:paraId="5637D91D" w14:textId="3C5534FF" w:rsidR="00F61FF4" w:rsidRPr="00553600" w:rsidRDefault="00834204" w:rsidP="00F61FF4">
            <w:pPr>
              <w:spacing w:before="60" w:after="60"/>
              <w:jc w:val="center"/>
              <w:cnfStyle w:val="000000000000" w:firstRow="0" w:lastRow="0" w:firstColumn="0" w:lastColumn="0" w:oddVBand="0" w:evenVBand="0" w:oddHBand="0" w:evenHBand="0" w:firstRowFirstColumn="0" w:firstRowLastColumn="0" w:lastRowFirstColumn="0" w:lastRowLastColumn="0"/>
              <w:rPr>
                <w:rFonts w:cs="Calibri"/>
                <w:color w:val="auto"/>
                <w:sz w:val="20"/>
                <w:szCs w:val="20"/>
              </w:rPr>
            </w:pPr>
            <w:r>
              <w:rPr>
                <w:rFonts w:cs="Calibri"/>
                <w:color w:val="auto"/>
                <w:sz w:val="20"/>
                <w:szCs w:val="20"/>
              </w:rPr>
              <w:t>—</w:t>
            </w:r>
          </w:p>
        </w:tc>
        <w:tc>
          <w:tcPr>
            <w:tcW w:w="840" w:type="dxa"/>
            <w:tcBorders>
              <w:bottom w:val="double" w:sz="4" w:space="0" w:color="5BBEC0" w:themeColor="accent5"/>
            </w:tcBorders>
            <w:shd w:val="clear" w:color="auto" w:fill="F2F2F2" w:themeFill="background1" w:themeFillShade="F2"/>
            <w:vAlign w:val="center"/>
          </w:tcPr>
          <w:p w14:paraId="3790FF35" w14:textId="23C2F914" w:rsidR="00F61FF4" w:rsidRPr="00553600" w:rsidRDefault="00834204" w:rsidP="00F61FF4">
            <w:pPr>
              <w:spacing w:before="60" w:after="60"/>
              <w:jc w:val="center"/>
              <w:cnfStyle w:val="000000000000" w:firstRow="0" w:lastRow="0" w:firstColumn="0" w:lastColumn="0" w:oddVBand="0" w:evenVBand="0" w:oddHBand="0" w:evenHBand="0" w:firstRowFirstColumn="0" w:firstRowLastColumn="0" w:lastRowFirstColumn="0" w:lastRowLastColumn="0"/>
              <w:rPr>
                <w:rFonts w:cs="Calibri"/>
                <w:i/>
                <w:color w:val="auto"/>
                <w:sz w:val="20"/>
                <w:szCs w:val="20"/>
              </w:rPr>
            </w:pPr>
            <w:r>
              <w:rPr>
                <w:rFonts w:cs="Calibri"/>
                <w:i/>
                <w:color w:val="auto"/>
                <w:sz w:val="20"/>
                <w:szCs w:val="20"/>
              </w:rPr>
              <w:t>—</w:t>
            </w:r>
          </w:p>
        </w:tc>
      </w:tr>
    </w:tbl>
    <w:p w14:paraId="65985DDA" w14:textId="77777777" w:rsidR="00982004" w:rsidRPr="001C2480" w:rsidRDefault="00982004" w:rsidP="00982004">
      <w:pPr>
        <w:spacing w:before="120"/>
        <w:rPr>
          <w:sz w:val="18"/>
          <w:lang w:val="ru-RU"/>
        </w:rPr>
      </w:pPr>
      <w:r w:rsidRPr="00141515">
        <w:rPr>
          <w:sz w:val="18"/>
          <w:lang w:val="ru-RU"/>
        </w:rPr>
        <w:t>С.О.: Стандартная ошибка</w:t>
      </w:r>
    </w:p>
    <w:p w14:paraId="1984DCC9" w14:textId="271A1DFA" w:rsidR="0076018D" w:rsidRPr="00E63A7A" w:rsidRDefault="009979BD" w:rsidP="00AF0B52">
      <w:pPr>
        <w:pStyle w:val="2"/>
        <w:numPr>
          <w:ilvl w:val="1"/>
          <w:numId w:val="10"/>
        </w:numPr>
        <w:tabs>
          <w:tab w:val="left" w:pos="567"/>
        </w:tabs>
        <w:ind w:left="284" w:hanging="284"/>
        <w:rPr>
          <w:rFonts w:eastAsia="Times New Roman"/>
          <w:u w:color="000000"/>
          <w:bdr w:val="nil"/>
          <w:lang w:val="ru-RU" w:eastAsia="ru-RU"/>
        </w:rPr>
      </w:pPr>
      <w:bookmarkStart w:id="16" w:name="_Toc90919298"/>
      <w:r w:rsidRPr="00E63A7A">
        <w:rPr>
          <w:rFonts w:eastAsia="Times New Roman"/>
          <w:u w:color="000000"/>
          <w:bdr w:val="nil"/>
          <w:lang w:val="ru-RU" w:eastAsia="ru-RU"/>
        </w:rPr>
        <w:t xml:space="preserve">Результаты </w:t>
      </w:r>
      <w:r w:rsidR="00834204">
        <w:rPr>
          <w:rFonts w:eastAsia="Times New Roman"/>
          <w:u w:color="000000"/>
          <w:bdr w:val="nil"/>
          <w:lang w:val="ru-RU" w:eastAsia="ru-RU"/>
        </w:rPr>
        <w:t>Ханты-Мансийского</w:t>
      </w:r>
      <w:r w:rsidR="00360A77">
        <w:rPr>
          <w:rFonts w:eastAsia="Times New Roman"/>
          <w:u w:color="000000"/>
          <w:bdr w:val="nil"/>
          <w:lang w:val="ru-RU" w:eastAsia="ru-RU"/>
        </w:rPr>
        <w:t xml:space="preserve"> автономного округа</w:t>
      </w:r>
      <w:r w:rsidR="00277A94">
        <w:rPr>
          <w:rFonts w:eastAsia="Times New Roman"/>
          <w:u w:color="000000"/>
          <w:bdr w:val="nil"/>
          <w:lang w:val="ru-RU" w:eastAsia="ru-RU"/>
        </w:rPr>
        <w:t xml:space="preserve"> </w:t>
      </w:r>
      <w:r w:rsidR="0076018D" w:rsidRPr="00E63A7A">
        <w:rPr>
          <w:rFonts w:eastAsia="Times New Roman"/>
          <w:u w:color="000000"/>
          <w:bdr w:val="nil"/>
          <w:lang w:val="ru-RU" w:eastAsia="ru-RU"/>
        </w:rPr>
        <w:t xml:space="preserve">в разрезе </w:t>
      </w:r>
      <w:r w:rsidR="00B65B02">
        <w:rPr>
          <w:rFonts w:eastAsia="Times New Roman"/>
          <w:u w:color="000000"/>
          <w:bdr w:val="nil"/>
          <w:lang w:val="ru-RU" w:eastAsia="ru-RU"/>
        </w:rPr>
        <w:t>муниципальных образований</w:t>
      </w:r>
      <w:bookmarkEnd w:id="16"/>
    </w:p>
    <w:p w14:paraId="4ABCC3DB" w14:textId="35B2A24D" w:rsidR="00A957D7" w:rsidRPr="00C438A4" w:rsidRDefault="00A957D7" w:rsidP="00C96B44">
      <w:pPr>
        <w:pStyle w:val="3"/>
        <w:rPr>
          <w:lang w:val="ru-RU"/>
        </w:rPr>
      </w:pPr>
      <w:r w:rsidRPr="00C438A4">
        <w:rPr>
          <w:lang w:val="ru-RU"/>
        </w:rPr>
        <w:t>Основные сферы функциональной грамотности</w:t>
      </w:r>
    </w:p>
    <w:p w14:paraId="6B01E800" w14:textId="61D968E5" w:rsidR="00FA41B6" w:rsidRPr="00C438A4" w:rsidRDefault="00C96B44" w:rsidP="00C96B44">
      <w:pPr>
        <w:pStyle w:val="4"/>
        <w:rPr>
          <w:lang w:val="ru-RU"/>
        </w:rPr>
      </w:pPr>
      <w:r w:rsidRPr="00C438A4">
        <w:rPr>
          <w:lang w:val="ru-RU"/>
        </w:rPr>
        <w:t>Читательская грамотность</w:t>
      </w:r>
    </w:p>
    <w:p w14:paraId="2EAEC357" w14:textId="1A2F239F" w:rsidR="00FA41B6" w:rsidRDefault="2778D640" w:rsidP="00C96B44">
      <w:pPr>
        <w:rPr>
          <w:lang w:val="ru-RU"/>
        </w:rPr>
      </w:pPr>
      <w:r w:rsidRPr="2778D640">
        <w:rPr>
          <w:lang w:val="ru-RU"/>
        </w:rPr>
        <w:t xml:space="preserve">На Графике </w:t>
      </w:r>
      <w:r w:rsidR="009A2AAE" w:rsidRPr="009A2AAE">
        <w:rPr>
          <w:lang w:val="ru-RU"/>
        </w:rPr>
        <w:t>2</w:t>
      </w:r>
      <w:r w:rsidRPr="2778D640">
        <w:rPr>
          <w:lang w:val="ru-RU"/>
        </w:rPr>
        <w:t xml:space="preserve"> представлены результаты читательской грамотности в разбивке </w:t>
      </w:r>
      <w:r w:rsidR="00E571FA">
        <w:rPr>
          <w:lang w:val="ru-RU"/>
        </w:rPr>
        <w:t>по муниципальным образованиям</w:t>
      </w:r>
      <w:r w:rsidR="007831A3">
        <w:rPr>
          <w:lang w:val="ru-RU"/>
        </w:rPr>
        <w:t xml:space="preserve"> </w:t>
      </w:r>
      <w:r w:rsidR="00834204">
        <w:rPr>
          <w:lang w:val="ru-RU"/>
        </w:rPr>
        <w:t>Ханты-Мансийского</w:t>
      </w:r>
      <w:r w:rsidR="00360A77">
        <w:rPr>
          <w:lang w:val="ru-RU"/>
        </w:rPr>
        <w:t xml:space="preserve"> автономного округа</w:t>
      </w:r>
      <w:r w:rsidR="00232CAA">
        <w:rPr>
          <w:lang w:val="ru-RU"/>
        </w:rPr>
        <w:t>,</w:t>
      </w:r>
      <w:r w:rsidRPr="2778D640">
        <w:rPr>
          <w:lang w:val="ru-RU"/>
        </w:rPr>
        <w:t xml:space="preserve"> в </w:t>
      </w:r>
      <w:r w:rsidRPr="2778D640">
        <w:rPr>
          <w:lang w:val="ru-RU"/>
        </w:rPr>
        <w:lastRenderedPageBreak/>
        <w:t xml:space="preserve">сравнении со средним показателем по региону, который составил </w:t>
      </w:r>
      <w:r w:rsidR="00E844C1">
        <w:rPr>
          <w:lang w:val="ru-RU"/>
        </w:rPr>
        <w:t>475</w:t>
      </w:r>
      <w:r w:rsidRPr="2778D640">
        <w:rPr>
          <w:lang w:val="ru-RU"/>
        </w:rPr>
        <w:t xml:space="preserve"> баллов (верхняя строка Графика </w:t>
      </w:r>
      <w:r w:rsidR="00A8220B">
        <w:rPr>
          <w:lang w:val="ru-RU"/>
        </w:rPr>
        <w:t>2</w:t>
      </w:r>
      <w:r w:rsidRPr="2778D640">
        <w:rPr>
          <w:lang w:val="ru-RU"/>
        </w:rPr>
        <w:t>).</w:t>
      </w:r>
    </w:p>
    <w:p w14:paraId="13D14F4A" w14:textId="016BFE55" w:rsidR="00FA41B6" w:rsidRPr="0059707E" w:rsidRDefault="2778D640" w:rsidP="00C96B44">
      <w:pPr>
        <w:rPr>
          <w:lang w:val="ru-RU"/>
        </w:rPr>
      </w:pPr>
      <w:r w:rsidRPr="2778D640">
        <w:rPr>
          <w:lang w:val="ru-RU"/>
        </w:rPr>
        <w:t xml:space="preserve">Результаты </w:t>
      </w:r>
      <w:r w:rsidR="007A5CAF">
        <w:rPr>
          <w:lang w:val="ru-RU"/>
        </w:rPr>
        <w:t>муниципальных образований</w:t>
      </w:r>
      <w:r w:rsidRPr="2778D640">
        <w:rPr>
          <w:lang w:val="ru-RU"/>
        </w:rPr>
        <w:t xml:space="preserve"> по читательской грамотности отображены на графике в порядке убывания. </w:t>
      </w:r>
      <w:r w:rsidR="0012574B" w:rsidRPr="2778D640">
        <w:rPr>
          <w:lang w:val="ru-RU"/>
        </w:rPr>
        <w:t xml:space="preserve">На верхних позициях графика расположены </w:t>
      </w:r>
      <w:r w:rsidR="0012574B">
        <w:rPr>
          <w:lang w:val="ru-RU"/>
        </w:rPr>
        <w:t>муниципальные образования, чьи</w:t>
      </w:r>
      <w:r w:rsidR="0012574B" w:rsidRPr="0059707E">
        <w:rPr>
          <w:lang w:val="ru-RU"/>
        </w:rPr>
        <w:t xml:space="preserve"> средни</w:t>
      </w:r>
      <w:r w:rsidR="0012574B">
        <w:rPr>
          <w:lang w:val="ru-RU"/>
        </w:rPr>
        <w:t>е</w:t>
      </w:r>
      <w:r w:rsidR="0012574B" w:rsidRPr="0059707E">
        <w:rPr>
          <w:lang w:val="ru-RU"/>
        </w:rPr>
        <w:t xml:space="preserve"> результат</w:t>
      </w:r>
      <w:r w:rsidR="0012574B">
        <w:rPr>
          <w:lang w:val="ru-RU"/>
        </w:rPr>
        <w:t>ы</w:t>
      </w:r>
      <w:r w:rsidR="0012574B" w:rsidRPr="0059707E">
        <w:rPr>
          <w:lang w:val="ru-RU"/>
        </w:rPr>
        <w:t xml:space="preserve"> выше, чем средний результат региона. Далее расположены </w:t>
      </w:r>
      <w:r w:rsidR="0012574B">
        <w:rPr>
          <w:lang w:val="ru-RU"/>
        </w:rPr>
        <w:t>муниципальные образования</w:t>
      </w:r>
      <w:r w:rsidR="0012574B" w:rsidRPr="0059707E">
        <w:rPr>
          <w:lang w:val="ru-RU"/>
        </w:rPr>
        <w:t xml:space="preserve">, результаты которых соответствуют среднему результату по </w:t>
      </w:r>
      <w:r w:rsidR="0012574B">
        <w:rPr>
          <w:lang w:val="ru-RU"/>
        </w:rPr>
        <w:t>Ханты-Мансийскому автономному округу</w:t>
      </w:r>
      <w:r w:rsidR="0012574B" w:rsidRPr="0059707E">
        <w:rPr>
          <w:lang w:val="ru-RU"/>
        </w:rPr>
        <w:t xml:space="preserve">. Последние позиции занимают </w:t>
      </w:r>
      <w:r w:rsidR="0012574B">
        <w:rPr>
          <w:lang w:val="ru-RU"/>
        </w:rPr>
        <w:t>муниципальные образования</w:t>
      </w:r>
      <w:r w:rsidR="0012574B" w:rsidRPr="0059707E">
        <w:rPr>
          <w:lang w:val="ru-RU"/>
        </w:rPr>
        <w:t>, средни</w:t>
      </w:r>
      <w:r w:rsidR="0012574B">
        <w:rPr>
          <w:lang w:val="ru-RU"/>
        </w:rPr>
        <w:t>е</w:t>
      </w:r>
      <w:r w:rsidR="0012574B" w:rsidRPr="0059707E">
        <w:rPr>
          <w:lang w:val="ru-RU"/>
        </w:rPr>
        <w:t xml:space="preserve"> результат</w:t>
      </w:r>
      <w:r w:rsidR="0012574B">
        <w:rPr>
          <w:lang w:val="ru-RU"/>
        </w:rPr>
        <w:t>ы</w:t>
      </w:r>
      <w:r w:rsidR="0012574B" w:rsidRPr="0059707E">
        <w:rPr>
          <w:lang w:val="ru-RU"/>
        </w:rPr>
        <w:t xml:space="preserve"> которых ниже, чем результат региона</w:t>
      </w:r>
      <w:r w:rsidRPr="0059707E">
        <w:rPr>
          <w:lang w:val="ru-RU"/>
        </w:rPr>
        <w:t>.</w:t>
      </w:r>
    </w:p>
    <w:p w14:paraId="4D23ECEF" w14:textId="1F6B9F2F" w:rsidR="00FA41B6" w:rsidRDefault="00EA06DB" w:rsidP="00C96B44">
      <w:pPr>
        <w:rPr>
          <w:lang w:val="ru-RU"/>
        </w:rPr>
      </w:pPr>
      <w:r>
        <w:rPr>
          <w:lang w:val="ru-RU"/>
        </w:rPr>
        <w:t>Населенный пункт</w:t>
      </w:r>
      <w:r w:rsidR="2778D640" w:rsidRPr="0059707E">
        <w:rPr>
          <w:lang w:val="ru-RU"/>
        </w:rPr>
        <w:t xml:space="preserve"> с самым высоким результатом по читательской грамотности </w:t>
      </w:r>
      <w:r w:rsidR="008B4485">
        <w:rPr>
          <w:lang w:val="ru-RU"/>
        </w:rPr>
        <w:t>—</w:t>
      </w:r>
      <w:r w:rsidR="008B4485" w:rsidRPr="0059707E">
        <w:rPr>
          <w:lang w:val="ru-RU"/>
        </w:rPr>
        <w:t xml:space="preserve"> </w:t>
      </w:r>
      <w:r>
        <w:rPr>
          <w:lang w:val="ru-RU"/>
        </w:rPr>
        <w:t xml:space="preserve">город </w:t>
      </w:r>
      <w:r w:rsidRPr="00E844C1">
        <w:rPr>
          <w:rFonts w:eastAsia="Times New Roman" w:cs="Calibri"/>
          <w:lang w:val="ru-RU" w:eastAsia="ru-RU"/>
        </w:rPr>
        <w:t>Белоярский</w:t>
      </w:r>
      <w:r>
        <w:rPr>
          <w:lang w:val="ru-RU"/>
        </w:rPr>
        <w:t xml:space="preserve"> </w:t>
      </w:r>
      <w:r w:rsidR="00834204">
        <w:rPr>
          <w:lang w:val="ru-RU"/>
        </w:rPr>
        <w:t>—</w:t>
      </w:r>
      <w:r w:rsidR="00426A1C" w:rsidRPr="0059707E">
        <w:rPr>
          <w:lang w:val="ru-RU"/>
        </w:rPr>
        <w:t xml:space="preserve"> </w:t>
      </w:r>
      <w:r>
        <w:rPr>
          <w:lang w:val="ru-RU"/>
        </w:rPr>
        <w:t>497</w:t>
      </w:r>
      <w:r w:rsidR="2778D640" w:rsidRPr="0059707E">
        <w:rPr>
          <w:lang w:val="ru-RU"/>
        </w:rPr>
        <w:t xml:space="preserve"> баллов</w:t>
      </w:r>
      <w:r w:rsidR="008B4485">
        <w:rPr>
          <w:lang w:val="ru-RU"/>
        </w:rPr>
        <w:t>;</w:t>
      </w:r>
      <w:r w:rsidR="2778D640" w:rsidRPr="0059707E">
        <w:rPr>
          <w:lang w:val="ru-RU"/>
        </w:rPr>
        <w:t xml:space="preserve"> за ним следует </w:t>
      </w:r>
      <w:r>
        <w:rPr>
          <w:lang w:val="ru-RU"/>
        </w:rPr>
        <w:t>город Югорск</w:t>
      </w:r>
      <w:r w:rsidR="00817E62">
        <w:rPr>
          <w:lang w:val="ru-RU"/>
        </w:rPr>
        <w:t xml:space="preserve"> </w:t>
      </w:r>
      <w:r w:rsidR="2778D640" w:rsidRPr="0059707E">
        <w:rPr>
          <w:lang w:val="ru-RU"/>
        </w:rPr>
        <w:t xml:space="preserve">с </w:t>
      </w:r>
      <w:r>
        <w:rPr>
          <w:lang w:val="ru-RU"/>
        </w:rPr>
        <w:t>496</w:t>
      </w:r>
      <w:r w:rsidR="2778D640" w:rsidRPr="0059707E">
        <w:rPr>
          <w:lang w:val="ru-RU"/>
        </w:rPr>
        <w:t xml:space="preserve"> баллами; третьим </w:t>
      </w:r>
      <w:r>
        <w:rPr>
          <w:lang w:val="ru-RU"/>
        </w:rPr>
        <w:t>городом</w:t>
      </w:r>
      <w:r w:rsidR="2778D640" w:rsidRPr="0059707E">
        <w:rPr>
          <w:lang w:val="ru-RU"/>
        </w:rPr>
        <w:t xml:space="preserve">, который продемонстрировал самые высокие результаты, является </w:t>
      </w:r>
      <w:r>
        <w:rPr>
          <w:lang w:val="ru-RU"/>
        </w:rPr>
        <w:t xml:space="preserve">город </w:t>
      </w:r>
      <w:r w:rsidRPr="00E844C1">
        <w:rPr>
          <w:rFonts w:eastAsia="Times New Roman" w:cs="Calibri"/>
          <w:lang w:val="ru-RU" w:eastAsia="ru-RU"/>
        </w:rPr>
        <w:t>Радужный</w:t>
      </w:r>
      <w:r w:rsidR="00817E62" w:rsidRPr="00817E62">
        <w:rPr>
          <w:lang w:val="ru-RU"/>
        </w:rPr>
        <w:t xml:space="preserve">, </w:t>
      </w:r>
      <w:r w:rsidR="00817E62">
        <w:rPr>
          <w:lang w:val="ru-RU"/>
        </w:rPr>
        <w:t>набравший</w:t>
      </w:r>
      <w:r w:rsidR="2778D640" w:rsidRPr="0059707E">
        <w:rPr>
          <w:lang w:val="ru-RU"/>
        </w:rPr>
        <w:t xml:space="preserve"> </w:t>
      </w:r>
      <w:r>
        <w:rPr>
          <w:lang w:val="ru-RU"/>
        </w:rPr>
        <w:t>495</w:t>
      </w:r>
      <w:r w:rsidR="0097445B" w:rsidRPr="0059707E">
        <w:rPr>
          <w:lang w:val="ru-RU"/>
        </w:rPr>
        <w:t xml:space="preserve"> </w:t>
      </w:r>
      <w:r w:rsidR="00876638">
        <w:rPr>
          <w:lang w:val="ru-RU"/>
        </w:rPr>
        <w:t>баллов</w:t>
      </w:r>
      <w:r w:rsidR="2778D640" w:rsidRPr="0059707E">
        <w:rPr>
          <w:lang w:val="ru-RU"/>
        </w:rPr>
        <w:t>.</w:t>
      </w:r>
    </w:p>
    <w:p w14:paraId="53211587" w14:textId="54085D59" w:rsidR="00FA41B6" w:rsidRDefault="00BE4A63" w:rsidP="00C96B44">
      <w:pPr>
        <w:rPr>
          <w:rFonts w:eastAsiaTheme="minorEastAsia"/>
          <w:lang w:val="ru-RU"/>
        </w:rPr>
      </w:pPr>
      <w:r>
        <w:rPr>
          <w:lang w:val="ru-RU"/>
        </w:rPr>
        <w:t>Населенный пункты</w:t>
      </w:r>
      <w:r w:rsidRPr="0059707E">
        <w:rPr>
          <w:lang w:val="ru-RU"/>
        </w:rPr>
        <w:t xml:space="preserve"> </w:t>
      </w:r>
      <w:r w:rsidR="2778D640" w:rsidRPr="0059707E">
        <w:rPr>
          <w:rFonts w:eastAsiaTheme="minorEastAsia"/>
          <w:lang w:val="ru-RU"/>
        </w:rPr>
        <w:t>с наиболее низким результатом по читательской грамотности в порядке возрастания</w:t>
      </w:r>
      <w:r w:rsidR="00BE7655" w:rsidRPr="0059707E">
        <w:rPr>
          <w:rFonts w:eastAsiaTheme="minorEastAsia"/>
          <w:lang w:val="ru-RU"/>
        </w:rPr>
        <w:t>:</w:t>
      </w:r>
      <w:r w:rsidR="2778D640" w:rsidRPr="0059707E">
        <w:rPr>
          <w:rFonts w:eastAsiaTheme="minorEastAsia"/>
          <w:lang w:val="ru-RU"/>
        </w:rPr>
        <w:t xml:space="preserve"> </w:t>
      </w:r>
      <w:r w:rsidR="00AE5DFA" w:rsidRPr="00AE5DFA">
        <w:rPr>
          <w:rFonts w:eastAsia="Times New Roman" w:cs="Calibri"/>
          <w:lang w:val="ru-RU" w:eastAsia="ru-RU"/>
        </w:rPr>
        <w:t>Советский район</w:t>
      </w:r>
      <w:r w:rsidR="00AE5DFA">
        <w:rPr>
          <w:rFonts w:eastAsia="Times New Roman" w:cs="Calibri"/>
          <w:lang w:val="ru-RU" w:eastAsia="ru-RU"/>
        </w:rPr>
        <w:t xml:space="preserve"> и город </w:t>
      </w:r>
      <w:r w:rsidR="00AE5DFA" w:rsidRPr="00AE5DFA">
        <w:rPr>
          <w:rFonts w:eastAsia="Times New Roman" w:cs="Calibri"/>
          <w:lang w:val="ru-RU" w:eastAsia="ru-RU"/>
        </w:rPr>
        <w:t>Мегион</w:t>
      </w:r>
      <w:r w:rsidR="2778D640" w:rsidRPr="0059707E">
        <w:rPr>
          <w:rFonts w:eastAsiaTheme="minorEastAsia"/>
          <w:lang w:val="ru-RU"/>
        </w:rPr>
        <w:t>, набравши</w:t>
      </w:r>
      <w:r w:rsidR="00AE5DFA">
        <w:rPr>
          <w:rFonts w:eastAsiaTheme="minorEastAsia"/>
          <w:lang w:val="ru-RU"/>
        </w:rPr>
        <w:t>е одинаковое количество баллов (</w:t>
      </w:r>
      <w:r w:rsidR="00732BD8">
        <w:rPr>
          <w:rFonts w:eastAsiaTheme="minorEastAsia"/>
          <w:lang w:val="ru-RU"/>
        </w:rPr>
        <w:t>44</w:t>
      </w:r>
      <w:r w:rsidR="00AE5DFA">
        <w:rPr>
          <w:rFonts w:eastAsiaTheme="minorEastAsia"/>
          <w:lang w:val="ru-RU"/>
        </w:rPr>
        <w:t>5)</w:t>
      </w:r>
      <w:r w:rsidR="00BE7655" w:rsidRPr="00DF62D9">
        <w:rPr>
          <w:rFonts w:eastAsiaTheme="minorEastAsia"/>
          <w:lang w:val="ru-RU"/>
        </w:rPr>
        <w:t>;</w:t>
      </w:r>
      <w:r w:rsidR="2778D640" w:rsidRPr="00DF62D9">
        <w:rPr>
          <w:rFonts w:eastAsiaTheme="minorEastAsia"/>
          <w:lang w:val="ru-RU"/>
        </w:rPr>
        <w:t xml:space="preserve"> за ним</w:t>
      </w:r>
      <w:r w:rsidR="00AE5DFA">
        <w:rPr>
          <w:rFonts w:eastAsiaTheme="minorEastAsia"/>
          <w:lang w:val="ru-RU"/>
        </w:rPr>
        <w:t>и</w:t>
      </w:r>
      <w:r w:rsidR="2778D640" w:rsidRPr="00DF62D9">
        <w:rPr>
          <w:rFonts w:eastAsiaTheme="minorEastAsia"/>
          <w:lang w:val="ru-RU"/>
        </w:rPr>
        <w:t xml:space="preserve"> следу</w:t>
      </w:r>
      <w:r w:rsidR="00F11A2A">
        <w:rPr>
          <w:rFonts w:eastAsiaTheme="minorEastAsia"/>
          <w:lang w:val="ru-RU"/>
        </w:rPr>
        <w:t>е</w:t>
      </w:r>
      <w:r w:rsidR="2778D640" w:rsidRPr="00DF62D9">
        <w:rPr>
          <w:rFonts w:eastAsiaTheme="minorEastAsia"/>
          <w:lang w:val="ru-RU"/>
        </w:rPr>
        <w:t xml:space="preserve">т </w:t>
      </w:r>
      <w:r w:rsidR="00B33179">
        <w:rPr>
          <w:rFonts w:eastAsia="Times New Roman" w:cs="Calibri"/>
          <w:lang w:val="ru-RU" w:eastAsia="ru-RU"/>
        </w:rPr>
        <w:t>Ханты-Мансийский</w:t>
      </w:r>
      <w:r w:rsidR="00AE5DFA" w:rsidRPr="00AE5DFA">
        <w:rPr>
          <w:rFonts w:eastAsia="Times New Roman" w:cs="Calibri"/>
          <w:lang w:val="ru-RU" w:eastAsia="ru-RU"/>
        </w:rPr>
        <w:t xml:space="preserve"> район</w:t>
      </w:r>
      <w:r w:rsidR="00AE5DFA" w:rsidRPr="00DF62D9">
        <w:rPr>
          <w:rFonts w:eastAsiaTheme="minorEastAsia"/>
          <w:lang w:val="ru-RU"/>
        </w:rPr>
        <w:t xml:space="preserve"> </w:t>
      </w:r>
      <w:r w:rsidR="2778D640" w:rsidRPr="00DF62D9">
        <w:rPr>
          <w:rFonts w:eastAsiaTheme="minorEastAsia"/>
          <w:lang w:val="ru-RU"/>
        </w:rPr>
        <w:t xml:space="preserve">с </w:t>
      </w:r>
      <w:r w:rsidR="00AE5DFA">
        <w:rPr>
          <w:rFonts w:eastAsiaTheme="minorEastAsia"/>
          <w:lang w:val="ru-RU"/>
        </w:rPr>
        <w:t>454</w:t>
      </w:r>
      <w:r w:rsidR="008650A6">
        <w:rPr>
          <w:rFonts w:eastAsiaTheme="minorEastAsia"/>
          <w:lang w:val="ru-RU"/>
        </w:rPr>
        <w:t xml:space="preserve"> </w:t>
      </w:r>
      <w:r w:rsidR="2778D640" w:rsidRPr="00DF62D9">
        <w:rPr>
          <w:rFonts w:eastAsiaTheme="minorEastAsia"/>
          <w:lang w:val="ru-RU"/>
        </w:rPr>
        <w:t>баллами</w:t>
      </w:r>
      <w:r w:rsidR="008650A6">
        <w:rPr>
          <w:rFonts w:eastAsiaTheme="minorEastAsia"/>
          <w:lang w:val="ru-RU"/>
        </w:rPr>
        <w:t xml:space="preserve"> </w:t>
      </w:r>
      <w:r w:rsidR="00954AE7">
        <w:rPr>
          <w:rFonts w:eastAsiaTheme="minorEastAsia"/>
          <w:lang w:val="ru-RU"/>
        </w:rPr>
        <w:t>соответственно</w:t>
      </w:r>
      <w:r w:rsidR="2778D640" w:rsidRPr="00DF62D9">
        <w:rPr>
          <w:rFonts w:eastAsiaTheme="minorEastAsia"/>
          <w:lang w:val="ru-RU"/>
        </w:rPr>
        <w:t>.</w:t>
      </w:r>
    </w:p>
    <w:p w14:paraId="1CD2BFC7" w14:textId="3305D9D6" w:rsidR="00FA41B6" w:rsidRPr="00DF62D9" w:rsidRDefault="00B15A11" w:rsidP="00C96B44">
      <w:pPr>
        <w:rPr>
          <w:lang w:val="ru-RU"/>
        </w:rPr>
      </w:pPr>
      <w:r>
        <w:rPr>
          <w:lang w:val="ru-RU"/>
        </w:rPr>
        <w:t>Три</w:t>
      </w:r>
      <w:r w:rsidR="2778D640" w:rsidRPr="00DF62D9">
        <w:rPr>
          <w:lang w:val="ru-RU"/>
        </w:rPr>
        <w:t xml:space="preserve"> </w:t>
      </w:r>
      <w:r w:rsidR="00650640">
        <w:rPr>
          <w:lang w:val="ru-RU"/>
        </w:rPr>
        <w:t>муниципальных образования</w:t>
      </w:r>
      <w:r w:rsidR="2778D640" w:rsidRPr="00DF62D9">
        <w:rPr>
          <w:lang w:val="ru-RU"/>
        </w:rPr>
        <w:t xml:space="preserve"> продемонстрировали результаты</w:t>
      </w:r>
      <w:r w:rsidR="00BE7655" w:rsidRPr="00DF62D9">
        <w:rPr>
          <w:lang w:val="ru-RU"/>
        </w:rPr>
        <w:t>,</w:t>
      </w:r>
      <w:r w:rsidR="2778D640" w:rsidRPr="00DF62D9">
        <w:rPr>
          <w:lang w:val="ru-RU"/>
        </w:rPr>
        <w:t xml:space="preserve"> превосходящ</w:t>
      </w:r>
      <w:r w:rsidR="00BE7655" w:rsidRPr="00DF62D9">
        <w:rPr>
          <w:lang w:val="ru-RU"/>
        </w:rPr>
        <w:t>и</w:t>
      </w:r>
      <w:r w:rsidR="2778D640" w:rsidRPr="00DF62D9">
        <w:rPr>
          <w:lang w:val="ru-RU"/>
        </w:rPr>
        <w:t>е средние результаты по региону</w:t>
      </w:r>
      <w:r w:rsidR="00BE7655" w:rsidRPr="00DF62D9">
        <w:rPr>
          <w:rFonts w:eastAsiaTheme="minorEastAsia"/>
          <w:lang w:val="ru-RU"/>
        </w:rPr>
        <w:t xml:space="preserve">, </w:t>
      </w:r>
      <w:r w:rsidR="005C2DCD" w:rsidRPr="00DF62D9">
        <w:rPr>
          <w:rFonts w:eastAsiaTheme="minorEastAsia"/>
          <w:lang w:val="ru-RU"/>
        </w:rPr>
        <w:t>со статистически значимой разницей</w:t>
      </w:r>
      <w:r w:rsidR="2778D640" w:rsidRPr="00DF62D9">
        <w:rPr>
          <w:lang w:val="ru-RU"/>
        </w:rPr>
        <w:t>. Стоит отме</w:t>
      </w:r>
      <w:r w:rsidR="00BE7655" w:rsidRPr="00DF62D9">
        <w:rPr>
          <w:lang w:val="ru-RU"/>
        </w:rPr>
        <w:t>ти</w:t>
      </w:r>
      <w:r w:rsidR="2778D640" w:rsidRPr="00DF62D9">
        <w:rPr>
          <w:lang w:val="ru-RU"/>
        </w:rPr>
        <w:t xml:space="preserve">ть, что отрыв лидирующего по результатам </w:t>
      </w:r>
      <w:r w:rsidR="00436F7A">
        <w:rPr>
          <w:lang w:val="ru-RU"/>
        </w:rPr>
        <w:t>города</w:t>
      </w:r>
      <w:r w:rsidR="2778D640" w:rsidRPr="00DF62D9">
        <w:rPr>
          <w:lang w:val="ru-RU"/>
        </w:rPr>
        <w:t xml:space="preserve"> (</w:t>
      </w:r>
      <w:r w:rsidR="00436F7A" w:rsidRPr="00E844C1">
        <w:rPr>
          <w:rFonts w:eastAsia="Times New Roman" w:cs="Calibri"/>
          <w:lang w:val="ru-RU" w:eastAsia="ru-RU"/>
        </w:rPr>
        <w:t>Белоярский</w:t>
      </w:r>
      <w:r w:rsidR="2778D640" w:rsidRPr="00DF62D9">
        <w:rPr>
          <w:lang w:val="ru-RU"/>
        </w:rPr>
        <w:t xml:space="preserve">) превосходит средние результаты по региону на </w:t>
      </w:r>
      <w:r w:rsidR="00436F7A">
        <w:rPr>
          <w:lang w:val="ru-RU"/>
        </w:rPr>
        <w:t>22</w:t>
      </w:r>
      <w:r w:rsidR="2778D640" w:rsidRPr="00DF62D9">
        <w:rPr>
          <w:lang w:val="ru-RU"/>
        </w:rPr>
        <w:t xml:space="preserve"> балл</w:t>
      </w:r>
      <w:r w:rsidR="00436F7A">
        <w:rPr>
          <w:lang w:val="ru-RU"/>
        </w:rPr>
        <w:t>а</w:t>
      </w:r>
      <w:r w:rsidR="2778D640" w:rsidRPr="00DF62D9">
        <w:rPr>
          <w:lang w:val="ru-RU"/>
        </w:rPr>
        <w:t xml:space="preserve">. </w:t>
      </w:r>
    </w:p>
    <w:p w14:paraId="04A168D4" w14:textId="32469C56" w:rsidR="00B15A11" w:rsidRDefault="009B4F5D" w:rsidP="00C96B44">
      <w:pPr>
        <w:rPr>
          <w:rFonts w:eastAsiaTheme="minorEastAsia"/>
          <w:lang w:val="ru-RU"/>
        </w:rPr>
      </w:pPr>
      <w:r>
        <w:rPr>
          <w:rFonts w:eastAsiaTheme="minorEastAsia"/>
          <w:lang w:val="ru-RU"/>
        </w:rPr>
        <w:t>Лишь один</w:t>
      </w:r>
      <w:r w:rsidR="2778D640" w:rsidRPr="00DF62D9">
        <w:rPr>
          <w:rFonts w:eastAsiaTheme="minorEastAsia"/>
          <w:lang w:val="ru-RU"/>
        </w:rPr>
        <w:t xml:space="preserve"> </w:t>
      </w:r>
      <w:r w:rsidR="00C14401">
        <w:rPr>
          <w:lang w:val="ru-RU"/>
        </w:rPr>
        <w:t>населенный пункт</w:t>
      </w:r>
      <w:r w:rsidR="00C14401" w:rsidRPr="0059707E">
        <w:rPr>
          <w:lang w:val="ru-RU"/>
        </w:rPr>
        <w:t xml:space="preserve"> </w:t>
      </w:r>
      <w:r w:rsidR="2778D640" w:rsidRPr="00DF62D9">
        <w:rPr>
          <w:rFonts w:eastAsiaTheme="minorEastAsia"/>
          <w:lang w:val="ru-RU"/>
        </w:rPr>
        <w:t>продемонстрировал результаты ниже среднего результата по региону</w:t>
      </w:r>
      <w:r w:rsidR="005C2DCD" w:rsidRPr="00DF62D9">
        <w:rPr>
          <w:rFonts w:eastAsiaTheme="minorEastAsia"/>
          <w:lang w:val="ru-RU"/>
        </w:rPr>
        <w:t>, со статистически значимой разницей</w:t>
      </w:r>
      <w:r w:rsidR="00475081">
        <w:rPr>
          <w:rFonts w:eastAsiaTheme="minorEastAsia"/>
          <w:lang w:val="ru-RU"/>
        </w:rPr>
        <w:t xml:space="preserve"> (город Мегион)</w:t>
      </w:r>
      <w:r w:rsidR="2778D640" w:rsidRPr="00DF62D9">
        <w:rPr>
          <w:rFonts w:eastAsiaTheme="minorEastAsia"/>
          <w:lang w:val="ru-RU"/>
        </w:rPr>
        <w:t xml:space="preserve">. </w:t>
      </w:r>
      <w:r w:rsidR="00C23787">
        <w:rPr>
          <w:rFonts w:eastAsiaTheme="minorEastAsia"/>
          <w:lang w:val="ru-RU"/>
        </w:rPr>
        <w:t>С</w:t>
      </w:r>
      <w:r w:rsidR="00475081">
        <w:rPr>
          <w:rFonts w:eastAsiaTheme="minorEastAsia"/>
          <w:lang w:val="ru-RU"/>
        </w:rPr>
        <w:t xml:space="preserve">амый низкий результат </w:t>
      </w:r>
      <w:r w:rsidR="2778D640" w:rsidRPr="00DF62D9">
        <w:rPr>
          <w:rFonts w:eastAsiaTheme="minorEastAsia"/>
          <w:lang w:val="ru-RU"/>
        </w:rPr>
        <w:t xml:space="preserve">на </w:t>
      </w:r>
      <w:r w:rsidR="00475081">
        <w:rPr>
          <w:rFonts w:eastAsiaTheme="minorEastAsia"/>
          <w:lang w:val="ru-RU"/>
        </w:rPr>
        <w:t>30</w:t>
      </w:r>
      <w:r w:rsidR="2778D640" w:rsidRPr="00DF62D9">
        <w:rPr>
          <w:rFonts w:eastAsiaTheme="minorEastAsia"/>
          <w:lang w:val="ru-RU"/>
        </w:rPr>
        <w:t xml:space="preserve"> балл</w:t>
      </w:r>
      <w:r>
        <w:rPr>
          <w:rFonts w:eastAsiaTheme="minorEastAsia"/>
          <w:lang w:val="ru-RU"/>
        </w:rPr>
        <w:t>ов</w:t>
      </w:r>
      <w:r w:rsidR="2778D640" w:rsidRPr="00DF62D9">
        <w:rPr>
          <w:rFonts w:eastAsiaTheme="minorEastAsia"/>
          <w:lang w:val="ru-RU"/>
        </w:rPr>
        <w:t xml:space="preserve"> отстает от среднего показателя.</w:t>
      </w:r>
    </w:p>
    <w:p w14:paraId="2EFFA9C0" w14:textId="642D5714" w:rsidR="00FA41B6" w:rsidRPr="00DF62D9" w:rsidRDefault="00B15A11" w:rsidP="00C96B44">
      <w:pPr>
        <w:rPr>
          <w:rFonts w:eastAsiaTheme="minorEastAsia"/>
          <w:lang w:val="ru-RU"/>
        </w:rPr>
      </w:pPr>
      <w:r w:rsidRPr="00DF62D9">
        <w:rPr>
          <w:rFonts w:eastAsiaTheme="minorEastAsia"/>
          <w:lang w:val="ru-RU"/>
        </w:rPr>
        <w:t xml:space="preserve">Большинство </w:t>
      </w:r>
      <w:r w:rsidR="00AF633B">
        <w:rPr>
          <w:lang w:val="ru-RU"/>
        </w:rPr>
        <w:t>населенных пунктов,</w:t>
      </w:r>
      <w:r w:rsidRPr="00DF62D9">
        <w:rPr>
          <w:rFonts w:eastAsiaTheme="minorEastAsia"/>
          <w:lang w:val="ru-RU"/>
        </w:rPr>
        <w:t xml:space="preserve"> а именно </w:t>
      </w:r>
      <w:r>
        <w:rPr>
          <w:rFonts w:eastAsiaTheme="minorEastAsia"/>
          <w:lang w:val="ru-RU"/>
        </w:rPr>
        <w:t>1</w:t>
      </w:r>
      <w:r w:rsidR="00AF633B">
        <w:rPr>
          <w:rFonts w:eastAsiaTheme="minorEastAsia"/>
          <w:lang w:val="ru-RU"/>
        </w:rPr>
        <w:t>8</w:t>
      </w:r>
      <w:r w:rsidRPr="00DF62D9">
        <w:rPr>
          <w:rFonts w:eastAsiaTheme="minorEastAsia"/>
          <w:lang w:val="ru-RU"/>
        </w:rPr>
        <w:t>, продемонстрировали результаты, равные среднему региональному результату, либо результаты, которые статистически незначительно отличатся от среднего результата региона.</w:t>
      </w:r>
      <w:r w:rsidR="2778D640" w:rsidRPr="00DF62D9">
        <w:rPr>
          <w:rFonts w:eastAsiaTheme="minorEastAsia"/>
          <w:lang w:val="ru-RU"/>
        </w:rPr>
        <w:t xml:space="preserve"> </w:t>
      </w:r>
    </w:p>
    <w:p w14:paraId="567E4EEC" w14:textId="57441787" w:rsidR="00492222" w:rsidRDefault="00492222" w:rsidP="00492222">
      <w:pPr>
        <w:pStyle w:val="a8"/>
        <w:rPr>
          <w:lang w:val="ru-RU"/>
        </w:rPr>
      </w:pPr>
      <w:bookmarkStart w:id="17" w:name="_Toc90919333"/>
      <w:bookmarkStart w:id="18" w:name="_GoBack"/>
      <w:bookmarkEnd w:id="18"/>
      <w:r w:rsidRPr="00E63A7A">
        <w:rPr>
          <w:lang w:val="ru-RU"/>
        </w:rPr>
        <w:t xml:space="preserve">График </w:t>
      </w:r>
      <w:r w:rsidRPr="00E63A7A">
        <w:rPr>
          <w:lang w:val="ru-RU"/>
        </w:rPr>
        <w:fldChar w:fldCharType="begin"/>
      </w:r>
      <w:r w:rsidRPr="00E63A7A">
        <w:rPr>
          <w:lang w:val="ru-RU"/>
        </w:rPr>
        <w:instrText xml:space="preserve"> SEQ График \* ARABIC </w:instrText>
      </w:r>
      <w:r w:rsidRPr="00E63A7A">
        <w:rPr>
          <w:lang w:val="ru-RU"/>
        </w:rPr>
        <w:fldChar w:fldCharType="separate"/>
      </w:r>
      <w:r w:rsidR="00AF261D">
        <w:rPr>
          <w:noProof/>
          <w:lang w:val="ru-RU"/>
        </w:rPr>
        <w:t>2</w:t>
      </w:r>
      <w:r w:rsidRPr="00E63A7A">
        <w:rPr>
          <w:lang w:val="ru-RU"/>
        </w:rPr>
        <w:fldChar w:fldCharType="end"/>
      </w:r>
      <w:r w:rsidR="0037540B" w:rsidRPr="00E63A7A">
        <w:rPr>
          <w:lang w:val="ru-RU"/>
        </w:rPr>
        <w:t xml:space="preserve">. Результаты по читательской грамотности </w:t>
      </w:r>
      <w:r w:rsidR="00E571FA">
        <w:rPr>
          <w:lang w:val="ru-RU"/>
        </w:rPr>
        <w:t>по муниципальным образованиям</w:t>
      </w:r>
      <w:bookmarkEnd w:id="17"/>
    </w:p>
    <w:p w14:paraId="0223322F" w14:textId="2A6FAB69" w:rsidR="00A94F70" w:rsidRDefault="001B7FC2" w:rsidP="007F76FF">
      <w:pPr>
        <w:spacing w:after="0"/>
        <w:jc w:val="center"/>
        <w:rPr>
          <w:lang w:val="ru-RU"/>
        </w:rPr>
      </w:pPr>
      <w:r w:rsidRPr="001B7FC2">
        <w:rPr>
          <w:noProof/>
          <w:lang w:val="ru-RU" w:eastAsia="ru-RU"/>
        </w:rPr>
        <w:lastRenderedPageBreak/>
        <w:drawing>
          <wp:inline distT="0" distB="0" distL="0" distR="0" wp14:anchorId="1ED9B52E" wp14:editId="712EE937">
            <wp:extent cx="5400000" cy="5007779"/>
            <wp:effectExtent l="0" t="0" r="0" b="0"/>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a:extLst>
                        <a:ext uri="{28A0092B-C50C-407E-A947-70E740481C1C}">
                          <a14:useLocalDpi xmlns:a14="http://schemas.microsoft.com/office/drawing/2010/main" val="0"/>
                        </a:ext>
                      </a:extLst>
                    </a:blip>
                    <a:srcRect r="6202"/>
                    <a:stretch/>
                  </pic:blipFill>
                  <pic:spPr bwMode="auto">
                    <a:xfrm>
                      <a:off x="0" y="0"/>
                      <a:ext cx="5400000" cy="5007779"/>
                    </a:xfrm>
                    <a:prstGeom prst="rect">
                      <a:avLst/>
                    </a:prstGeom>
                    <a:noFill/>
                    <a:ln>
                      <a:noFill/>
                    </a:ln>
                    <a:extLst>
                      <a:ext uri="{53640926-AAD7-44D8-BBD7-CCE9431645EC}">
                        <a14:shadowObscured xmlns:a14="http://schemas.microsoft.com/office/drawing/2010/main"/>
                      </a:ext>
                    </a:extLst>
                  </pic:spPr>
                </pic:pic>
              </a:graphicData>
            </a:graphic>
          </wp:inline>
        </w:drawing>
      </w:r>
    </w:p>
    <w:p w14:paraId="03B6D5C4" w14:textId="5195412B" w:rsidR="00173D76" w:rsidRDefault="00650640" w:rsidP="007F76FF">
      <w:pPr>
        <w:rPr>
          <w:lang w:val="ru-RU"/>
        </w:rPr>
      </w:pPr>
      <w:r>
        <w:rPr>
          <w:noProof/>
          <w:lang w:val="ru-RU" w:eastAsia="ru-RU"/>
        </w:rPr>
        <mc:AlternateContent>
          <mc:Choice Requires="wpg">
            <w:drawing>
              <wp:anchor distT="0" distB="0" distL="114300" distR="114300" simplePos="0" relativeHeight="251662336" behindDoc="0" locked="0" layoutInCell="1" allowOverlap="1" wp14:anchorId="65F1F02D" wp14:editId="2FB5C4D7">
                <wp:simplePos x="0" y="0"/>
                <wp:positionH relativeFrom="column">
                  <wp:posOffset>0</wp:posOffset>
                </wp:positionH>
                <wp:positionV relativeFrom="paragraph">
                  <wp:posOffset>0</wp:posOffset>
                </wp:positionV>
                <wp:extent cx="5661329" cy="652007"/>
                <wp:effectExtent l="19050" t="0" r="0" b="0"/>
                <wp:wrapNone/>
                <wp:docPr id="507" name="Grupo 507"/>
                <wp:cNvGraphicFramePr/>
                <a:graphic xmlns:a="http://schemas.openxmlformats.org/drawingml/2006/main">
                  <a:graphicData uri="http://schemas.microsoft.com/office/word/2010/wordprocessingGroup">
                    <wpg:wgp>
                      <wpg:cNvGrpSpPr/>
                      <wpg:grpSpPr>
                        <a:xfrm>
                          <a:off x="0" y="0"/>
                          <a:ext cx="5661329" cy="652007"/>
                          <a:chOff x="0" y="0"/>
                          <a:chExt cx="5509729" cy="429370"/>
                        </a:xfrm>
                      </wpg:grpSpPr>
                      <wps:wsp>
                        <wps:cNvPr id="508" name="Cuadro de texto 2"/>
                        <wps:cNvSpPr txBox="1">
                          <a:spLocks noChangeArrowheads="1"/>
                        </wps:cNvSpPr>
                        <wps:spPr bwMode="auto">
                          <a:xfrm>
                            <a:off x="87464" y="0"/>
                            <a:ext cx="5422265" cy="429370"/>
                          </a:xfrm>
                          <a:prstGeom prst="rect">
                            <a:avLst/>
                          </a:prstGeom>
                          <a:noFill/>
                          <a:ln w="9525">
                            <a:noFill/>
                            <a:miter lim="800000"/>
                            <a:headEnd/>
                            <a:tailEnd/>
                          </a:ln>
                        </wps:spPr>
                        <wps:txbx>
                          <w:txbxContent>
                            <w:p w14:paraId="220FDA78" w14:textId="77777777" w:rsidR="00C52568" w:rsidRPr="001E5FF8" w:rsidRDefault="00C52568" w:rsidP="00650640">
                              <w:pPr>
                                <w:spacing w:before="0" w:after="0"/>
                                <w:rPr>
                                  <w:color w:val="000000" w:themeColor="text1"/>
                                  <w:sz w:val="14"/>
                                  <w:szCs w:val="16"/>
                                  <w:lang w:val="ru-RU"/>
                                </w:rPr>
                              </w:pPr>
                              <w:r w:rsidRPr="001A587D">
                                <w:rPr>
                                  <w:sz w:val="14"/>
                                  <w:szCs w:val="16"/>
                                  <w:lang w:val="ru-RU"/>
                                </w:rPr>
                                <w:t xml:space="preserve">Средний результат </w:t>
                              </w:r>
                              <w:r>
                                <w:rPr>
                                  <w:color w:val="000000" w:themeColor="text1"/>
                                  <w:sz w:val="14"/>
                                  <w:szCs w:val="16"/>
                                  <w:lang w:val="ru-RU"/>
                                </w:rPr>
                                <w:t>муниципального образования</w:t>
                              </w:r>
                              <w:r w:rsidRPr="001E5FF8">
                                <w:rPr>
                                  <w:color w:val="000000" w:themeColor="text1"/>
                                  <w:sz w:val="14"/>
                                  <w:szCs w:val="16"/>
                                  <w:lang w:val="ru-RU"/>
                                </w:rPr>
                                <w:t xml:space="preserve"> выше, чем средний результат региона</w:t>
                              </w:r>
                            </w:p>
                            <w:p w14:paraId="553CEC9C" w14:textId="77777777" w:rsidR="00C52568" w:rsidRPr="001E5FF8" w:rsidRDefault="00C52568" w:rsidP="00650640">
                              <w:pPr>
                                <w:spacing w:before="0" w:after="0"/>
                                <w:rPr>
                                  <w:color w:val="000000" w:themeColor="text1"/>
                                  <w:sz w:val="14"/>
                                  <w:szCs w:val="16"/>
                                  <w:lang w:val="ru-RU"/>
                                </w:rPr>
                              </w:pPr>
                              <w:r w:rsidRPr="001E5FF8">
                                <w:rPr>
                                  <w:color w:val="000000" w:themeColor="text1"/>
                                  <w:sz w:val="14"/>
                                  <w:szCs w:val="16"/>
                                  <w:lang w:val="ru-RU"/>
                                </w:rPr>
                                <w:t xml:space="preserve">Разница между средним результатом </w:t>
                              </w:r>
                              <w:r>
                                <w:rPr>
                                  <w:color w:val="000000" w:themeColor="text1"/>
                                  <w:sz w:val="14"/>
                                  <w:szCs w:val="16"/>
                                  <w:lang w:val="ru-RU"/>
                                </w:rPr>
                                <w:t>муниципального образования</w:t>
                              </w:r>
                              <w:r w:rsidRPr="001E5FF8">
                                <w:rPr>
                                  <w:color w:val="000000" w:themeColor="text1"/>
                                  <w:sz w:val="14"/>
                                  <w:szCs w:val="16"/>
                                  <w:lang w:val="ru-RU"/>
                                </w:rPr>
                                <w:t xml:space="preserve"> и средним результатом региона не является статистически значимой</w:t>
                              </w:r>
                            </w:p>
                            <w:p w14:paraId="1D4DED4C" w14:textId="77777777" w:rsidR="00C52568" w:rsidRPr="001A587D" w:rsidRDefault="00C52568" w:rsidP="00650640">
                              <w:pPr>
                                <w:spacing w:before="0" w:after="0"/>
                                <w:rPr>
                                  <w:sz w:val="14"/>
                                  <w:szCs w:val="16"/>
                                  <w:lang w:val="ru-RU"/>
                                </w:rPr>
                              </w:pPr>
                              <w:r w:rsidRPr="001E5FF8">
                                <w:rPr>
                                  <w:color w:val="000000" w:themeColor="text1"/>
                                  <w:sz w:val="14"/>
                                  <w:szCs w:val="16"/>
                                  <w:lang w:val="ru-RU"/>
                                </w:rPr>
                                <w:t xml:space="preserve">Средний результат </w:t>
                              </w:r>
                              <w:r>
                                <w:rPr>
                                  <w:color w:val="000000" w:themeColor="text1"/>
                                  <w:sz w:val="14"/>
                                  <w:szCs w:val="16"/>
                                  <w:lang w:val="ru-RU"/>
                                </w:rPr>
                                <w:t>муниципального образования</w:t>
                              </w:r>
                              <w:r w:rsidRPr="001E5FF8">
                                <w:rPr>
                                  <w:color w:val="000000" w:themeColor="text1"/>
                                  <w:sz w:val="14"/>
                                  <w:szCs w:val="16"/>
                                  <w:lang w:val="ru-RU"/>
                                </w:rPr>
                                <w:t xml:space="preserve"> ниже, чем </w:t>
                              </w:r>
                              <w:r w:rsidRPr="001A587D">
                                <w:rPr>
                                  <w:sz w:val="14"/>
                                  <w:szCs w:val="16"/>
                                  <w:lang w:val="ru-RU"/>
                                </w:rPr>
                                <w:t>средний результат региона</w:t>
                              </w:r>
                            </w:p>
                          </w:txbxContent>
                        </wps:txbx>
                        <wps:bodyPr rot="0" vert="horz" wrap="square" lIns="91440" tIns="45720" rIns="91440" bIns="45720" anchor="t" anchorCtr="0">
                          <a:noAutofit/>
                        </wps:bodyPr>
                      </wps:wsp>
                      <wpg:grpSp>
                        <wpg:cNvPr id="509" name="Grupo 509"/>
                        <wpg:cNvGrpSpPr/>
                        <wpg:grpSpPr>
                          <a:xfrm>
                            <a:off x="0" y="40340"/>
                            <a:ext cx="90000" cy="268685"/>
                            <a:chOff x="0" y="-47124"/>
                            <a:chExt cx="90000" cy="268685"/>
                          </a:xfrm>
                        </wpg:grpSpPr>
                        <wps:wsp>
                          <wps:cNvPr id="510" name="Triángulo isósceles 510"/>
                          <wps:cNvSpPr/>
                          <wps:spPr>
                            <a:xfrm flipV="1">
                              <a:off x="0" y="167561"/>
                              <a:ext cx="90000" cy="54000"/>
                            </a:xfrm>
                            <a:prstGeom prst="triangle">
                              <a:avLst/>
                            </a:prstGeom>
                            <a:solidFill>
                              <a:srgbClr val="C00000"/>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Triángulo isósceles 511"/>
                          <wps:cNvSpPr/>
                          <wps:spPr>
                            <a:xfrm>
                              <a:off x="0" y="-47124"/>
                              <a:ext cx="90000" cy="54000"/>
                            </a:xfrm>
                            <a:prstGeom prst="triangle">
                              <a:avLst/>
                            </a:prstGeom>
                            <a:solidFill>
                              <a:srgbClr val="008080"/>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2358528" name="Rectángulo 1272358528"/>
                          <wps:cNvSpPr/>
                          <wps:spPr>
                            <a:xfrm>
                              <a:off x="0" y="72145"/>
                              <a:ext cx="89535" cy="35560"/>
                            </a:xfrm>
                            <a:prstGeom prst="rect">
                              <a:avLst/>
                            </a:prstGeom>
                            <a:solidFill>
                              <a:srgbClr val="FFCC00"/>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5F1F02D" id="Grupo 507" o:spid="_x0000_s1028" style="position:absolute;left:0;text-align:left;margin-left:0;margin-top:0;width:445.75pt;height:51.35pt;z-index:251662336;mso-width-relative:margin;mso-height-relative:margin" coordsize="55097,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">
                <v:shape id="_x0000_s1029" type="#_x0000_t202" style="position:absolute;left:874;width:54223;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" filled="f" stroked="f">
                  <v:textbox>
                    <w:txbxContent>
                      <w:p w14:paraId="220FDA78" w14:textId="77777777" w:rsidR="00C52568" w:rsidRPr="001E5FF8" w:rsidRDefault="00C52568" w:rsidP="00650640">
                        <w:pPr>
                          <w:spacing w:before="0" w:after="0"/>
                          <w:rPr>
                            <w:color w:val="000000" w:themeColor="text1"/>
                            <w:sz w:val="14"/>
                            <w:szCs w:val="16"/>
                            <w:lang w:val="ru-RU"/>
                          </w:rPr>
                        </w:pPr>
                        <w:r w:rsidRPr="001A587D">
                          <w:rPr>
                            <w:sz w:val="14"/>
                            <w:szCs w:val="16"/>
                            <w:lang w:val="ru-RU"/>
                          </w:rPr>
                          <w:t xml:space="preserve">Средний результат </w:t>
                        </w:r>
                        <w:r>
                          <w:rPr>
                            <w:color w:val="000000" w:themeColor="text1"/>
                            <w:sz w:val="14"/>
                            <w:szCs w:val="16"/>
                            <w:lang w:val="ru-RU"/>
                          </w:rPr>
                          <w:t>муниципального образования</w:t>
                        </w:r>
                        <w:r w:rsidRPr="001E5FF8">
                          <w:rPr>
                            <w:color w:val="000000" w:themeColor="text1"/>
                            <w:sz w:val="14"/>
                            <w:szCs w:val="16"/>
                            <w:lang w:val="ru-RU"/>
                          </w:rPr>
                          <w:t xml:space="preserve"> выше, чем средний результат региона</w:t>
                        </w:r>
                      </w:p>
                      <w:p w14:paraId="553CEC9C" w14:textId="77777777" w:rsidR="00C52568" w:rsidRPr="001E5FF8" w:rsidRDefault="00C52568" w:rsidP="00650640">
                        <w:pPr>
                          <w:spacing w:before="0" w:after="0"/>
                          <w:rPr>
                            <w:color w:val="000000" w:themeColor="text1"/>
                            <w:sz w:val="14"/>
                            <w:szCs w:val="16"/>
                            <w:lang w:val="ru-RU"/>
                          </w:rPr>
                        </w:pPr>
                        <w:r w:rsidRPr="001E5FF8">
                          <w:rPr>
                            <w:color w:val="000000" w:themeColor="text1"/>
                            <w:sz w:val="14"/>
                            <w:szCs w:val="16"/>
                            <w:lang w:val="ru-RU"/>
                          </w:rPr>
                          <w:t xml:space="preserve">Разница между средним результатом </w:t>
                        </w:r>
                        <w:r>
                          <w:rPr>
                            <w:color w:val="000000" w:themeColor="text1"/>
                            <w:sz w:val="14"/>
                            <w:szCs w:val="16"/>
                            <w:lang w:val="ru-RU"/>
                          </w:rPr>
                          <w:t>муниципального образования</w:t>
                        </w:r>
                        <w:r w:rsidRPr="001E5FF8">
                          <w:rPr>
                            <w:color w:val="000000" w:themeColor="text1"/>
                            <w:sz w:val="14"/>
                            <w:szCs w:val="16"/>
                            <w:lang w:val="ru-RU"/>
                          </w:rPr>
                          <w:t xml:space="preserve"> и средним результатом региона не является статистически значимой</w:t>
                        </w:r>
                      </w:p>
                      <w:p w14:paraId="1D4DED4C" w14:textId="77777777" w:rsidR="00C52568" w:rsidRPr="001A587D" w:rsidRDefault="00C52568" w:rsidP="00650640">
                        <w:pPr>
                          <w:spacing w:before="0" w:after="0"/>
                          <w:rPr>
                            <w:sz w:val="14"/>
                            <w:szCs w:val="16"/>
                            <w:lang w:val="ru-RU"/>
                          </w:rPr>
                        </w:pPr>
                        <w:r w:rsidRPr="001E5FF8">
                          <w:rPr>
                            <w:color w:val="000000" w:themeColor="text1"/>
                            <w:sz w:val="14"/>
                            <w:szCs w:val="16"/>
                            <w:lang w:val="ru-RU"/>
                          </w:rPr>
                          <w:t xml:space="preserve">Средний результат </w:t>
                        </w:r>
                        <w:r>
                          <w:rPr>
                            <w:color w:val="000000" w:themeColor="text1"/>
                            <w:sz w:val="14"/>
                            <w:szCs w:val="16"/>
                            <w:lang w:val="ru-RU"/>
                          </w:rPr>
                          <w:t>муниципального образования</w:t>
                        </w:r>
                        <w:r w:rsidRPr="001E5FF8">
                          <w:rPr>
                            <w:color w:val="000000" w:themeColor="text1"/>
                            <w:sz w:val="14"/>
                            <w:szCs w:val="16"/>
                            <w:lang w:val="ru-RU"/>
                          </w:rPr>
                          <w:t xml:space="preserve"> ниже, чем </w:t>
                        </w:r>
                        <w:r w:rsidRPr="001A587D">
                          <w:rPr>
                            <w:sz w:val="14"/>
                            <w:szCs w:val="16"/>
                            <w:lang w:val="ru-RU"/>
                          </w:rPr>
                          <w:t>средний результат региона</w:t>
                        </w:r>
                      </w:p>
                    </w:txbxContent>
                  </v:textbox>
                </v:shape>
                <v:group id="Grupo 509" o:spid="_x0000_s1030" style="position:absolute;top:403;width:900;height:2687" coordorigin=",-47124" coordsize="90000,26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510" o:spid="_x0000_s1031" type="#_x0000_t5" style="position:absolute;top:167561;width:90000;height:540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" fillcolor="#c00000" strokecolor="#7f7f7f [1612]" strokeweight=".25pt"/>
                  <v:shape id="Triángulo isósceles 511" o:spid="_x0000_s1032" type="#_x0000_t5" style="position:absolute;top:-47124;width:90000;height: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" fillcolor="teal" strokecolor="#7f7f7f [1612]" strokeweight=".25pt"/>
                  <v:rect id="Rectángulo 1272358528" o:spid="_x0000_s1033" style="position:absolute;top:72145;width:89535;height:35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" fillcolor="#fc0" strokecolor="#7f7f7f [1612]" strokeweight=".25pt"/>
                </v:group>
              </v:group>
            </w:pict>
          </mc:Fallback>
        </mc:AlternateContent>
      </w:r>
      <w:r w:rsidR="00173D76" w:rsidRPr="15AC3D2E">
        <w:rPr>
          <w:lang w:val="ru-RU"/>
        </w:rPr>
        <w:br w:type="page"/>
      </w:r>
    </w:p>
    <w:p w14:paraId="21652C49" w14:textId="71648EF9" w:rsidR="2778D640" w:rsidRPr="0090613C" w:rsidRDefault="2778D640" w:rsidP="0090613C">
      <w:pPr>
        <w:pStyle w:val="4"/>
        <w:rPr>
          <w:lang w:val="ru-RU"/>
        </w:rPr>
      </w:pPr>
      <w:r w:rsidRPr="0090613C">
        <w:rPr>
          <w:lang w:val="ru-RU"/>
        </w:rPr>
        <w:lastRenderedPageBreak/>
        <w:t>Математическая грамо</w:t>
      </w:r>
      <w:r w:rsidR="0090613C">
        <w:rPr>
          <w:lang w:val="ru-RU"/>
        </w:rPr>
        <w:t>тность</w:t>
      </w:r>
    </w:p>
    <w:p w14:paraId="29DDB3E7" w14:textId="5BB4820A" w:rsidR="0045603A" w:rsidRDefault="2778D640" w:rsidP="0045603A">
      <w:pPr>
        <w:rPr>
          <w:lang w:val="ru-RU"/>
        </w:rPr>
      </w:pPr>
      <w:r w:rsidRPr="2778D640">
        <w:rPr>
          <w:lang w:val="ru-RU"/>
        </w:rPr>
        <w:t xml:space="preserve">На Графике </w:t>
      </w:r>
      <w:r w:rsidR="009A2AAE" w:rsidRPr="009A2AAE">
        <w:rPr>
          <w:lang w:val="ru-RU"/>
        </w:rPr>
        <w:t>3</w:t>
      </w:r>
      <w:r w:rsidRPr="2778D640">
        <w:rPr>
          <w:lang w:val="ru-RU"/>
        </w:rPr>
        <w:t xml:space="preserve"> </w:t>
      </w:r>
      <w:r w:rsidR="0045603A" w:rsidRPr="2778D640">
        <w:rPr>
          <w:lang w:val="ru-RU"/>
        </w:rPr>
        <w:t xml:space="preserve">представлены результаты </w:t>
      </w:r>
      <w:r w:rsidR="0045603A">
        <w:rPr>
          <w:lang w:val="ru-RU"/>
        </w:rPr>
        <w:t>математической</w:t>
      </w:r>
      <w:r w:rsidR="0045603A" w:rsidRPr="2778D640">
        <w:rPr>
          <w:lang w:val="ru-RU"/>
        </w:rPr>
        <w:t xml:space="preserve"> грамотности в разбивке </w:t>
      </w:r>
      <w:r w:rsidR="00E571FA">
        <w:rPr>
          <w:lang w:val="ru-RU"/>
        </w:rPr>
        <w:t>по муниципальным образованиям</w:t>
      </w:r>
      <w:r w:rsidR="0045603A">
        <w:rPr>
          <w:lang w:val="ru-RU"/>
        </w:rPr>
        <w:t xml:space="preserve"> </w:t>
      </w:r>
      <w:r w:rsidR="00834204">
        <w:rPr>
          <w:lang w:val="ru-RU"/>
        </w:rPr>
        <w:t>Ханты-Мансийского</w:t>
      </w:r>
      <w:r w:rsidR="0045603A">
        <w:rPr>
          <w:lang w:val="ru-RU"/>
        </w:rPr>
        <w:t xml:space="preserve"> автономного округа,</w:t>
      </w:r>
      <w:r w:rsidR="0045603A" w:rsidRPr="2778D640">
        <w:rPr>
          <w:lang w:val="ru-RU"/>
        </w:rPr>
        <w:t xml:space="preserve"> в сравнении со средним показателем по региону, который составил </w:t>
      </w:r>
      <w:r w:rsidR="0045603A">
        <w:rPr>
          <w:lang w:val="ru-RU"/>
        </w:rPr>
        <w:t>540</w:t>
      </w:r>
      <w:r w:rsidR="0045603A" w:rsidRPr="2778D640">
        <w:rPr>
          <w:lang w:val="ru-RU"/>
        </w:rPr>
        <w:t xml:space="preserve"> баллов (верхняя строка Графика </w:t>
      </w:r>
      <w:r w:rsidR="00E729E2">
        <w:rPr>
          <w:lang w:val="ru-RU"/>
        </w:rPr>
        <w:t>3</w:t>
      </w:r>
      <w:r w:rsidR="0045603A" w:rsidRPr="2778D640">
        <w:rPr>
          <w:lang w:val="ru-RU"/>
        </w:rPr>
        <w:t>).</w:t>
      </w:r>
    </w:p>
    <w:p w14:paraId="64B7BF7C" w14:textId="5BAE7DE5" w:rsidR="00B80A5D" w:rsidRPr="003F2B17" w:rsidRDefault="003732ED" w:rsidP="0045603A">
      <w:pPr>
        <w:rPr>
          <w:lang w:val="ru-RU"/>
        </w:rPr>
      </w:pPr>
      <w:r w:rsidRPr="2778D640">
        <w:rPr>
          <w:lang w:val="ru-RU"/>
        </w:rPr>
        <w:t xml:space="preserve">Результаты </w:t>
      </w:r>
      <w:r>
        <w:rPr>
          <w:lang w:val="ru-RU"/>
        </w:rPr>
        <w:t>муниципальных образований</w:t>
      </w:r>
      <w:r w:rsidRPr="2778D640">
        <w:rPr>
          <w:lang w:val="ru-RU"/>
        </w:rPr>
        <w:t xml:space="preserve"> по </w:t>
      </w:r>
      <w:r>
        <w:rPr>
          <w:lang w:val="ru-RU"/>
        </w:rPr>
        <w:t>математической</w:t>
      </w:r>
      <w:r w:rsidRPr="2778D640">
        <w:rPr>
          <w:lang w:val="ru-RU"/>
        </w:rPr>
        <w:t xml:space="preserve"> грамотности отображены на графике в порядке убывания. </w:t>
      </w:r>
      <w:r w:rsidR="0012574B" w:rsidRPr="2778D640">
        <w:rPr>
          <w:lang w:val="ru-RU"/>
        </w:rPr>
        <w:t xml:space="preserve">На верхних позициях графика расположены </w:t>
      </w:r>
      <w:r w:rsidR="0012574B">
        <w:rPr>
          <w:lang w:val="ru-RU"/>
        </w:rPr>
        <w:t>муниципальные образования, чьи</w:t>
      </w:r>
      <w:r w:rsidR="0012574B" w:rsidRPr="0059707E">
        <w:rPr>
          <w:lang w:val="ru-RU"/>
        </w:rPr>
        <w:t xml:space="preserve"> средни</w:t>
      </w:r>
      <w:r w:rsidR="0012574B">
        <w:rPr>
          <w:lang w:val="ru-RU"/>
        </w:rPr>
        <w:t>е</w:t>
      </w:r>
      <w:r w:rsidR="0012574B" w:rsidRPr="0059707E">
        <w:rPr>
          <w:lang w:val="ru-RU"/>
        </w:rPr>
        <w:t xml:space="preserve"> результат</w:t>
      </w:r>
      <w:r w:rsidR="0012574B">
        <w:rPr>
          <w:lang w:val="ru-RU"/>
        </w:rPr>
        <w:t>ы</w:t>
      </w:r>
      <w:r w:rsidR="0012574B" w:rsidRPr="0059707E">
        <w:rPr>
          <w:lang w:val="ru-RU"/>
        </w:rPr>
        <w:t xml:space="preserve"> выше, чем средний результат региона. Далее расположены </w:t>
      </w:r>
      <w:r w:rsidR="0012574B">
        <w:rPr>
          <w:lang w:val="ru-RU"/>
        </w:rPr>
        <w:t>муниципальные образования</w:t>
      </w:r>
      <w:r w:rsidR="0012574B" w:rsidRPr="0059707E">
        <w:rPr>
          <w:lang w:val="ru-RU"/>
        </w:rPr>
        <w:t xml:space="preserve">, результаты которых соответствуют среднему результату по </w:t>
      </w:r>
      <w:r w:rsidR="0012574B">
        <w:rPr>
          <w:lang w:val="ru-RU"/>
        </w:rPr>
        <w:t>Ханты-Мансийскому автономному округу</w:t>
      </w:r>
      <w:r w:rsidR="0012574B" w:rsidRPr="0059707E">
        <w:rPr>
          <w:lang w:val="ru-RU"/>
        </w:rPr>
        <w:t xml:space="preserve">. Последние позиции занимают </w:t>
      </w:r>
      <w:r w:rsidR="0012574B">
        <w:rPr>
          <w:lang w:val="ru-RU"/>
        </w:rPr>
        <w:t>муниципальные образования</w:t>
      </w:r>
      <w:r w:rsidR="0012574B" w:rsidRPr="0059707E">
        <w:rPr>
          <w:lang w:val="ru-RU"/>
        </w:rPr>
        <w:t>, средни</w:t>
      </w:r>
      <w:r w:rsidR="0012574B">
        <w:rPr>
          <w:lang w:val="ru-RU"/>
        </w:rPr>
        <w:t>е</w:t>
      </w:r>
      <w:r w:rsidR="0012574B" w:rsidRPr="0059707E">
        <w:rPr>
          <w:lang w:val="ru-RU"/>
        </w:rPr>
        <w:t xml:space="preserve"> результат</w:t>
      </w:r>
      <w:r w:rsidR="0012574B">
        <w:rPr>
          <w:lang w:val="ru-RU"/>
        </w:rPr>
        <w:t>ы</w:t>
      </w:r>
      <w:r w:rsidR="0012574B" w:rsidRPr="0059707E">
        <w:rPr>
          <w:lang w:val="ru-RU"/>
        </w:rPr>
        <w:t xml:space="preserve"> которых ниже, чем результат региона</w:t>
      </w:r>
      <w:r w:rsidR="00B80A5D" w:rsidRPr="003F2B17">
        <w:rPr>
          <w:lang w:val="ru-RU"/>
        </w:rPr>
        <w:t>.</w:t>
      </w:r>
    </w:p>
    <w:p w14:paraId="39834181" w14:textId="6069D654" w:rsidR="00FA41B6" w:rsidRDefault="00D443B4" w:rsidP="00044DE7">
      <w:pPr>
        <w:rPr>
          <w:lang w:val="ru-RU"/>
        </w:rPr>
      </w:pPr>
      <w:r>
        <w:rPr>
          <w:lang w:val="ru-RU"/>
        </w:rPr>
        <w:t>Населенный пункт</w:t>
      </w:r>
      <w:r w:rsidR="0D70192F" w:rsidRPr="003F2B17">
        <w:rPr>
          <w:lang w:val="ru-RU"/>
        </w:rPr>
        <w:t xml:space="preserve"> с самым высоким результатом по математической грамотности </w:t>
      </w:r>
      <w:r w:rsidR="00834204">
        <w:rPr>
          <w:lang w:val="ru-RU"/>
        </w:rPr>
        <w:t>—</w:t>
      </w:r>
      <w:r w:rsidR="0D70192F" w:rsidRPr="003F2B17">
        <w:rPr>
          <w:lang w:val="ru-RU"/>
        </w:rPr>
        <w:t xml:space="preserve"> </w:t>
      </w:r>
      <w:r w:rsidR="00507756">
        <w:rPr>
          <w:lang w:val="ru-RU"/>
        </w:rPr>
        <w:t>город</w:t>
      </w:r>
      <w:r w:rsidR="000C13A5">
        <w:rPr>
          <w:lang w:val="ru-RU"/>
        </w:rPr>
        <w:t xml:space="preserve"> Покачи</w:t>
      </w:r>
      <w:r w:rsidR="00AA1629" w:rsidRPr="003F2B17">
        <w:rPr>
          <w:lang w:val="ru-RU"/>
        </w:rPr>
        <w:t xml:space="preserve"> </w:t>
      </w:r>
      <w:r w:rsidR="00AA1629">
        <w:rPr>
          <w:lang w:val="ru-RU"/>
        </w:rPr>
        <w:t>—</w:t>
      </w:r>
      <w:r w:rsidR="00AA1629" w:rsidRPr="003F2B17">
        <w:rPr>
          <w:lang w:val="ru-RU"/>
        </w:rPr>
        <w:t xml:space="preserve"> </w:t>
      </w:r>
      <w:r w:rsidR="00B80A5D" w:rsidRPr="00AE6FAA">
        <w:rPr>
          <w:lang w:val="ru-RU"/>
        </w:rPr>
        <w:t xml:space="preserve">набрал </w:t>
      </w:r>
      <w:r w:rsidR="007A5A02">
        <w:rPr>
          <w:lang w:val="ru-RU"/>
        </w:rPr>
        <w:t>609</w:t>
      </w:r>
      <w:r w:rsidR="0D70192F" w:rsidRPr="00AE6FAA">
        <w:rPr>
          <w:lang w:val="ru-RU"/>
        </w:rPr>
        <w:t xml:space="preserve"> балл</w:t>
      </w:r>
      <w:r w:rsidR="00C85999">
        <w:rPr>
          <w:lang w:val="ru-RU"/>
        </w:rPr>
        <w:t>ов</w:t>
      </w:r>
      <w:r w:rsidR="00BE7655" w:rsidRPr="00AE6FAA">
        <w:rPr>
          <w:lang w:val="ru-RU"/>
        </w:rPr>
        <w:t>.</w:t>
      </w:r>
      <w:r w:rsidR="0D70192F" w:rsidRPr="00AE6FAA">
        <w:rPr>
          <w:lang w:val="ru-RU"/>
        </w:rPr>
        <w:t xml:space="preserve"> </w:t>
      </w:r>
      <w:r w:rsidR="00BE7655" w:rsidRPr="00AE6FAA">
        <w:rPr>
          <w:lang w:val="ru-RU"/>
        </w:rPr>
        <w:t>З</w:t>
      </w:r>
      <w:r w:rsidR="0D70192F" w:rsidRPr="00AE6FAA">
        <w:rPr>
          <w:lang w:val="ru-RU"/>
        </w:rPr>
        <w:t xml:space="preserve">а ним следует </w:t>
      </w:r>
      <w:r w:rsidR="00507756" w:rsidRPr="00507756">
        <w:rPr>
          <w:rFonts w:eastAsia="Times New Roman" w:cs="Calibri"/>
          <w:lang w:val="ru-RU" w:eastAsia="ru-RU"/>
        </w:rPr>
        <w:t>Нефтеюганский район</w:t>
      </w:r>
      <w:r w:rsidR="00C85999">
        <w:rPr>
          <w:lang w:val="ru-RU"/>
        </w:rPr>
        <w:t xml:space="preserve"> </w:t>
      </w:r>
      <w:r w:rsidR="0D70192F" w:rsidRPr="00AE6FAA">
        <w:rPr>
          <w:lang w:val="ru-RU"/>
        </w:rPr>
        <w:t xml:space="preserve">с </w:t>
      </w:r>
      <w:r w:rsidR="00507756">
        <w:rPr>
          <w:lang w:val="ru-RU"/>
        </w:rPr>
        <w:t>586</w:t>
      </w:r>
      <w:r w:rsidR="0D70192F" w:rsidRPr="00AE6FAA">
        <w:rPr>
          <w:lang w:val="ru-RU"/>
        </w:rPr>
        <w:t xml:space="preserve"> баллами</w:t>
      </w:r>
      <w:r w:rsidR="00BE7655" w:rsidRPr="00AE6FAA">
        <w:rPr>
          <w:lang w:val="ru-RU"/>
        </w:rPr>
        <w:t>. Т</w:t>
      </w:r>
      <w:r w:rsidR="0D70192F" w:rsidRPr="00AE6FAA">
        <w:rPr>
          <w:lang w:val="ru-RU"/>
        </w:rPr>
        <w:t xml:space="preserve">ретьим </w:t>
      </w:r>
      <w:r w:rsidR="00507756">
        <w:rPr>
          <w:lang w:val="ru-RU"/>
        </w:rPr>
        <w:t>населенным пункто</w:t>
      </w:r>
      <w:r w:rsidR="00A31941">
        <w:rPr>
          <w:lang w:val="ru-RU"/>
        </w:rPr>
        <w:t>м</w:t>
      </w:r>
      <w:r w:rsidR="0D70192F" w:rsidRPr="00AE6FAA">
        <w:rPr>
          <w:lang w:val="ru-RU"/>
        </w:rPr>
        <w:t xml:space="preserve">, который продемонстрировал самые высокие результаты, является </w:t>
      </w:r>
      <w:r w:rsidR="00507756">
        <w:rPr>
          <w:rFonts w:eastAsia="Times New Roman" w:cs="Calibri"/>
          <w:lang w:val="ru-RU" w:eastAsia="ru-RU"/>
        </w:rPr>
        <w:t>г</w:t>
      </w:r>
      <w:r w:rsidR="00507756" w:rsidRPr="00507756">
        <w:rPr>
          <w:rFonts w:eastAsia="Times New Roman" w:cs="Calibri"/>
          <w:lang w:val="ru-RU" w:eastAsia="ru-RU"/>
        </w:rPr>
        <w:t>ород Югорск</w:t>
      </w:r>
      <w:r w:rsidR="00507756" w:rsidRPr="00AE6FAA">
        <w:rPr>
          <w:lang w:val="ru-RU"/>
        </w:rPr>
        <w:t xml:space="preserve"> </w:t>
      </w:r>
      <w:r w:rsidR="0D70192F" w:rsidRPr="00AE6FAA">
        <w:rPr>
          <w:lang w:val="ru-RU"/>
        </w:rPr>
        <w:t xml:space="preserve">с </w:t>
      </w:r>
      <w:r w:rsidR="00507756">
        <w:rPr>
          <w:lang w:val="ru-RU"/>
        </w:rPr>
        <w:t>567</w:t>
      </w:r>
      <w:r w:rsidR="0D70192F" w:rsidRPr="00AE6FAA">
        <w:rPr>
          <w:lang w:val="ru-RU"/>
        </w:rPr>
        <w:t xml:space="preserve"> баллами.</w:t>
      </w:r>
    </w:p>
    <w:p w14:paraId="357E104A" w14:textId="7C5B2EDE" w:rsidR="00FA41B6" w:rsidRDefault="00507756" w:rsidP="00044DE7">
      <w:pPr>
        <w:rPr>
          <w:lang w:val="ru-RU"/>
        </w:rPr>
      </w:pPr>
      <w:r>
        <w:rPr>
          <w:lang w:val="ru-RU"/>
        </w:rPr>
        <w:t>Населенные пункты</w:t>
      </w:r>
      <w:r w:rsidRPr="003F2B17">
        <w:rPr>
          <w:lang w:val="ru-RU"/>
        </w:rPr>
        <w:t xml:space="preserve"> </w:t>
      </w:r>
      <w:r w:rsidR="0D70192F" w:rsidRPr="00AE6FAA">
        <w:rPr>
          <w:lang w:val="ru-RU"/>
        </w:rPr>
        <w:t>с наиболее низким</w:t>
      </w:r>
      <w:r w:rsidR="00A31941">
        <w:rPr>
          <w:lang w:val="ru-RU"/>
        </w:rPr>
        <w:t>и</w:t>
      </w:r>
      <w:r w:rsidR="0D70192F" w:rsidRPr="00AE6FAA">
        <w:rPr>
          <w:lang w:val="ru-RU"/>
        </w:rPr>
        <w:t xml:space="preserve"> результат</w:t>
      </w:r>
      <w:r w:rsidR="00A31941">
        <w:rPr>
          <w:lang w:val="ru-RU"/>
        </w:rPr>
        <w:t>ами</w:t>
      </w:r>
      <w:r w:rsidR="0D70192F" w:rsidRPr="00AE6FAA">
        <w:rPr>
          <w:lang w:val="ru-RU"/>
        </w:rPr>
        <w:t xml:space="preserve"> по математической грамотности </w:t>
      </w:r>
      <w:r w:rsidR="00834204">
        <w:rPr>
          <w:lang w:val="ru-RU"/>
        </w:rPr>
        <w:t>—</w:t>
      </w:r>
      <w:r w:rsidR="00D87D5A" w:rsidRPr="00AE6FAA">
        <w:rPr>
          <w:lang w:val="ru-RU"/>
        </w:rPr>
        <w:t xml:space="preserve"> </w:t>
      </w:r>
      <w:r>
        <w:rPr>
          <w:rFonts w:eastAsia="Times New Roman" w:cs="Calibri"/>
          <w:lang w:val="ru-RU" w:eastAsia="ru-RU"/>
        </w:rPr>
        <w:t>г</w:t>
      </w:r>
      <w:r w:rsidRPr="00507756">
        <w:rPr>
          <w:rFonts w:eastAsia="Times New Roman" w:cs="Calibri"/>
          <w:lang w:val="ru-RU" w:eastAsia="ru-RU"/>
        </w:rPr>
        <w:t>ород Мегион</w:t>
      </w:r>
      <w:r>
        <w:rPr>
          <w:rFonts w:eastAsia="Times New Roman" w:cs="Calibri"/>
          <w:lang w:val="ru-RU" w:eastAsia="ru-RU"/>
        </w:rPr>
        <w:t xml:space="preserve"> и </w:t>
      </w:r>
      <w:r w:rsidRPr="00507756">
        <w:rPr>
          <w:rFonts w:eastAsia="Times New Roman" w:cs="Calibri"/>
          <w:lang w:val="ru-RU" w:eastAsia="ru-RU"/>
        </w:rPr>
        <w:t>Советский район</w:t>
      </w:r>
      <w:r w:rsidR="0D70192F" w:rsidRPr="00AE6FAA">
        <w:rPr>
          <w:lang w:val="ru-RU"/>
        </w:rPr>
        <w:t>, набравши</w:t>
      </w:r>
      <w:r>
        <w:rPr>
          <w:lang w:val="ru-RU"/>
        </w:rPr>
        <w:t>е</w:t>
      </w:r>
      <w:r w:rsidR="0D70192F" w:rsidRPr="00AE6FAA">
        <w:rPr>
          <w:lang w:val="ru-RU"/>
        </w:rPr>
        <w:t xml:space="preserve"> </w:t>
      </w:r>
      <w:r>
        <w:rPr>
          <w:lang w:val="ru-RU"/>
        </w:rPr>
        <w:t>468</w:t>
      </w:r>
      <w:r w:rsidR="0D70192F" w:rsidRPr="00AE6FAA">
        <w:rPr>
          <w:lang w:val="ru-RU"/>
        </w:rPr>
        <w:t xml:space="preserve"> балл</w:t>
      </w:r>
      <w:r>
        <w:rPr>
          <w:lang w:val="ru-RU"/>
        </w:rPr>
        <w:t>ов</w:t>
      </w:r>
      <w:r w:rsidR="0D70192F" w:rsidRPr="00AE6FAA">
        <w:rPr>
          <w:lang w:val="ru-RU"/>
        </w:rPr>
        <w:t>, за ним</w:t>
      </w:r>
      <w:r>
        <w:rPr>
          <w:lang w:val="ru-RU"/>
        </w:rPr>
        <w:t>и</w:t>
      </w:r>
      <w:r w:rsidR="0D70192F" w:rsidRPr="00AE6FAA">
        <w:rPr>
          <w:lang w:val="ru-RU"/>
        </w:rPr>
        <w:t xml:space="preserve"> следу</w:t>
      </w:r>
      <w:r>
        <w:rPr>
          <w:lang w:val="ru-RU"/>
        </w:rPr>
        <w:t>е</w:t>
      </w:r>
      <w:r w:rsidR="0D70192F" w:rsidRPr="00AE6FAA">
        <w:rPr>
          <w:lang w:val="ru-RU"/>
        </w:rPr>
        <w:t xml:space="preserve">т </w:t>
      </w:r>
      <w:r>
        <w:rPr>
          <w:rFonts w:eastAsia="Times New Roman" w:cs="Calibri"/>
          <w:lang w:val="ru-RU" w:eastAsia="ru-RU"/>
        </w:rPr>
        <w:t>г</w:t>
      </w:r>
      <w:r w:rsidRPr="00507756">
        <w:rPr>
          <w:rFonts w:eastAsia="Times New Roman" w:cs="Calibri"/>
          <w:lang w:val="ru-RU" w:eastAsia="ru-RU"/>
        </w:rPr>
        <w:t>ород Сургут</w:t>
      </w:r>
      <w:r w:rsidRPr="00AE6FAA">
        <w:rPr>
          <w:lang w:val="ru-RU"/>
        </w:rPr>
        <w:t xml:space="preserve"> </w:t>
      </w:r>
      <w:r w:rsidR="0D70192F" w:rsidRPr="00AE6FAA">
        <w:rPr>
          <w:lang w:val="ru-RU"/>
        </w:rPr>
        <w:t xml:space="preserve">с </w:t>
      </w:r>
      <w:r>
        <w:rPr>
          <w:lang w:val="ru-RU"/>
        </w:rPr>
        <w:t>490</w:t>
      </w:r>
      <w:r w:rsidR="0D70192F" w:rsidRPr="00AE6FAA">
        <w:rPr>
          <w:lang w:val="ru-RU"/>
        </w:rPr>
        <w:t xml:space="preserve"> баллами.</w:t>
      </w:r>
    </w:p>
    <w:p w14:paraId="5B3263A9" w14:textId="5414110F" w:rsidR="00FA41B6" w:rsidRPr="00AE6FAA" w:rsidRDefault="004F363F" w:rsidP="2778D640">
      <w:pPr>
        <w:rPr>
          <w:lang w:val="ru-RU"/>
        </w:rPr>
      </w:pPr>
      <w:r>
        <w:rPr>
          <w:lang w:val="ru-RU"/>
        </w:rPr>
        <w:t>Пять</w:t>
      </w:r>
      <w:r w:rsidR="00FA6732">
        <w:rPr>
          <w:lang w:val="ru-RU"/>
        </w:rPr>
        <w:t xml:space="preserve"> </w:t>
      </w:r>
      <w:r>
        <w:rPr>
          <w:lang w:val="ru-RU"/>
        </w:rPr>
        <w:t xml:space="preserve">населенных пунктов </w:t>
      </w:r>
      <w:r w:rsidR="0199C045" w:rsidRPr="00AE6FAA">
        <w:rPr>
          <w:lang w:val="ru-RU"/>
        </w:rPr>
        <w:t>продемонстрировали результаты</w:t>
      </w:r>
      <w:r w:rsidR="00BE7655" w:rsidRPr="00AE6FAA">
        <w:rPr>
          <w:lang w:val="ru-RU"/>
        </w:rPr>
        <w:t>,</w:t>
      </w:r>
      <w:r w:rsidR="0199C045" w:rsidRPr="00AE6FAA">
        <w:rPr>
          <w:lang w:val="ru-RU"/>
        </w:rPr>
        <w:t xml:space="preserve"> превосходящ</w:t>
      </w:r>
      <w:r w:rsidR="00BE7655" w:rsidRPr="00AE6FAA">
        <w:rPr>
          <w:lang w:val="ru-RU"/>
        </w:rPr>
        <w:t>и</w:t>
      </w:r>
      <w:r w:rsidR="0199C045" w:rsidRPr="00AE6FAA">
        <w:rPr>
          <w:lang w:val="ru-RU"/>
        </w:rPr>
        <w:t>е средние результаты по региону</w:t>
      </w:r>
      <w:r w:rsidR="00D53288" w:rsidRPr="00DF62D9">
        <w:rPr>
          <w:rFonts w:eastAsiaTheme="minorEastAsia"/>
          <w:lang w:val="ru-RU"/>
        </w:rPr>
        <w:t>, со статистически значимой разницей</w:t>
      </w:r>
      <w:r w:rsidR="0199C045" w:rsidRPr="00AE6FAA">
        <w:rPr>
          <w:lang w:val="ru-RU"/>
        </w:rPr>
        <w:t xml:space="preserve">. </w:t>
      </w:r>
      <w:r w:rsidR="00FA6732">
        <w:rPr>
          <w:lang w:val="ru-RU"/>
        </w:rPr>
        <w:t>Муниципальный район, набравший наивысшее количество баллов</w:t>
      </w:r>
      <w:r w:rsidR="004223F2">
        <w:rPr>
          <w:lang w:val="ru-RU"/>
        </w:rPr>
        <w:t xml:space="preserve"> (</w:t>
      </w:r>
      <w:r>
        <w:rPr>
          <w:lang w:val="ru-RU"/>
        </w:rPr>
        <w:t>город</w:t>
      </w:r>
      <w:r w:rsidR="000C13A5">
        <w:rPr>
          <w:lang w:val="ru-RU"/>
        </w:rPr>
        <w:t xml:space="preserve"> Покачи</w:t>
      </w:r>
      <w:r w:rsidR="004223F2">
        <w:rPr>
          <w:lang w:val="ru-RU"/>
        </w:rPr>
        <w:t>)</w:t>
      </w:r>
      <w:r w:rsidR="00FA6732">
        <w:rPr>
          <w:lang w:val="ru-RU"/>
        </w:rPr>
        <w:t>,</w:t>
      </w:r>
      <w:r w:rsidR="0199C045" w:rsidRPr="00AE6FAA">
        <w:rPr>
          <w:lang w:val="ru-RU"/>
        </w:rPr>
        <w:t xml:space="preserve"> </w:t>
      </w:r>
      <w:r w:rsidR="00FA6732">
        <w:rPr>
          <w:lang w:val="ru-RU"/>
        </w:rPr>
        <w:t>превосходит</w:t>
      </w:r>
      <w:r w:rsidR="0199C045" w:rsidRPr="00AE6FAA">
        <w:rPr>
          <w:lang w:val="ru-RU"/>
        </w:rPr>
        <w:t xml:space="preserve"> средние результаты </w:t>
      </w:r>
      <w:r w:rsidR="00834204">
        <w:rPr>
          <w:lang w:val="ru-RU"/>
        </w:rPr>
        <w:t>Ханты-Мансийского</w:t>
      </w:r>
      <w:r w:rsidR="00360A77">
        <w:rPr>
          <w:lang w:val="ru-RU"/>
        </w:rPr>
        <w:t xml:space="preserve"> автономного округа</w:t>
      </w:r>
      <w:r w:rsidR="00FA6732">
        <w:rPr>
          <w:lang w:val="ru-RU"/>
        </w:rPr>
        <w:t xml:space="preserve"> </w:t>
      </w:r>
      <w:r w:rsidR="004223F2">
        <w:rPr>
          <w:lang w:val="ru-RU"/>
        </w:rPr>
        <w:t xml:space="preserve">на </w:t>
      </w:r>
      <w:r w:rsidR="007A5A02">
        <w:rPr>
          <w:lang w:val="ru-RU"/>
        </w:rPr>
        <w:t>69</w:t>
      </w:r>
      <w:r w:rsidR="0016074D">
        <w:rPr>
          <w:lang w:val="ru-RU"/>
        </w:rPr>
        <w:t xml:space="preserve"> балл</w:t>
      </w:r>
      <w:r w:rsidR="007A5A02">
        <w:rPr>
          <w:lang w:val="ru-RU"/>
        </w:rPr>
        <w:t>ов</w:t>
      </w:r>
      <w:r w:rsidR="0199C045" w:rsidRPr="00AE6FAA">
        <w:rPr>
          <w:lang w:val="ru-RU"/>
        </w:rPr>
        <w:t xml:space="preserve">. </w:t>
      </w:r>
    </w:p>
    <w:p w14:paraId="7E156374" w14:textId="2110C728" w:rsidR="00FA41B6" w:rsidRPr="003F2B17" w:rsidRDefault="007A5A02" w:rsidP="2778D640">
      <w:pPr>
        <w:rPr>
          <w:lang w:val="ru-RU"/>
        </w:rPr>
      </w:pPr>
      <w:r>
        <w:rPr>
          <w:rFonts w:eastAsiaTheme="minorEastAsia"/>
          <w:lang w:val="ru-RU"/>
        </w:rPr>
        <w:t>Также пять</w:t>
      </w:r>
      <w:r w:rsidR="00EB454B" w:rsidRPr="00AE6FAA">
        <w:rPr>
          <w:rFonts w:eastAsiaTheme="minorEastAsia"/>
          <w:lang w:val="ru-RU"/>
        </w:rPr>
        <w:t xml:space="preserve"> </w:t>
      </w:r>
      <w:r>
        <w:rPr>
          <w:lang w:val="ru-RU"/>
        </w:rPr>
        <w:t xml:space="preserve">населенных пунктов </w:t>
      </w:r>
      <w:r w:rsidR="2778D640" w:rsidRPr="00AE6FAA">
        <w:rPr>
          <w:rFonts w:eastAsiaTheme="minorEastAsia"/>
          <w:lang w:val="ru-RU"/>
        </w:rPr>
        <w:t>продемонстрировал</w:t>
      </w:r>
      <w:r w:rsidR="00221DAB">
        <w:rPr>
          <w:rFonts w:eastAsiaTheme="minorEastAsia"/>
          <w:lang w:val="ru-RU"/>
        </w:rPr>
        <w:t>и</w:t>
      </w:r>
      <w:r w:rsidR="2778D640" w:rsidRPr="00AE6FAA">
        <w:rPr>
          <w:rFonts w:eastAsiaTheme="minorEastAsia"/>
          <w:lang w:val="ru-RU"/>
        </w:rPr>
        <w:t xml:space="preserve"> результаты ниже среднего результата по региону. </w:t>
      </w:r>
      <w:r w:rsidR="004223F2">
        <w:rPr>
          <w:rFonts w:eastAsiaTheme="minorEastAsia"/>
          <w:lang w:val="ru-RU"/>
        </w:rPr>
        <w:t>С</w:t>
      </w:r>
      <w:r w:rsidR="2778D640" w:rsidRPr="00AE6FAA">
        <w:rPr>
          <w:rFonts w:eastAsiaTheme="minorEastAsia"/>
          <w:lang w:val="ru-RU"/>
        </w:rPr>
        <w:t>амый низкий результат (</w:t>
      </w:r>
      <w:r w:rsidR="00CB6A65">
        <w:rPr>
          <w:lang w:val="ru-RU"/>
        </w:rPr>
        <w:t>город Мегион</w:t>
      </w:r>
      <w:r w:rsidR="2778D640" w:rsidRPr="00AE6FAA">
        <w:rPr>
          <w:rFonts w:eastAsiaTheme="minorEastAsia"/>
          <w:lang w:val="ru-RU"/>
        </w:rPr>
        <w:t xml:space="preserve">) </w:t>
      </w:r>
      <w:r w:rsidR="004223F2" w:rsidRPr="00AE6FAA">
        <w:rPr>
          <w:rFonts w:eastAsiaTheme="minorEastAsia"/>
          <w:lang w:val="ru-RU"/>
        </w:rPr>
        <w:t xml:space="preserve">отстает от среднего показателя </w:t>
      </w:r>
      <w:r w:rsidR="2778D640" w:rsidRPr="00AE6FAA">
        <w:rPr>
          <w:rFonts w:eastAsiaTheme="minorEastAsia"/>
          <w:lang w:val="ru-RU"/>
        </w:rPr>
        <w:t xml:space="preserve">на </w:t>
      </w:r>
      <w:r w:rsidR="00CB6A65">
        <w:rPr>
          <w:rFonts w:eastAsiaTheme="minorEastAsia"/>
          <w:lang w:val="ru-RU"/>
        </w:rPr>
        <w:t>7</w:t>
      </w:r>
      <w:r w:rsidR="00BC7A02" w:rsidRPr="00307599">
        <w:rPr>
          <w:rFonts w:eastAsiaTheme="minorEastAsia"/>
          <w:lang w:val="ru-RU"/>
        </w:rPr>
        <w:t>2</w:t>
      </w:r>
      <w:r w:rsidR="2778D640" w:rsidRPr="00AE6FAA">
        <w:rPr>
          <w:rFonts w:eastAsiaTheme="minorEastAsia"/>
          <w:lang w:val="ru-RU"/>
        </w:rPr>
        <w:t xml:space="preserve"> балл</w:t>
      </w:r>
      <w:r w:rsidR="004223F2">
        <w:rPr>
          <w:rFonts w:eastAsiaTheme="minorEastAsia"/>
          <w:lang w:val="ru-RU"/>
        </w:rPr>
        <w:t>а</w:t>
      </w:r>
      <w:r w:rsidR="2778D640" w:rsidRPr="003F2B17">
        <w:rPr>
          <w:rFonts w:eastAsiaTheme="minorEastAsia"/>
          <w:lang w:val="ru-RU"/>
        </w:rPr>
        <w:t>.</w:t>
      </w:r>
    </w:p>
    <w:p w14:paraId="33BFF52A" w14:textId="15D5E2FA" w:rsidR="00FA41B6" w:rsidRDefault="00CB6A65" w:rsidP="2778D640">
      <w:pPr>
        <w:rPr>
          <w:rFonts w:eastAsiaTheme="minorEastAsia"/>
          <w:lang w:val="ru-RU"/>
        </w:rPr>
      </w:pPr>
      <w:r>
        <w:rPr>
          <w:rFonts w:eastAsiaTheme="minorEastAsia"/>
          <w:lang w:val="ru-RU"/>
        </w:rPr>
        <w:t>Двенадцать</w:t>
      </w:r>
      <w:r w:rsidR="0067721B">
        <w:rPr>
          <w:rFonts w:eastAsiaTheme="minorEastAsia"/>
          <w:lang w:val="ru-RU"/>
        </w:rPr>
        <w:t xml:space="preserve"> </w:t>
      </w:r>
      <w:r>
        <w:rPr>
          <w:lang w:val="ru-RU"/>
        </w:rPr>
        <w:t xml:space="preserve">населенных пунктов </w:t>
      </w:r>
      <w:r w:rsidR="2778D640" w:rsidRPr="003F2B17">
        <w:rPr>
          <w:rFonts w:eastAsiaTheme="minorEastAsia"/>
          <w:lang w:val="ru-RU"/>
        </w:rPr>
        <w:t>продемонстрировали результаты</w:t>
      </w:r>
      <w:r w:rsidR="003A22EF" w:rsidRPr="003F2B17">
        <w:rPr>
          <w:rFonts w:eastAsiaTheme="minorEastAsia"/>
          <w:lang w:val="ru-RU"/>
        </w:rPr>
        <w:t>,</w:t>
      </w:r>
      <w:r w:rsidR="2778D640" w:rsidRPr="003F2B17">
        <w:rPr>
          <w:rFonts w:eastAsiaTheme="minorEastAsia"/>
          <w:lang w:val="ru-RU"/>
        </w:rPr>
        <w:t xml:space="preserve"> </w:t>
      </w:r>
      <w:r w:rsidR="00057B79" w:rsidRPr="003F2B17">
        <w:rPr>
          <w:rFonts w:eastAsiaTheme="minorEastAsia"/>
          <w:lang w:val="ru-RU"/>
        </w:rPr>
        <w:t>сопоставимые со</w:t>
      </w:r>
      <w:r w:rsidR="2778D640" w:rsidRPr="003F2B17">
        <w:rPr>
          <w:rFonts w:eastAsiaTheme="minorEastAsia"/>
          <w:lang w:val="ru-RU"/>
        </w:rPr>
        <w:t xml:space="preserve"> средн</w:t>
      </w:r>
      <w:r w:rsidR="00057B79" w:rsidRPr="003F2B17">
        <w:rPr>
          <w:rFonts w:eastAsiaTheme="minorEastAsia"/>
          <w:lang w:val="ru-RU"/>
        </w:rPr>
        <w:t>и</w:t>
      </w:r>
      <w:r w:rsidR="2778D640" w:rsidRPr="003F2B17">
        <w:rPr>
          <w:rFonts w:eastAsiaTheme="minorEastAsia"/>
          <w:lang w:val="ru-RU"/>
        </w:rPr>
        <w:t>м региональн</w:t>
      </w:r>
      <w:r w:rsidR="00057B79" w:rsidRPr="003F2B17">
        <w:rPr>
          <w:rFonts w:eastAsiaTheme="minorEastAsia"/>
          <w:lang w:val="ru-RU"/>
        </w:rPr>
        <w:t>ым</w:t>
      </w:r>
      <w:r w:rsidR="2778D640" w:rsidRPr="003F2B17">
        <w:rPr>
          <w:rFonts w:eastAsiaTheme="minorEastAsia"/>
          <w:lang w:val="ru-RU"/>
        </w:rPr>
        <w:t xml:space="preserve"> результат</w:t>
      </w:r>
      <w:r w:rsidR="00057B79" w:rsidRPr="003F2B17">
        <w:rPr>
          <w:rFonts w:eastAsiaTheme="minorEastAsia"/>
          <w:lang w:val="ru-RU"/>
        </w:rPr>
        <w:t>ом</w:t>
      </w:r>
      <w:r w:rsidR="2778D640" w:rsidRPr="003F2B17">
        <w:rPr>
          <w:rFonts w:eastAsiaTheme="minorEastAsia"/>
          <w:lang w:val="ru-RU"/>
        </w:rPr>
        <w:t>, либо результаты, разница которых по сравнению со средними результатами региона</w:t>
      </w:r>
      <w:r w:rsidR="003A22EF" w:rsidRPr="003F2B17">
        <w:rPr>
          <w:rFonts w:eastAsiaTheme="minorEastAsia"/>
          <w:lang w:val="ru-RU"/>
        </w:rPr>
        <w:t xml:space="preserve"> </w:t>
      </w:r>
      <w:r w:rsidR="2778D640" w:rsidRPr="003F2B17">
        <w:rPr>
          <w:rFonts w:eastAsiaTheme="minorEastAsia"/>
          <w:lang w:val="ru-RU"/>
        </w:rPr>
        <w:t xml:space="preserve">статистически </w:t>
      </w:r>
      <w:r w:rsidR="2778D640" w:rsidRPr="2778D640">
        <w:rPr>
          <w:rFonts w:eastAsiaTheme="minorEastAsia"/>
          <w:lang w:val="ru-RU"/>
        </w:rPr>
        <w:t>незначима.</w:t>
      </w:r>
    </w:p>
    <w:p w14:paraId="25124CAB" w14:textId="35FF1924" w:rsidR="00204B55" w:rsidRDefault="00204B55" w:rsidP="2778D640">
      <w:pPr>
        <w:rPr>
          <w:lang w:val="ru-RU"/>
        </w:rPr>
      </w:pPr>
      <w:r>
        <w:rPr>
          <w:rFonts w:eastAsiaTheme="minorEastAsia"/>
          <w:lang w:val="ru-RU"/>
        </w:rPr>
        <w:t xml:space="preserve">Сравнительный анализ результатов по математической грамотности в разрезе территориальных и муниципальных образований </w:t>
      </w:r>
      <w:r w:rsidR="00834204">
        <w:rPr>
          <w:rFonts w:eastAsiaTheme="minorEastAsia"/>
          <w:lang w:val="ru-RU"/>
        </w:rPr>
        <w:t>Ханты-Мансийского</w:t>
      </w:r>
      <w:r w:rsidR="00360A77">
        <w:rPr>
          <w:rFonts w:eastAsiaTheme="minorEastAsia"/>
          <w:lang w:val="ru-RU"/>
        </w:rPr>
        <w:t xml:space="preserve"> автономного округа</w:t>
      </w:r>
      <w:r>
        <w:rPr>
          <w:rFonts w:eastAsiaTheme="minorEastAsia"/>
          <w:lang w:val="ru-RU"/>
        </w:rPr>
        <w:t xml:space="preserve"> позволяет сделать вывод, что учащиеся </w:t>
      </w:r>
      <w:r w:rsidR="00834204">
        <w:rPr>
          <w:rFonts w:eastAsiaTheme="minorEastAsia"/>
          <w:lang w:val="ru-RU"/>
        </w:rPr>
        <w:t xml:space="preserve">8-х </w:t>
      </w:r>
      <w:r w:rsidR="00F71293">
        <w:rPr>
          <w:rFonts w:eastAsiaTheme="minorEastAsia"/>
          <w:lang w:val="ru-RU"/>
        </w:rPr>
        <w:t xml:space="preserve">и </w:t>
      </w:r>
      <w:r w:rsidR="00834204">
        <w:rPr>
          <w:rFonts w:eastAsiaTheme="minorEastAsia"/>
          <w:lang w:val="ru-RU"/>
        </w:rPr>
        <w:t xml:space="preserve">9-х </w:t>
      </w:r>
      <w:r>
        <w:rPr>
          <w:rFonts w:eastAsiaTheme="minorEastAsia"/>
          <w:lang w:val="ru-RU"/>
        </w:rPr>
        <w:t xml:space="preserve">классов </w:t>
      </w:r>
      <w:r w:rsidR="00F71293">
        <w:rPr>
          <w:rFonts w:eastAsiaTheme="minorEastAsia"/>
          <w:lang w:val="ru-RU"/>
        </w:rPr>
        <w:t xml:space="preserve">большинства городов и районов </w:t>
      </w:r>
      <w:r w:rsidR="00834204">
        <w:rPr>
          <w:rFonts w:eastAsiaTheme="minorEastAsia"/>
          <w:lang w:val="ru-RU"/>
        </w:rPr>
        <w:t>Ханты-Мансийского</w:t>
      </w:r>
      <w:r w:rsidR="00360A77">
        <w:rPr>
          <w:rFonts w:eastAsiaTheme="minorEastAsia"/>
          <w:lang w:val="ru-RU"/>
        </w:rPr>
        <w:t xml:space="preserve"> автономного округа</w:t>
      </w:r>
      <w:r>
        <w:rPr>
          <w:rFonts w:eastAsiaTheme="minorEastAsia"/>
          <w:lang w:val="ru-RU"/>
        </w:rPr>
        <w:t xml:space="preserve"> достигают более высоких результатов, чем их сверстники, участвующие в исследовании </w:t>
      </w:r>
      <w:r>
        <w:rPr>
          <w:rFonts w:eastAsiaTheme="minorEastAsia"/>
        </w:rPr>
        <w:t>PISA</w:t>
      </w:r>
      <w:r w:rsidRPr="00204B55">
        <w:rPr>
          <w:rFonts w:eastAsiaTheme="minorEastAsia"/>
          <w:lang w:val="ru-RU"/>
        </w:rPr>
        <w:t xml:space="preserve"> 2018</w:t>
      </w:r>
      <w:r>
        <w:rPr>
          <w:rFonts w:eastAsiaTheme="minorEastAsia"/>
          <w:lang w:val="ru-RU"/>
        </w:rPr>
        <w:t xml:space="preserve">. </w:t>
      </w:r>
    </w:p>
    <w:p w14:paraId="149711F1" w14:textId="1E608173" w:rsidR="00FA41B6" w:rsidRDefault="00FA41B6" w:rsidP="00044DE7">
      <w:pPr>
        <w:rPr>
          <w:lang w:val="ru-RU"/>
        </w:rPr>
      </w:pPr>
    </w:p>
    <w:p w14:paraId="7E077F78" w14:textId="77777777" w:rsidR="00EE319D" w:rsidRDefault="00EE319D">
      <w:pPr>
        <w:spacing w:before="0" w:after="160" w:line="259" w:lineRule="auto"/>
        <w:jc w:val="left"/>
        <w:rPr>
          <w:i/>
          <w:iCs/>
          <w:sz w:val="20"/>
          <w:szCs w:val="18"/>
          <w:lang w:val="ru-RU"/>
        </w:rPr>
      </w:pPr>
      <w:r>
        <w:rPr>
          <w:lang w:val="ru-RU"/>
        </w:rPr>
        <w:br w:type="page"/>
      </w:r>
    </w:p>
    <w:p w14:paraId="7DDCFA38" w14:textId="4AA67482" w:rsidR="00FA41B6" w:rsidRDefault="15AC3D2E" w:rsidP="00EE319D">
      <w:pPr>
        <w:pStyle w:val="a8"/>
        <w:rPr>
          <w:lang w:val="ru-RU"/>
        </w:rPr>
      </w:pPr>
      <w:r w:rsidRPr="15AC3D2E">
        <w:rPr>
          <w:lang w:val="ru-RU"/>
        </w:rPr>
        <w:lastRenderedPageBreak/>
        <w:t xml:space="preserve"> </w:t>
      </w:r>
      <w:bookmarkStart w:id="19" w:name="_Toc90919334"/>
      <w:r w:rsidRPr="0085465F">
        <w:rPr>
          <w:lang w:val="ru-RU"/>
        </w:rPr>
        <w:t xml:space="preserve">График </w:t>
      </w:r>
      <w:r w:rsidR="00FA41B6" w:rsidRPr="0085465F">
        <w:rPr>
          <w:lang w:val="ru-RU"/>
        </w:rPr>
        <w:fldChar w:fldCharType="begin"/>
      </w:r>
      <w:r w:rsidR="00FA41B6" w:rsidRPr="0085465F">
        <w:rPr>
          <w:lang w:val="ru-RU"/>
        </w:rPr>
        <w:instrText xml:space="preserve"> SEQ График \* ARABIC </w:instrText>
      </w:r>
      <w:r w:rsidR="00FA41B6" w:rsidRPr="0085465F">
        <w:rPr>
          <w:lang w:val="ru-RU"/>
        </w:rPr>
        <w:fldChar w:fldCharType="separate"/>
      </w:r>
      <w:r w:rsidR="00AF261D">
        <w:rPr>
          <w:noProof/>
          <w:lang w:val="ru-RU"/>
        </w:rPr>
        <w:t>3</w:t>
      </w:r>
      <w:r w:rsidR="00FA41B6" w:rsidRPr="0085465F">
        <w:rPr>
          <w:lang w:val="ru-RU"/>
        </w:rPr>
        <w:fldChar w:fldCharType="end"/>
      </w:r>
      <w:r w:rsidRPr="0085465F">
        <w:rPr>
          <w:lang w:val="ru-RU"/>
        </w:rPr>
        <w:t xml:space="preserve">. Результаты по математической грамотности </w:t>
      </w:r>
      <w:r w:rsidR="00E571FA">
        <w:rPr>
          <w:lang w:val="ru-RU"/>
        </w:rPr>
        <w:t>по муниципальным образованиям</w:t>
      </w:r>
      <w:bookmarkEnd w:id="19"/>
    </w:p>
    <w:p w14:paraId="71AD730C" w14:textId="76BF4D8A" w:rsidR="00F30B41" w:rsidRPr="000846F7" w:rsidRDefault="001B7FC2" w:rsidP="0021725E">
      <w:pPr>
        <w:spacing w:before="0" w:after="0"/>
        <w:jc w:val="center"/>
      </w:pPr>
      <w:r w:rsidRPr="001B7FC2">
        <w:rPr>
          <w:noProof/>
          <w:lang w:val="ru-RU" w:eastAsia="ru-RU"/>
        </w:rPr>
        <w:drawing>
          <wp:inline distT="0" distB="0" distL="0" distR="0" wp14:anchorId="25011F93" wp14:editId="6B4D2845">
            <wp:extent cx="5400000" cy="5023552"/>
            <wp:effectExtent l="0" t="0" r="0" b="0"/>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a:extLst>
                        <a:ext uri="{28A0092B-C50C-407E-A947-70E740481C1C}">
                          <a14:useLocalDpi xmlns:a14="http://schemas.microsoft.com/office/drawing/2010/main" val="0"/>
                        </a:ext>
                      </a:extLst>
                    </a:blip>
                    <a:srcRect r="6497"/>
                    <a:stretch/>
                  </pic:blipFill>
                  <pic:spPr bwMode="auto">
                    <a:xfrm>
                      <a:off x="0" y="0"/>
                      <a:ext cx="5400000" cy="5023552"/>
                    </a:xfrm>
                    <a:prstGeom prst="rect">
                      <a:avLst/>
                    </a:prstGeom>
                    <a:noFill/>
                    <a:ln>
                      <a:noFill/>
                    </a:ln>
                    <a:extLst>
                      <a:ext uri="{53640926-AAD7-44D8-BBD7-CCE9431645EC}">
                        <a14:shadowObscured xmlns:a14="http://schemas.microsoft.com/office/drawing/2010/main"/>
                      </a:ext>
                    </a:extLst>
                  </pic:spPr>
                </pic:pic>
              </a:graphicData>
            </a:graphic>
          </wp:inline>
        </w:drawing>
      </w:r>
    </w:p>
    <w:p w14:paraId="19B3C7A4" w14:textId="564F2760" w:rsidR="001A587D" w:rsidRPr="000846F7" w:rsidRDefault="00650640" w:rsidP="000846F7">
      <w:r>
        <w:rPr>
          <w:noProof/>
          <w:lang w:val="ru-RU" w:eastAsia="ru-RU"/>
        </w:rPr>
        <mc:AlternateContent>
          <mc:Choice Requires="wpg">
            <w:drawing>
              <wp:anchor distT="0" distB="0" distL="114300" distR="114300" simplePos="0" relativeHeight="251660288" behindDoc="0" locked="0" layoutInCell="1" allowOverlap="1" wp14:anchorId="35A6744E" wp14:editId="0A0ED9CD">
                <wp:simplePos x="0" y="0"/>
                <wp:positionH relativeFrom="column">
                  <wp:posOffset>0</wp:posOffset>
                </wp:positionH>
                <wp:positionV relativeFrom="paragraph">
                  <wp:posOffset>0</wp:posOffset>
                </wp:positionV>
                <wp:extent cx="5661329" cy="652007"/>
                <wp:effectExtent l="19050" t="0" r="0" b="0"/>
                <wp:wrapNone/>
                <wp:docPr id="500" name="Grupo 500"/>
                <wp:cNvGraphicFramePr/>
                <a:graphic xmlns:a="http://schemas.openxmlformats.org/drawingml/2006/main">
                  <a:graphicData uri="http://schemas.microsoft.com/office/word/2010/wordprocessingGroup">
                    <wpg:wgp>
                      <wpg:cNvGrpSpPr/>
                      <wpg:grpSpPr>
                        <a:xfrm>
                          <a:off x="0" y="0"/>
                          <a:ext cx="5661329" cy="652007"/>
                          <a:chOff x="0" y="0"/>
                          <a:chExt cx="5509729" cy="429370"/>
                        </a:xfrm>
                      </wpg:grpSpPr>
                      <wps:wsp>
                        <wps:cNvPr id="501" name="Cuadro de texto 2"/>
                        <wps:cNvSpPr txBox="1">
                          <a:spLocks noChangeArrowheads="1"/>
                        </wps:cNvSpPr>
                        <wps:spPr bwMode="auto">
                          <a:xfrm>
                            <a:off x="87464" y="0"/>
                            <a:ext cx="5422265" cy="429370"/>
                          </a:xfrm>
                          <a:prstGeom prst="rect">
                            <a:avLst/>
                          </a:prstGeom>
                          <a:noFill/>
                          <a:ln w="9525">
                            <a:noFill/>
                            <a:miter lim="800000"/>
                            <a:headEnd/>
                            <a:tailEnd/>
                          </a:ln>
                        </wps:spPr>
                        <wps:txbx>
                          <w:txbxContent>
                            <w:p w14:paraId="3A2AFF82" w14:textId="77777777" w:rsidR="00C52568" w:rsidRPr="001E5FF8" w:rsidRDefault="00C52568" w:rsidP="00650640">
                              <w:pPr>
                                <w:spacing w:before="0" w:after="0"/>
                                <w:rPr>
                                  <w:color w:val="000000" w:themeColor="text1"/>
                                  <w:sz w:val="14"/>
                                  <w:szCs w:val="16"/>
                                  <w:lang w:val="ru-RU"/>
                                </w:rPr>
                              </w:pPr>
                              <w:r w:rsidRPr="001A587D">
                                <w:rPr>
                                  <w:sz w:val="14"/>
                                  <w:szCs w:val="16"/>
                                  <w:lang w:val="ru-RU"/>
                                </w:rPr>
                                <w:t xml:space="preserve">Средний результат </w:t>
                              </w:r>
                              <w:r>
                                <w:rPr>
                                  <w:color w:val="000000" w:themeColor="text1"/>
                                  <w:sz w:val="14"/>
                                  <w:szCs w:val="16"/>
                                  <w:lang w:val="ru-RU"/>
                                </w:rPr>
                                <w:t>муниципального образования</w:t>
                              </w:r>
                              <w:r w:rsidRPr="001E5FF8">
                                <w:rPr>
                                  <w:color w:val="000000" w:themeColor="text1"/>
                                  <w:sz w:val="14"/>
                                  <w:szCs w:val="16"/>
                                  <w:lang w:val="ru-RU"/>
                                </w:rPr>
                                <w:t xml:space="preserve"> выше, чем средний результат региона</w:t>
                              </w:r>
                            </w:p>
                            <w:p w14:paraId="1E98F538" w14:textId="77777777" w:rsidR="00C52568" w:rsidRPr="001E5FF8" w:rsidRDefault="00C52568" w:rsidP="00650640">
                              <w:pPr>
                                <w:spacing w:before="0" w:after="0"/>
                                <w:rPr>
                                  <w:color w:val="000000" w:themeColor="text1"/>
                                  <w:sz w:val="14"/>
                                  <w:szCs w:val="16"/>
                                  <w:lang w:val="ru-RU"/>
                                </w:rPr>
                              </w:pPr>
                              <w:r w:rsidRPr="001E5FF8">
                                <w:rPr>
                                  <w:color w:val="000000" w:themeColor="text1"/>
                                  <w:sz w:val="14"/>
                                  <w:szCs w:val="16"/>
                                  <w:lang w:val="ru-RU"/>
                                </w:rPr>
                                <w:t xml:space="preserve">Разница между средним результатом </w:t>
                              </w:r>
                              <w:r>
                                <w:rPr>
                                  <w:color w:val="000000" w:themeColor="text1"/>
                                  <w:sz w:val="14"/>
                                  <w:szCs w:val="16"/>
                                  <w:lang w:val="ru-RU"/>
                                </w:rPr>
                                <w:t>муниципального образования</w:t>
                              </w:r>
                              <w:r w:rsidRPr="001E5FF8">
                                <w:rPr>
                                  <w:color w:val="000000" w:themeColor="text1"/>
                                  <w:sz w:val="14"/>
                                  <w:szCs w:val="16"/>
                                  <w:lang w:val="ru-RU"/>
                                </w:rPr>
                                <w:t xml:space="preserve"> и средним результатом региона не является статистически значимой</w:t>
                              </w:r>
                            </w:p>
                            <w:p w14:paraId="6D043AC2" w14:textId="77777777" w:rsidR="00C52568" w:rsidRPr="001A587D" w:rsidRDefault="00C52568" w:rsidP="00650640">
                              <w:pPr>
                                <w:spacing w:before="0" w:after="0"/>
                                <w:rPr>
                                  <w:sz w:val="14"/>
                                  <w:szCs w:val="16"/>
                                  <w:lang w:val="ru-RU"/>
                                </w:rPr>
                              </w:pPr>
                              <w:r w:rsidRPr="001E5FF8">
                                <w:rPr>
                                  <w:color w:val="000000" w:themeColor="text1"/>
                                  <w:sz w:val="14"/>
                                  <w:szCs w:val="16"/>
                                  <w:lang w:val="ru-RU"/>
                                </w:rPr>
                                <w:t xml:space="preserve">Средний результат </w:t>
                              </w:r>
                              <w:r>
                                <w:rPr>
                                  <w:color w:val="000000" w:themeColor="text1"/>
                                  <w:sz w:val="14"/>
                                  <w:szCs w:val="16"/>
                                  <w:lang w:val="ru-RU"/>
                                </w:rPr>
                                <w:t>муниципального образования</w:t>
                              </w:r>
                              <w:r w:rsidRPr="001E5FF8">
                                <w:rPr>
                                  <w:color w:val="000000" w:themeColor="text1"/>
                                  <w:sz w:val="14"/>
                                  <w:szCs w:val="16"/>
                                  <w:lang w:val="ru-RU"/>
                                </w:rPr>
                                <w:t xml:space="preserve"> ниже, чем </w:t>
                              </w:r>
                              <w:r w:rsidRPr="001A587D">
                                <w:rPr>
                                  <w:sz w:val="14"/>
                                  <w:szCs w:val="16"/>
                                  <w:lang w:val="ru-RU"/>
                                </w:rPr>
                                <w:t>средний результат региона</w:t>
                              </w:r>
                            </w:p>
                          </w:txbxContent>
                        </wps:txbx>
                        <wps:bodyPr rot="0" vert="horz" wrap="square" lIns="91440" tIns="45720" rIns="91440" bIns="45720" anchor="t" anchorCtr="0">
                          <a:noAutofit/>
                        </wps:bodyPr>
                      </wps:wsp>
                      <wpg:grpSp>
                        <wpg:cNvPr id="502" name="Grupo 502"/>
                        <wpg:cNvGrpSpPr/>
                        <wpg:grpSpPr>
                          <a:xfrm>
                            <a:off x="0" y="40340"/>
                            <a:ext cx="90000" cy="268685"/>
                            <a:chOff x="0" y="-47124"/>
                            <a:chExt cx="90000" cy="268685"/>
                          </a:xfrm>
                        </wpg:grpSpPr>
                        <wps:wsp>
                          <wps:cNvPr id="504" name="Triángulo isósceles 504"/>
                          <wps:cNvSpPr/>
                          <wps:spPr>
                            <a:xfrm flipV="1">
                              <a:off x="0" y="167561"/>
                              <a:ext cx="90000" cy="54000"/>
                            </a:xfrm>
                            <a:prstGeom prst="triangle">
                              <a:avLst/>
                            </a:prstGeom>
                            <a:solidFill>
                              <a:srgbClr val="C00000"/>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Triángulo isósceles 505"/>
                          <wps:cNvSpPr/>
                          <wps:spPr>
                            <a:xfrm>
                              <a:off x="0" y="-47124"/>
                              <a:ext cx="90000" cy="54000"/>
                            </a:xfrm>
                            <a:prstGeom prst="triangle">
                              <a:avLst/>
                            </a:prstGeom>
                            <a:solidFill>
                              <a:srgbClr val="008080"/>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Rectángulo 506"/>
                          <wps:cNvSpPr/>
                          <wps:spPr>
                            <a:xfrm>
                              <a:off x="0" y="72145"/>
                              <a:ext cx="89535" cy="35560"/>
                            </a:xfrm>
                            <a:prstGeom prst="rect">
                              <a:avLst/>
                            </a:prstGeom>
                            <a:solidFill>
                              <a:srgbClr val="FFCC00"/>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5A6744E" id="Grupo 500" o:spid="_x0000_s1034" style="position:absolute;left:0;text-align:left;margin-left:0;margin-top:0;width:445.75pt;height:51.35pt;z-index:251660288;mso-width-relative:margin;mso-height-relative:margin" coordsize="55097,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">
                <v:shape id="_x0000_s1035" type="#_x0000_t202" style="position:absolute;left:874;width:54223;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" filled="f" stroked="f">
                  <v:textbox>
                    <w:txbxContent>
                      <w:p w14:paraId="3A2AFF82" w14:textId="77777777" w:rsidR="00C52568" w:rsidRPr="001E5FF8" w:rsidRDefault="00C52568" w:rsidP="00650640">
                        <w:pPr>
                          <w:spacing w:before="0" w:after="0"/>
                          <w:rPr>
                            <w:color w:val="000000" w:themeColor="text1"/>
                            <w:sz w:val="14"/>
                            <w:szCs w:val="16"/>
                            <w:lang w:val="ru-RU"/>
                          </w:rPr>
                        </w:pPr>
                        <w:r w:rsidRPr="001A587D">
                          <w:rPr>
                            <w:sz w:val="14"/>
                            <w:szCs w:val="16"/>
                            <w:lang w:val="ru-RU"/>
                          </w:rPr>
                          <w:t xml:space="preserve">Средний результат </w:t>
                        </w:r>
                        <w:r>
                          <w:rPr>
                            <w:color w:val="000000" w:themeColor="text1"/>
                            <w:sz w:val="14"/>
                            <w:szCs w:val="16"/>
                            <w:lang w:val="ru-RU"/>
                          </w:rPr>
                          <w:t>муниципального образования</w:t>
                        </w:r>
                        <w:r w:rsidRPr="001E5FF8">
                          <w:rPr>
                            <w:color w:val="000000" w:themeColor="text1"/>
                            <w:sz w:val="14"/>
                            <w:szCs w:val="16"/>
                            <w:lang w:val="ru-RU"/>
                          </w:rPr>
                          <w:t xml:space="preserve"> выше, чем средний результат региона</w:t>
                        </w:r>
                      </w:p>
                      <w:p w14:paraId="1E98F538" w14:textId="77777777" w:rsidR="00C52568" w:rsidRPr="001E5FF8" w:rsidRDefault="00C52568" w:rsidP="00650640">
                        <w:pPr>
                          <w:spacing w:before="0" w:after="0"/>
                          <w:rPr>
                            <w:color w:val="000000" w:themeColor="text1"/>
                            <w:sz w:val="14"/>
                            <w:szCs w:val="16"/>
                            <w:lang w:val="ru-RU"/>
                          </w:rPr>
                        </w:pPr>
                        <w:r w:rsidRPr="001E5FF8">
                          <w:rPr>
                            <w:color w:val="000000" w:themeColor="text1"/>
                            <w:sz w:val="14"/>
                            <w:szCs w:val="16"/>
                            <w:lang w:val="ru-RU"/>
                          </w:rPr>
                          <w:t xml:space="preserve">Разница между средним результатом </w:t>
                        </w:r>
                        <w:r>
                          <w:rPr>
                            <w:color w:val="000000" w:themeColor="text1"/>
                            <w:sz w:val="14"/>
                            <w:szCs w:val="16"/>
                            <w:lang w:val="ru-RU"/>
                          </w:rPr>
                          <w:t>муниципального образования</w:t>
                        </w:r>
                        <w:r w:rsidRPr="001E5FF8">
                          <w:rPr>
                            <w:color w:val="000000" w:themeColor="text1"/>
                            <w:sz w:val="14"/>
                            <w:szCs w:val="16"/>
                            <w:lang w:val="ru-RU"/>
                          </w:rPr>
                          <w:t xml:space="preserve"> и средним результатом региона не является статистически значимой</w:t>
                        </w:r>
                      </w:p>
                      <w:p w14:paraId="6D043AC2" w14:textId="77777777" w:rsidR="00C52568" w:rsidRPr="001A587D" w:rsidRDefault="00C52568" w:rsidP="00650640">
                        <w:pPr>
                          <w:spacing w:before="0" w:after="0"/>
                          <w:rPr>
                            <w:sz w:val="14"/>
                            <w:szCs w:val="16"/>
                            <w:lang w:val="ru-RU"/>
                          </w:rPr>
                        </w:pPr>
                        <w:r w:rsidRPr="001E5FF8">
                          <w:rPr>
                            <w:color w:val="000000" w:themeColor="text1"/>
                            <w:sz w:val="14"/>
                            <w:szCs w:val="16"/>
                            <w:lang w:val="ru-RU"/>
                          </w:rPr>
                          <w:t xml:space="preserve">Средний результат </w:t>
                        </w:r>
                        <w:r>
                          <w:rPr>
                            <w:color w:val="000000" w:themeColor="text1"/>
                            <w:sz w:val="14"/>
                            <w:szCs w:val="16"/>
                            <w:lang w:val="ru-RU"/>
                          </w:rPr>
                          <w:t>муниципального образования</w:t>
                        </w:r>
                        <w:r w:rsidRPr="001E5FF8">
                          <w:rPr>
                            <w:color w:val="000000" w:themeColor="text1"/>
                            <w:sz w:val="14"/>
                            <w:szCs w:val="16"/>
                            <w:lang w:val="ru-RU"/>
                          </w:rPr>
                          <w:t xml:space="preserve"> ниже, чем </w:t>
                        </w:r>
                        <w:r w:rsidRPr="001A587D">
                          <w:rPr>
                            <w:sz w:val="14"/>
                            <w:szCs w:val="16"/>
                            <w:lang w:val="ru-RU"/>
                          </w:rPr>
                          <w:t>средний результат региона</w:t>
                        </w:r>
                      </w:p>
                    </w:txbxContent>
                  </v:textbox>
                </v:shape>
                <v:group id="Grupo 502" o:spid="_x0000_s1036" style="position:absolute;top:403;width:900;height:2687" coordorigin=",-47124" coordsize="90000,26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Triángulo isósceles 504" o:spid="_x0000_s1037" type="#_x0000_t5" style="position:absolute;top:167561;width:90000;height:540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" fillcolor="#c00000" strokecolor="#7f7f7f [1612]" strokeweight=".25pt"/>
                  <v:shape id="Triángulo isósceles 505" o:spid="_x0000_s1038" type="#_x0000_t5" style="position:absolute;top:-47124;width:90000;height: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" fillcolor="teal" strokecolor="#7f7f7f [1612]" strokeweight=".25pt"/>
                  <v:rect id="Rectángulo 506" o:spid="_x0000_s1039" style="position:absolute;top:72145;width:89535;height:35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" fillcolor="#fc0" strokecolor="#7f7f7f [1612]" strokeweight=".25pt"/>
                </v:group>
              </v:group>
            </w:pict>
          </mc:Fallback>
        </mc:AlternateContent>
      </w:r>
    </w:p>
    <w:p w14:paraId="4DF47113" w14:textId="77777777" w:rsidR="00A46D66" w:rsidRDefault="00A46D66">
      <w:pPr>
        <w:spacing w:before="0" w:after="160" w:line="259" w:lineRule="auto"/>
        <w:jc w:val="left"/>
        <w:rPr>
          <w:rFonts w:eastAsiaTheme="majorEastAsia" w:cstheme="majorBidi"/>
          <w:i/>
          <w:iCs/>
          <w:color w:val="7B9425" w:themeColor="accent1" w:themeShade="BF"/>
          <w:lang w:val="ru-RU"/>
        </w:rPr>
      </w:pPr>
      <w:r>
        <w:rPr>
          <w:lang w:val="ru-RU"/>
        </w:rPr>
        <w:br w:type="page"/>
      </w:r>
    </w:p>
    <w:p w14:paraId="16FFE34E" w14:textId="79E08EF3" w:rsidR="00BD5E39" w:rsidRPr="0090613C" w:rsidRDefault="00834204" w:rsidP="0090613C">
      <w:pPr>
        <w:pStyle w:val="4"/>
        <w:rPr>
          <w:lang w:val="ru-RU"/>
        </w:rPr>
      </w:pPr>
      <w:r>
        <w:rPr>
          <w:lang w:val="ru-RU"/>
        </w:rPr>
        <w:lastRenderedPageBreak/>
        <w:t>Естественно-научная</w:t>
      </w:r>
      <w:r w:rsidR="0090613C">
        <w:rPr>
          <w:lang w:val="ru-RU"/>
        </w:rPr>
        <w:t xml:space="preserve"> грамотность</w:t>
      </w:r>
    </w:p>
    <w:p w14:paraId="68ECF84F" w14:textId="00B12115" w:rsidR="00C81F61" w:rsidRDefault="2778D640" w:rsidP="00C81F61">
      <w:pPr>
        <w:rPr>
          <w:lang w:val="ru-RU"/>
        </w:rPr>
      </w:pPr>
      <w:r w:rsidRPr="2778D640">
        <w:rPr>
          <w:lang w:val="ru-RU"/>
        </w:rPr>
        <w:t xml:space="preserve">На Графике </w:t>
      </w:r>
      <w:r w:rsidR="009A2AAE" w:rsidRPr="006A12CB">
        <w:rPr>
          <w:lang w:val="ru-RU"/>
        </w:rPr>
        <w:t>4</w:t>
      </w:r>
      <w:r w:rsidRPr="2778D640">
        <w:rPr>
          <w:lang w:val="ru-RU"/>
        </w:rPr>
        <w:t xml:space="preserve"> представлены результаты </w:t>
      </w:r>
      <w:r w:rsidR="00834204">
        <w:rPr>
          <w:lang w:val="ru-RU"/>
        </w:rPr>
        <w:t>естественно-научной</w:t>
      </w:r>
      <w:r w:rsidRPr="2778D640">
        <w:rPr>
          <w:lang w:val="ru-RU"/>
        </w:rPr>
        <w:t xml:space="preserve"> </w:t>
      </w:r>
      <w:r w:rsidR="00C81F61" w:rsidRPr="2778D640">
        <w:rPr>
          <w:lang w:val="ru-RU"/>
        </w:rPr>
        <w:t xml:space="preserve">грамотности в разбивке </w:t>
      </w:r>
      <w:r w:rsidR="00E571FA">
        <w:rPr>
          <w:lang w:val="ru-RU"/>
        </w:rPr>
        <w:t>по муниципальным образованиям</w:t>
      </w:r>
      <w:r w:rsidR="00C81F61">
        <w:rPr>
          <w:lang w:val="ru-RU"/>
        </w:rPr>
        <w:t xml:space="preserve"> </w:t>
      </w:r>
      <w:r w:rsidR="00834204">
        <w:rPr>
          <w:lang w:val="ru-RU"/>
        </w:rPr>
        <w:t>Ханты-Мансийского</w:t>
      </w:r>
      <w:r w:rsidR="00C81F61">
        <w:rPr>
          <w:lang w:val="ru-RU"/>
        </w:rPr>
        <w:t xml:space="preserve"> автономного округа,</w:t>
      </w:r>
      <w:r w:rsidR="00C81F61" w:rsidRPr="2778D640">
        <w:rPr>
          <w:lang w:val="ru-RU"/>
        </w:rPr>
        <w:t xml:space="preserve"> в сравнении со средним показателем по региону, который составил </w:t>
      </w:r>
      <w:r w:rsidR="00E729E2">
        <w:rPr>
          <w:lang w:val="ru-RU"/>
        </w:rPr>
        <w:t>493</w:t>
      </w:r>
      <w:r w:rsidR="00C81F61" w:rsidRPr="2778D640">
        <w:rPr>
          <w:lang w:val="ru-RU"/>
        </w:rPr>
        <w:t xml:space="preserve"> балл</w:t>
      </w:r>
      <w:r w:rsidR="00E729E2">
        <w:rPr>
          <w:lang w:val="ru-RU"/>
        </w:rPr>
        <w:t>а</w:t>
      </w:r>
      <w:r w:rsidR="00C81F61" w:rsidRPr="2778D640">
        <w:rPr>
          <w:lang w:val="ru-RU"/>
        </w:rPr>
        <w:t xml:space="preserve"> (верхняя строка Графика </w:t>
      </w:r>
      <w:r w:rsidR="00E729E2">
        <w:rPr>
          <w:lang w:val="ru-RU"/>
        </w:rPr>
        <w:t>4</w:t>
      </w:r>
      <w:r w:rsidR="00C81F61" w:rsidRPr="2778D640">
        <w:rPr>
          <w:lang w:val="ru-RU"/>
        </w:rPr>
        <w:t>).</w:t>
      </w:r>
    </w:p>
    <w:p w14:paraId="2906468A" w14:textId="3187727A" w:rsidR="00B80A5D" w:rsidRPr="001D7A2D" w:rsidRDefault="003732ED" w:rsidP="00C81F61">
      <w:pPr>
        <w:rPr>
          <w:lang w:val="ru-RU"/>
        </w:rPr>
      </w:pPr>
      <w:r w:rsidRPr="2778D640">
        <w:rPr>
          <w:lang w:val="ru-RU"/>
        </w:rPr>
        <w:t xml:space="preserve">Результаты </w:t>
      </w:r>
      <w:r>
        <w:rPr>
          <w:lang w:val="ru-RU"/>
        </w:rPr>
        <w:t>муниципальных образований</w:t>
      </w:r>
      <w:r w:rsidRPr="2778D640">
        <w:rPr>
          <w:lang w:val="ru-RU"/>
        </w:rPr>
        <w:t xml:space="preserve"> по </w:t>
      </w:r>
      <w:r>
        <w:rPr>
          <w:lang w:val="ru-RU"/>
        </w:rPr>
        <w:t>естественно-научной</w:t>
      </w:r>
      <w:r w:rsidRPr="2778D640">
        <w:rPr>
          <w:lang w:val="ru-RU"/>
        </w:rPr>
        <w:t xml:space="preserve"> грамотности отображены на графике в порядке убывания. </w:t>
      </w:r>
      <w:r w:rsidR="0012574B" w:rsidRPr="2778D640">
        <w:rPr>
          <w:lang w:val="ru-RU"/>
        </w:rPr>
        <w:t xml:space="preserve">На верхних позициях графика расположены </w:t>
      </w:r>
      <w:r w:rsidR="0012574B">
        <w:rPr>
          <w:lang w:val="ru-RU"/>
        </w:rPr>
        <w:t>муниципальные образования, чьи</w:t>
      </w:r>
      <w:r w:rsidR="0012574B" w:rsidRPr="0059707E">
        <w:rPr>
          <w:lang w:val="ru-RU"/>
        </w:rPr>
        <w:t xml:space="preserve"> средни</w:t>
      </w:r>
      <w:r w:rsidR="0012574B">
        <w:rPr>
          <w:lang w:val="ru-RU"/>
        </w:rPr>
        <w:t>е</w:t>
      </w:r>
      <w:r w:rsidR="0012574B" w:rsidRPr="0059707E">
        <w:rPr>
          <w:lang w:val="ru-RU"/>
        </w:rPr>
        <w:t xml:space="preserve"> результат</w:t>
      </w:r>
      <w:r w:rsidR="0012574B">
        <w:rPr>
          <w:lang w:val="ru-RU"/>
        </w:rPr>
        <w:t>ы</w:t>
      </w:r>
      <w:r w:rsidR="0012574B" w:rsidRPr="0059707E">
        <w:rPr>
          <w:lang w:val="ru-RU"/>
        </w:rPr>
        <w:t xml:space="preserve"> выше, чем средний результат региона. Далее расположены </w:t>
      </w:r>
      <w:r w:rsidR="0012574B">
        <w:rPr>
          <w:lang w:val="ru-RU"/>
        </w:rPr>
        <w:t>муниципальные образования</w:t>
      </w:r>
      <w:r w:rsidR="0012574B" w:rsidRPr="0059707E">
        <w:rPr>
          <w:lang w:val="ru-RU"/>
        </w:rPr>
        <w:t xml:space="preserve">, результаты которых соответствуют среднему результату по </w:t>
      </w:r>
      <w:r w:rsidR="0012574B">
        <w:rPr>
          <w:lang w:val="ru-RU"/>
        </w:rPr>
        <w:t>Ханты-Мансийскому автономному округу</w:t>
      </w:r>
      <w:r w:rsidR="0012574B" w:rsidRPr="0059707E">
        <w:rPr>
          <w:lang w:val="ru-RU"/>
        </w:rPr>
        <w:t xml:space="preserve">. Последние позиции занимают </w:t>
      </w:r>
      <w:r w:rsidR="0012574B">
        <w:rPr>
          <w:lang w:val="ru-RU"/>
        </w:rPr>
        <w:t>муниципальные образования</w:t>
      </w:r>
      <w:r w:rsidR="0012574B" w:rsidRPr="0059707E">
        <w:rPr>
          <w:lang w:val="ru-RU"/>
        </w:rPr>
        <w:t>, средни</w:t>
      </w:r>
      <w:r w:rsidR="0012574B">
        <w:rPr>
          <w:lang w:val="ru-RU"/>
        </w:rPr>
        <w:t>е</w:t>
      </w:r>
      <w:r w:rsidR="0012574B" w:rsidRPr="0059707E">
        <w:rPr>
          <w:lang w:val="ru-RU"/>
        </w:rPr>
        <w:t xml:space="preserve"> результат</w:t>
      </w:r>
      <w:r w:rsidR="0012574B">
        <w:rPr>
          <w:lang w:val="ru-RU"/>
        </w:rPr>
        <w:t>ы</w:t>
      </w:r>
      <w:r w:rsidR="0012574B" w:rsidRPr="0059707E">
        <w:rPr>
          <w:lang w:val="ru-RU"/>
        </w:rPr>
        <w:t xml:space="preserve"> которых ниже, чем результат региона</w:t>
      </w:r>
      <w:r w:rsidR="00B80A5D" w:rsidRPr="001D7A2D">
        <w:rPr>
          <w:lang w:val="ru-RU"/>
        </w:rPr>
        <w:t>.</w:t>
      </w:r>
    </w:p>
    <w:p w14:paraId="6404106C" w14:textId="3F2096B5" w:rsidR="00BD5E39" w:rsidRDefault="00215580" w:rsidP="0199C045">
      <w:pPr>
        <w:rPr>
          <w:lang w:val="ru-RU"/>
        </w:rPr>
      </w:pPr>
      <w:r>
        <w:rPr>
          <w:lang w:val="ru-RU"/>
        </w:rPr>
        <w:t>Населенные пункты</w:t>
      </w:r>
      <w:r w:rsidR="0199C045" w:rsidRPr="001D7A2D">
        <w:rPr>
          <w:lang w:val="ru-RU"/>
        </w:rPr>
        <w:t xml:space="preserve"> </w:t>
      </w:r>
      <w:r w:rsidR="003957FF" w:rsidRPr="001D7A2D">
        <w:rPr>
          <w:lang w:val="ru-RU"/>
        </w:rPr>
        <w:t>с самым</w:t>
      </w:r>
      <w:r w:rsidR="003957FF">
        <w:rPr>
          <w:lang w:val="ru-RU"/>
        </w:rPr>
        <w:t>и</w:t>
      </w:r>
      <w:r w:rsidR="003957FF" w:rsidRPr="001D7A2D">
        <w:rPr>
          <w:lang w:val="ru-RU"/>
        </w:rPr>
        <w:t xml:space="preserve"> высоким</w:t>
      </w:r>
      <w:r w:rsidR="003957FF">
        <w:rPr>
          <w:lang w:val="ru-RU"/>
        </w:rPr>
        <w:t>и</w:t>
      </w:r>
      <w:r w:rsidR="003957FF" w:rsidRPr="001D7A2D">
        <w:rPr>
          <w:lang w:val="ru-RU"/>
        </w:rPr>
        <w:t xml:space="preserve"> результат</w:t>
      </w:r>
      <w:r w:rsidR="003957FF">
        <w:rPr>
          <w:lang w:val="ru-RU"/>
        </w:rPr>
        <w:t>ами</w:t>
      </w:r>
      <w:r w:rsidR="003957FF" w:rsidRPr="001D7A2D">
        <w:rPr>
          <w:lang w:val="ru-RU"/>
        </w:rPr>
        <w:t xml:space="preserve"> </w:t>
      </w:r>
      <w:r w:rsidR="0199C045" w:rsidRPr="001D7A2D">
        <w:rPr>
          <w:lang w:val="ru-RU"/>
        </w:rPr>
        <w:t xml:space="preserve">по </w:t>
      </w:r>
      <w:r w:rsidR="00834204">
        <w:rPr>
          <w:lang w:val="ru-RU"/>
        </w:rPr>
        <w:t>естественно-научной</w:t>
      </w:r>
      <w:r w:rsidR="0199C045" w:rsidRPr="001D7A2D">
        <w:rPr>
          <w:lang w:val="ru-RU"/>
        </w:rPr>
        <w:t xml:space="preserve"> грамотности в порядке убывания</w:t>
      </w:r>
      <w:r w:rsidR="003A22EF" w:rsidRPr="001D7A2D">
        <w:rPr>
          <w:lang w:val="ru-RU"/>
        </w:rPr>
        <w:t xml:space="preserve">: </w:t>
      </w:r>
      <w:r>
        <w:rPr>
          <w:rFonts w:eastAsia="Times New Roman" w:cs="Calibri"/>
          <w:lang w:val="ru-RU" w:eastAsia="ru-RU"/>
        </w:rPr>
        <w:t>г</w:t>
      </w:r>
      <w:r w:rsidRPr="00215580">
        <w:rPr>
          <w:rFonts w:eastAsia="Times New Roman" w:cs="Calibri"/>
          <w:lang w:val="ru-RU" w:eastAsia="ru-RU"/>
        </w:rPr>
        <w:t>ород Покачи</w:t>
      </w:r>
      <w:r w:rsidRPr="001D7A2D">
        <w:rPr>
          <w:lang w:val="ru-RU"/>
        </w:rPr>
        <w:t xml:space="preserve"> </w:t>
      </w:r>
      <w:r w:rsidR="003A22EF" w:rsidRPr="001D7A2D">
        <w:rPr>
          <w:lang w:val="ru-RU"/>
        </w:rPr>
        <w:t>(</w:t>
      </w:r>
      <w:r>
        <w:rPr>
          <w:lang w:val="ru-RU"/>
        </w:rPr>
        <w:t>558</w:t>
      </w:r>
      <w:r w:rsidR="0199C045" w:rsidRPr="001D7A2D">
        <w:rPr>
          <w:lang w:val="ru-RU"/>
        </w:rPr>
        <w:t xml:space="preserve"> балл</w:t>
      </w:r>
      <w:r w:rsidR="002A7DE0">
        <w:rPr>
          <w:lang w:val="ru-RU"/>
        </w:rPr>
        <w:t>ов</w:t>
      </w:r>
      <w:r w:rsidR="003A22EF" w:rsidRPr="001D7A2D">
        <w:rPr>
          <w:lang w:val="ru-RU"/>
        </w:rPr>
        <w:t>);</w:t>
      </w:r>
      <w:r w:rsidR="0199C045" w:rsidRPr="001D7A2D">
        <w:rPr>
          <w:lang w:val="ru-RU"/>
        </w:rPr>
        <w:t xml:space="preserve"> за ним следует </w:t>
      </w:r>
      <w:r w:rsidRPr="00215580">
        <w:rPr>
          <w:rFonts w:eastAsia="Times New Roman" w:cs="Calibri"/>
          <w:lang w:val="ru-RU" w:eastAsia="ru-RU"/>
        </w:rPr>
        <w:t>Нефтеюганский район</w:t>
      </w:r>
      <w:r w:rsidR="00F45C35" w:rsidRPr="00F45C35">
        <w:rPr>
          <w:lang w:val="ru-RU"/>
        </w:rPr>
        <w:t xml:space="preserve"> </w:t>
      </w:r>
      <w:r w:rsidR="0199C045" w:rsidRPr="001D7A2D">
        <w:rPr>
          <w:lang w:val="ru-RU"/>
        </w:rPr>
        <w:t xml:space="preserve">с </w:t>
      </w:r>
      <w:r>
        <w:rPr>
          <w:lang w:val="ru-RU"/>
        </w:rPr>
        <w:t>542</w:t>
      </w:r>
      <w:r w:rsidR="0199C045" w:rsidRPr="001D7A2D">
        <w:rPr>
          <w:lang w:val="ru-RU"/>
        </w:rPr>
        <w:t xml:space="preserve"> баллами; третьим </w:t>
      </w:r>
      <w:r>
        <w:rPr>
          <w:lang w:val="ru-RU"/>
        </w:rPr>
        <w:t>городом</w:t>
      </w:r>
      <w:r w:rsidR="0199C045" w:rsidRPr="001D7A2D">
        <w:rPr>
          <w:lang w:val="ru-RU"/>
        </w:rPr>
        <w:t>, который продемонстрировал самые высокие результаты,</w:t>
      </w:r>
      <w:r w:rsidR="001D577F">
        <w:rPr>
          <w:lang w:val="ru-RU"/>
        </w:rPr>
        <w:t xml:space="preserve"> является </w:t>
      </w:r>
      <w:r w:rsidR="00A31941">
        <w:rPr>
          <w:rFonts w:eastAsia="Times New Roman" w:cs="Calibri"/>
          <w:lang w:val="ru-RU" w:eastAsia="ru-RU"/>
        </w:rPr>
        <w:t>г</w:t>
      </w:r>
      <w:r w:rsidRPr="00215580">
        <w:rPr>
          <w:rFonts w:eastAsia="Times New Roman" w:cs="Calibri"/>
          <w:lang w:val="ru-RU" w:eastAsia="ru-RU"/>
        </w:rPr>
        <w:t>ород Радужный</w:t>
      </w:r>
      <w:r>
        <w:rPr>
          <w:lang w:val="ru-RU"/>
        </w:rPr>
        <w:t xml:space="preserve"> </w:t>
      </w:r>
      <w:r w:rsidR="001D577F">
        <w:rPr>
          <w:lang w:val="ru-RU"/>
        </w:rPr>
        <w:t xml:space="preserve">с </w:t>
      </w:r>
      <w:r>
        <w:rPr>
          <w:lang w:val="ru-RU"/>
        </w:rPr>
        <w:t>534</w:t>
      </w:r>
      <w:r w:rsidR="0199C045" w:rsidRPr="001D7A2D">
        <w:rPr>
          <w:lang w:val="ru-RU"/>
        </w:rPr>
        <w:t xml:space="preserve"> баллами.</w:t>
      </w:r>
    </w:p>
    <w:p w14:paraId="5FC64BDE" w14:textId="1DFFC409" w:rsidR="00BD5E39" w:rsidRDefault="00215580" w:rsidP="0199C045">
      <w:pPr>
        <w:rPr>
          <w:lang w:val="ru-RU"/>
        </w:rPr>
      </w:pPr>
      <w:r>
        <w:rPr>
          <w:lang w:val="ru-RU"/>
        </w:rPr>
        <w:t>Населенные пункты</w:t>
      </w:r>
      <w:r w:rsidRPr="001D7A2D">
        <w:rPr>
          <w:lang w:val="ru-RU"/>
        </w:rPr>
        <w:t xml:space="preserve"> </w:t>
      </w:r>
      <w:r w:rsidR="0199C045" w:rsidRPr="001D7A2D">
        <w:rPr>
          <w:lang w:val="ru-RU"/>
        </w:rPr>
        <w:t>с наиболее низким</w:t>
      </w:r>
      <w:r>
        <w:rPr>
          <w:lang w:val="ru-RU"/>
        </w:rPr>
        <w:t>и</w:t>
      </w:r>
      <w:r w:rsidR="0199C045" w:rsidRPr="001D7A2D">
        <w:rPr>
          <w:lang w:val="ru-RU"/>
        </w:rPr>
        <w:t xml:space="preserve"> результат</w:t>
      </w:r>
      <w:r>
        <w:rPr>
          <w:lang w:val="ru-RU"/>
        </w:rPr>
        <w:t>ами</w:t>
      </w:r>
      <w:r w:rsidR="0199C045" w:rsidRPr="001D7A2D">
        <w:rPr>
          <w:lang w:val="ru-RU"/>
        </w:rPr>
        <w:t xml:space="preserve"> по </w:t>
      </w:r>
      <w:r w:rsidR="00834204">
        <w:rPr>
          <w:lang w:val="ru-RU"/>
        </w:rPr>
        <w:t>естественно-научной</w:t>
      </w:r>
      <w:r w:rsidR="0199C045" w:rsidRPr="001D7A2D">
        <w:rPr>
          <w:lang w:val="ru-RU"/>
        </w:rPr>
        <w:t xml:space="preserve"> грамотности</w:t>
      </w:r>
      <w:r w:rsidR="00364BF8">
        <w:rPr>
          <w:lang w:val="ru-RU"/>
        </w:rPr>
        <w:t xml:space="preserve"> </w:t>
      </w:r>
      <w:r w:rsidR="00834204">
        <w:rPr>
          <w:lang w:val="ru-RU"/>
        </w:rPr>
        <w:t>—</w:t>
      </w:r>
      <w:r w:rsidR="000C13A5">
        <w:rPr>
          <w:lang w:val="ru-RU"/>
        </w:rPr>
        <w:t xml:space="preserve"> </w:t>
      </w:r>
      <w:r>
        <w:rPr>
          <w:rFonts w:eastAsia="Times New Roman" w:cs="Calibri"/>
          <w:lang w:val="ru-RU" w:eastAsia="ru-RU"/>
        </w:rPr>
        <w:t>г</w:t>
      </w:r>
      <w:r w:rsidRPr="00215580">
        <w:rPr>
          <w:rFonts w:eastAsia="Times New Roman" w:cs="Calibri"/>
          <w:lang w:val="ru-RU" w:eastAsia="ru-RU"/>
        </w:rPr>
        <w:t>ород Мегион</w:t>
      </w:r>
      <w:r w:rsidRPr="00444F4C">
        <w:rPr>
          <w:lang w:val="ru-RU"/>
        </w:rPr>
        <w:t xml:space="preserve"> </w:t>
      </w:r>
      <w:r w:rsidR="002A7DE0">
        <w:rPr>
          <w:lang w:val="ru-RU"/>
        </w:rPr>
        <w:t xml:space="preserve">и </w:t>
      </w:r>
      <w:r w:rsidRPr="00215580">
        <w:rPr>
          <w:rFonts w:eastAsia="Times New Roman" w:cs="Calibri"/>
          <w:lang w:val="ru-RU" w:eastAsia="ru-RU"/>
        </w:rPr>
        <w:t>Советский район</w:t>
      </w:r>
      <w:r w:rsidR="0199C045" w:rsidRPr="001D7A2D">
        <w:rPr>
          <w:lang w:val="ru-RU"/>
        </w:rPr>
        <w:t>, набравши</w:t>
      </w:r>
      <w:r w:rsidR="002A7DE0">
        <w:rPr>
          <w:lang w:val="ru-RU"/>
        </w:rPr>
        <w:t xml:space="preserve">е </w:t>
      </w:r>
      <w:r>
        <w:rPr>
          <w:lang w:val="ru-RU"/>
        </w:rPr>
        <w:t>431 и 436 баллов соответственно</w:t>
      </w:r>
      <w:r w:rsidR="003A22EF" w:rsidRPr="001D7A2D">
        <w:rPr>
          <w:lang w:val="ru-RU"/>
        </w:rPr>
        <w:t>;</w:t>
      </w:r>
      <w:r w:rsidR="0199C045" w:rsidRPr="001D7A2D">
        <w:rPr>
          <w:lang w:val="ru-RU"/>
        </w:rPr>
        <w:t xml:space="preserve"> за ним</w:t>
      </w:r>
      <w:r w:rsidR="002A7DE0">
        <w:rPr>
          <w:lang w:val="ru-RU"/>
        </w:rPr>
        <w:t>и</w:t>
      </w:r>
      <w:r w:rsidR="0199C045" w:rsidRPr="001D7A2D">
        <w:rPr>
          <w:lang w:val="ru-RU"/>
        </w:rPr>
        <w:t xml:space="preserve"> следу</w:t>
      </w:r>
      <w:r w:rsidR="002A7DE0">
        <w:rPr>
          <w:lang w:val="ru-RU"/>
        </w:rPr>
        <w:t>е</w:t>
      </w:r>
      <w:r w:rsidR="001D577F">
        <w:rPr>
          <w:lang w:val="ru-RU"/>
        </w:rPr>
        <w:t xml:space="preserve">т </w:t>
      </w:r>
      <w:r w:rsidRPr="00215580">
        <w:rPr>
          <w:rFonts w:eastAsia="Times New Roman" w:cs="Calibri"/>
          <w:lang w:val="ru-RU" w:eastAsia="ru-RU"/>
        </w:rPr>
        <w:t xml:space="preserve">Город </w:t>
      </w:r>
      <w:r w:rsidR="007F1CCD">
        <w:rPr>
          <w:rFonts w:eastAsia="Times New Roman" w:cs="Calibri"/>
          <w:lang w:val="ru-RU" w:eastAsia="ru-RU"/>
        </w:rPr>
        <w:t>Пыть-Ях</w:t>
      </w:r>
      <w:r w:rsidRPr="001D7A2D">
        <w:rPr>
          <w:lang w:val="ru-RU"/>
        </w:rPr>
        <w:t xml:space="preserve"> </w:t>
      </w:r>
      <w:r w:rsidR="0199C045" w:rsidRPr="001D7A2D">
        <w:rPr>
          <w:lang w:val="ru-RU"/>
        </w:rPr>
        <w:t xml:space="preserve">с </w:t>
      </w:r>
      <w:r w:rsidR="002A7DE0">
        <w:rPr>
          <w:lang w:val="ru-RU"/>
        </w:rPr>
        <w:t>46</w:t>
      </w:r>
      <w:r>
        <w:rPr>
          <w:lang w:val="ru-RU"/>
        </w:rPr>
        <w:t>2</w:t>
      </w:r>
      <w:r w:rsidR="0199C045" w:rsidRPr="001D7A2D">
        <w:rPr>
          <w:lang w:val="ru-RU"/>
        </w:rPr>
        <w:t xml:space="preserve"> баллами. </w:t>
      </w:r>
    </w:p>
    <w:p w14:paraId="703403A9" w14:textId="15C0F427" w:rsidR="00BD5E39" w:rsidRDefault="00215580" w:rsidP="0199C045">
      <w:pPr>
        <w:rPr>
          <w:lang w:val="ru-RU"/>
        </w:rPr>
      </w:pPr>
      <w:r>
        <w:rPr>
          <w:lang w:val="ru-RU"/>
        </w:rPr>
        <w:t xml:space="preserve">Четыре </w:t>
      </w:r>
      <w:r w:rsidR="00650640">
        <w:rPr>
          <w:lang w:val="ru-RU"/>
        </w:rPr>
        <w:t>муниципальных образования</w:t>
      </w:r>
      <w:r>
        <w:rPr>
          <w:lang w:val="ru-RU"/>
        </w:rPr>
        <w:t xml:space="preserve"> </w:t>
      </w:r>
      <w:r w:rsidR="0199C045" w:rsidRPr="001D7A2D">
        <w:rPr>
          <w:lang w:val="ru-RU"/>
        </w:rPr>
        <w:t>продемонстрировал</w:t>
      </w:r>
      <w:r>
        <w:rPr>
          <w:lang w:val="ru-RU"/>
        </w:rPr>
        <w:t>и</w:t>
      </w:r>
      <w:r w:rsidR="0199C045" w:rsidRPr="001D7A2D">
        <w:rPr>
          <w:lang w:val="ru-RU"/>
        </w:rPr>
        <w:t xml:space="preserve"> результаты</w:t>
      </w:r>
      <w:r w:rsidR="003A22EF" w:rsidRPr="001D7A2D">
        <w:rPr>
          <w:lang w:val="ru-RU"/>
        </w:rPr>
        <w:t>,</w:t>
      </w:r>
      <w:r w:rsidR="0199C045" w:rsidRPr="001D7A2D">
        <w:rPr>
          <w:lang w:val="ru-RU"/>
        </w:rPr>
        <w:t xml:space="preserve"> превосходящее средние результаты по региону</w:t>
      </w:r>
      <w:r w:rsidR="002F25AB" w:rsidRPr="00DF62D9">
        <w:rPr>
          <w:rFonts w:eastAsiaTheme="minorEastAsia"/>
          <w:lang w:val="ru-RU"/>
        </w:rPr>
        <w:t>, со статистически значимой разницей</w:t>
      </w:r>
      <w:r w:rsidR="0199C045" w:rsidRPr="001D7A2D">
        <w:rPr>
          <w:lang w:val="ru-RU"/>
        </w:rPr>
        <w:t xml:space="preserve">. </w:t>
      </w:r>
      <w:r>
        <w:rPr>
          <w:lang w:val="ru-RU"/>
        </w:rPr>
        <w:t>Город</w:t>
      </w:r>
      <w:r w:rsidR="0199C045" w:rsidRPr="001D7A2D">
        <w:rPr>
          <w:lang w:val="ru-RU"/>
        </w:rPr>
        <w:t xml:space="preserve"> </w:t>
      </w:r>
      <w:r>
        <w:rPr>
          <w:lang w:val="ru-RU"/>
        </w:rPr>
        <w:t xml:space="preserve">с самым высоким результатом </w:t>
      </w:r>
      <w:r w:rsidR="0199C045" w:rsidRPr="001D7A2D">
        <w:rPr>
          <w:lang w:val="ru-RU"/>
        </w:rPr>
        <w:t>(</w:t>
      </w:r>
      <w:r>
        <w:rPr>
          <w:lang w:val="ru-RU"/>
        </w:rPr>
        <w:t>Покачи</w:t>
      </w:r>
      <w:r w:rsidR="0199C045" w:rsidRPr="001D7A2D">
        <w:rPr>
          <w:lang w:val="ru-RU"/>
        </w:rPr>
        <w:t xml:space="preserve">) </w:t>
      </w:r>
      <w:r>
        <w:rPr>
          <w:lang w:val="ru-RU"/>
        </w:rPr>
        <w:t xml:space="preserve">на </w:t>
      </w:r>
      <w:r w:rsidR="00553374">
        <w:rPr>
          <w:lang w:val="ru-RU"/>
        </w:rPr>
        <w:t>6</w:t>
      </w:r>
      <w:r w:rsidR="00A31941" w:rsidRPr="00A31941">
        <w:rPr>
          <w:lang w:val="ru-RU"/>
        </w:rPr>
        <w:t>5</w:t>
      </w:r>
      <w:r>
        <w:rPr>
          <w:lang w:val="ru-RU"/>
        </w:rPr>
        <w:t xml:space="preserve"> </w:t>
      </w:r>
      <w:r w:rsidR="0199C045" w:rsidRPr="001D7A2D">
        <w:rPr>
          <w:lang w:val="ru-RU"/>
        </w:rPr>
        <w:t>балл</w:t>
      </w:r>
      <w:r w:rsidR="00A31941">
        <w:rPr>
          <w:lang w:val="ru-RU"/>
        </w:rPr>
        <w:t>ов</w:t>
      </w:r>
      <w:r w:rsidR="00737FA1" w:rsidRPr="001D7A2D">
        <w:rPr>
          <w:lang w:val="ru-RU"/>
        </w:rPr>
        <w:t xml:space="preserve"> </w:t>
      </w:r>
      <w:r>
        <w:rPr>
          <w:lang w:val="ru-RU"/>
        </w:rPr>
        <w:t xml:space="preserve">опережает </w:t>
      </w:r>
      <w:r w:rsidR="0199C045" w:rsidRPr="001D7A2D">
        <w:rPr>
          <w:lang w:val="ru-RU"/>
        </w:rPr>
        <w:t>средни</w:t>
      </w:r>
      <w:r w:rsidR="00553374">
        <w:rPr>
          <w:lang w:val="ru-RU"/>
        </w:rPr>
        <w:t>й</w:t>
      </w:r>
      <w:r w:rsidR="0199C045" w:rsidRPr="001D7A2D">
        <w:rPr>
          <w:lang w:val="ru-RU"/>
        </w:rPr>
        <w:t xml:space="preserve"> </w:t>
      </w:r>
      <w:r w:rsidR="00553374">
        <w:rPr>
          <w:lang w:val="ru-RU"/>
        </w:rPr>
        <w:t>показатель</w:t>
      </w:r>
      <w:r w:rsidR="0199C045" w:rsidRPr="001D7A2D">
        <w:rPr>
          <w:lang w:val="ru-RU"/>
        </w:rPr>
        <w:t xml:space="preserve"> </w:t>
      </w:r>
      <w:r w:rsidR="00834204">
        <w:rPr>
          <w:lang w:val="ru-RU"/>
        </w:rPr>
        <w:t>Ханты-Мансийского</w:t>
      </w:r>
      <w:r w:rsidR="00360A77">
        <w:rPr>
          <w:lang w:val="ru-RU"/>
        </w:rPr>
        <w:t xml:space="preserve"> автономного округа</w:t>
      </w:r>
      <w:r w:rsidR="0199C045" w:rsidRPr="001D7A2D">
        <w:rPr>
          <w:lang w:val="ru-RU"/>
        </w:rPr>
        <w:t xml:space="preserve">. </w:t>
      </w:r>
    </w:p>
    <w:p w14:paraId="64199131" w14:textId="4637B897" w:rsidR="00BD5E39" w:rsidRPr="00B25352" w:rsidRDefault="00BB6BCC" w:rsidP="0199C045">
      <w:pPr>
        <w:rPr>
          <w:rFonts w:eastAsiaTheme="minorEastAsia"/>
          <w:strike/>
          <w:lang w:val="ru-RU"/>
        </w:rPr>
      </w:pPr>
      <w:r>
        <w:rPr>
          <w:rFonts w:eastAsiaTheme="minorEastAsia"/>
          <w:lang w:val="ru-RU"/>
        </w:rPr>
        <w:t>Три</w:t>
      </w:r>
      <w:r w:rsidR="0199C045" w:rsidRPr="0199C045">
        <w:rPr>
          <w:rFonts w:eastAsiaTheme="minorEastAsia"/>
          <w:lang w:val="ru-RU"/>
        </w:rPr>
        <w:t xml:space="preserve"> </w:t>
      </w:r>
      <w:r w:rsidR="00650640">
        <w:rPr>
          <w:lang w:val="ru-RU"/>
        </w:rPr>
        <w:t>муниципальных образования</w:t>
      </w:r>
      <w:r w:rsidR="00EE4FDE">
        <w:rPr>
          <w:lang w:val="ru-RU"/>
        </w:rPr>
        <w:t xml:space="preserve"> </w:t>
      </w:r>
      <w:r w:rsidR="0199C045" w:rsidRPr="0199C045">
        <w:rPr>
          <w:rFonts w:eastAsiaTheme="minorEastAsia"/>
          <w:lang w:val="ru-RU"/>
        </w:rPr>
        <w:t>продемонстрировал</w:t>
      </w:r>
      <w:r w:rsidR="00627A05">
        <w:rPr>
          <w:rFonts w:eastAsiaTheme="minorEastAsia"/>
          <w:lang w:val="ru-RU"/>
        </w:rPr>
        <w:t>и</w:t>
      </w:r>
      <w:r w:rsidR="0199C045" w:rsidRPr="0199C045">
        <w:rPr>
          <w:rFonts w:eastAsiaTheme="minorEastAsia"/>
          <w:lang w:val="ru-RU"/>
        </w:rPr>
        <w:t xml:space="preserve"> результаты ниже среднего результата по региону. </w:t>
      </w:r>
      <w:r w:rsidR="00E44FDE">
        <w:rPr>
          <w:rFonts w:eastAsiaTheme="minorEastAsia"/>
          <w:lang w:val="ru-RU"/>
        </w:rPr>
        <w:t>Город Мегион, набравший наименьшее количество баллов, отстает от среднего по региону на 6</w:t>
      </w:r>
      <w:r w:rsidR="000D024B">
        <w:rPr>
          <w:rFonts w:eastAsiaTheme="minorEastAsia"/>
          <w:lang w:val="ru-RU"/>
        </w:rPr>
        <w:t>2</w:t>
      </w:r>
      <w:r w:rsidR="00E44FDE">
        <w:rPr>
          <w:rFonts w:eastAsiaTheme="minorEastAsia"/>
          <w:lang w:val="ru-RU"/>
        </w:rPr>
        <w:t xml:space="preserve"> </w:t>
      </w:r>
      <w:r w:rsidR="00C26E9A">
        <w:rPr>
          <w:rFonts w:eastAsiaTheme="minorEastAsia"/>
          <w:lang w:val="ru-RU"/>
        </w:rPr>
        <w:t>балл</w:t>
      </w:r>
      <w:r w:rsidR="00E44FDE">
        <w:rPr>
          <w:rFonts w:eastAsiaTheme="minorEastAsia"/>
          <w:lang w:val="ru-RU"/>
        </w:rPr>
        <w:t>а</w:t>
      </w:r>
      <w:r w:rsidR="003A22EF" w:rsidRPr="00737FA1">
        <w:rPr>
          <w:rFonts w:eastAsiaTheme="minorEastAsia"/>
          <w:lang w:val="ru-RU"/>
        </w:rPr>
        <w:t xml:space="preserve">. </w:t>
      </w:r>
    </w:p>
    <w:p w14:paraId="655BD76D" w14:textId="2F851911" w:rsidR="00BD5E39" w:rsidRDefault="006B6AFF" w:rsidP="00F13DD1">
      <w:pPr>
        <w:rPr>
          <w:lang w:val="ru-RU"/>
        </w:rPr>
      </w:pPr>
      <w:r>
        <w:rPr>
          <w:rFonts w:eastAsiaTheme="minorEastAsia"/>
          <w:lang w:val="ru-RU"/>
        </w:rPr>
        <w:t>Подавляющее б</w:t>
      </w:r>
      <w:r w:rsidR="2778D640" w:rsidRPr="2778D640">
        <w:rPr>
          <w:rFonts w:eastAsiaTheme="minorEastAsia"/>
          <w:lang w:val="ru-RU"/>
        </w:rPr>
        <w:t xml:space="preserve">ольшинство </w:t>
      </w:r>
      <w:r w:rsidR="003D1A70">
        <w:rPr>
          <w:lang w:val="ru-RU"/>
        </w:rPr>
        <w:t>населенных</w:t>
      </w:r>
      <w:r w:rsidR="003D1A70" w:rsidRPr="001D7A2D">
        <w:rPr>
          <w:lang w:val="ru-RU"/>
        </w:rPr>
        <w:t xml:space="preserve"> </w:t>
      </w:r>
      <w:r w:rsidR="003D1A70">
        <w:rPr>
          <w:lang w:val="ru-RU"/>
        </w:rPr>
        <w:t>пунктов</w:t>
      </w:r>
      <w:r w:rsidR="2778D640" w:rsidRPr="00627A05">
        <w:rPr>
          <w:rFonts w:eastAsiaTheme="minorEastAsia"/>
          <w:lang w:val="ru-RU"/>
        </w:rPr>
        <w:t xml:space="preserve">, а именно </w:t>
      </w:r>
      <w:r>
        <w:rPr>
          <w:rFonts w:eastAsiaTheme="minorEastAsia"/>
          <w:lang w:val="ru-RU"/>
        </w:rPr>
        <w:t>15</w:t>
      </w:r>
      <w:r w:rsidR="00221DAB">
        <w:rPr>
          <w:rFonts w:eastAsiaTheme="minorEastAsia"/>
          <w:lang w:val="ru-RU"/>
        </w:rPr>
        <w:t>,</w:t>
      </w:r>
      <w:r w:rsidR="2778D640" w:rsidRPr="00627A05">
        <w:rPr>
          <w:rFonts w:eastAsiaTheme="minorEastAsia"/>
          <w:lang w:val="ru-RU"/>
        </w:rPr>
        <w:t xml:space="preserve"> продемонстрировали результаты</w:t>
      </w:r>
      <w:r w:rsidR="003A22EF" w:rsidRPr="00627A05">
        <w:rPr>
          <w:rFonts w:eastAsiaTheme="minorEastAsia"/>
          <w:lang w:val="ru-RU"/>
        </w:rPr>
        <w:t>,</w:t>
      </w:r>
      <w:r w:rsidR="2778D640" w:rsidRPr="00627A05">
        <w:rPr>
          <w:rFonts w:eastAsiaTheme="minorEastAsia"/>
          <w:lang w:val="ru-RU"/>
        </w:rPr>
        <w:t xml:space="preserve"> равные среднему региональному результату, либо результаты, разница которых по сравнению со средними результатами региона статистически незначима.</w:t>
      </w:r>
      <w:r w:rsidR="00E465E8" w:rsidRPr="00627A05">
        <w:rPr>
          <w:rFonts w:eastAsiaTheme="minorEastAsia"/>
          <w:lang w:val="ru-RU"/>
        </w:rPr>
        <w:t xml:space="preserve"> </w:t>
      </w:r>
      <w:r w:rsidR="00BD5E39">
        <w:rPr>
          <w:lang w:val="ru-RU"/>
        </w:rPr>
        <w:br w:type="page"/>
      </w:r>
    </w:p>
    <w:p w14:paraId="40BB6B1B" w14:textId="386F9994" w:rsidR="00BD5E39" w:rsidRDefault="00BD5E39" w:rsidP="00BD5E39">
      <w:pPr>
        <w:pStyle w:val="a8"/>
        <w:rPr>
          <w:lang w:val="ru-RU"/>
        </w:rPr>
      </w:pPr>
      <w:bookmarkStart w:id="20" w:name="_Toc90919335"/>
      <w:r w:rsidRPr="005D2AB6">
        <w:rPr>
          <w:lang w:val="ru-RU"/>
        </w:rPr>
        <w:lastRenderedPageBreak/>
        <w:t xml:space="preserve">График </w:t>
      </w:r>
      <w:r w:rsidRPr="005D2AB6">
        <w:rPr>
          <w:lang w:val="ru-RU"/>
        </w:rPr>
        <w:fldChar w:fldCharType="begin"/>
      </w:r>
      <w:r w:rsidRPr="005D2AB6">
        <w:rPr>
          <w:lang w:val="ru-RU"/>
        </w:rPr>
        <w:instrText xml:space="preserve"> SEQ График \* ARABIC </w:instrText>
      </w:r>
      <w:r w:rsidRPr="005D2AB6">
        <w:rPr>
          <w:lang w:val="ru-RU"/>
        </w:rPr>
        <w:fldChar w:fldCharType="separate"/>
      </w:r>
      <w:r w:rsidR="00AF261D">
        <w:rPr>
          <w:noProof/>
          <w:lang w:val="ru-RU"/>
        </w:rPr>
        <w:t>4</w:t>
      </w:r>
      <w:r w:rsidRPr="005D2AB6">
        <w:rPr>
          <w:lang w:val="ru-RU"/>
        </w:rPr>
        <w:fldChar w:fldCharType="end"/>
      </w:r>
      <w:r w:rsidRPr="005D2AB6">
        <w:rPr>
          <w:lang w:val="ru-RU"/>
        </w:rPr>
        <w:t xml:space="preserve">. Результаты по </w:t>
      </w:r>
      <w:r w:rsidR="00834204">
        <w:rPr>
          <w:lang w:val="ru-RU"/>
        </w:rPr>
        <w:t>естественно-научной</w:t>
      </w:r>
      <w:r w:rsidRPr="005D2AB6">
        <w:rPr>
          <w:lang w:val="ru-RU"/>
        </w:rPr>
        <w:t xml:space="preserve"> грамотности </w:t>
      </w:r>
      <w:r w:rsidR="00E571FA">
        <w:rPr>
          <w:lang w:val="ru-RU"/>
        </w:rPr>
        <w:t>по муниципальным образованиям</w:t>
      </w:r>
      <w:bookmarkEnd w:id="20"/>
    </w:p>
    <w:p w14:paraId="6EA5E13C" w14:textId="0C32B863" w:rsidR="00BD5E39" w:rsidRPr="00A41036" w:rsidRDefault="00650640" w:rsidP="001D0681">
      <w:pPr>
        <w:jc w:val="center"/>
      </w:pPr>
      <w:r>
        <w:rPr>
          <w:noProof/>
          <w:lang w:val="ru-RU" w:eastAsia="ru-RU"/>
        </w:rPr>
        <mc:AlternateContent>
          <mc:Choice Requires="wpg">
            <w:drawing>
              <wp:anchor distT="0" distB="0" distL="114300" distR="114300" simplePos="0" relativeHeight="251658240" behindDoc="0" locked="0" layoutInCell="1" allowOverlap="1" wp14:anchorId="21B80FBD" wp14:editId="76C65553">
                <wp:simplePos x="0" y="0"/>
                <wp:positionH relativeFrom="column">
                  <wp:posOffset>-71065</wp:posOffset>
                </wp:positionH>
                <wp:positionV relativeFrom="paragraph">
                  <wp:posOffset>5016721</wp:posOffset>
                </wp:positionV>
                <wp:extent cx="5661329" cy="652007"/>
                <wp:effectExtent l="19050" t="0" r="0" b="0"/>
                <wp:wrapNone/>
                <wp:docPr id="4" name="Grupo 4"/>
                <wp:cNvGraphicFramePr/>
                <a:graphic xmlns:a="http://schemas.openxmlformats.org/drawingml/2006/main">
                  <a:graphicData uri="http://schemas.microsoft.com/office/word/2010/wordprocessingGroup">
                    <wpg:wgp>
                      <wpg:cNvGrpSpPr/>
                      <wpg:grpSpPr>
                        <a:xfrm>
                          <a:off x="0" y="0"/>
                          <a:ext cx="5661329" cy="652007"/>
                          <a:chOff x="0" y="0"/>
                          <a:chExt cx="5509729" cy="429370"/>
                        </a:xfrm>
                      </wpg:grpSpPr>
                      <wps:wsp>
                        <wps:cNvPr id="449" name="Cuadro de texto 2"/>
                        <wps:cNvSpPr txBox="1">
                          <a:spLocks noChangeArrowheads="1"/>
                        </wps:cNvSpPr>
                        <wps:spPr bwMode="auto">
                          <a:xfrm>
                            <a:off x="87464" y="0"/>
                            <a:ext cx="5422265" cy="429370"/>
                          </a:xfrm>
                          <a:prstGeom prst="rect">
                            <a:avLst/>
                          </a:prstGeom>
                          <a:noFill/>
                          <a:ln w="9525">
                            <a:noFill/>
                            <a:miter lim="800000"/>
                            <a:headEnd/>
                            <a:tailEnd/>
                          </a:ln>
                        </wps:spPr>
                        <wps:txbx>
                          <w:txbxContent>
                            <w:p w14:paraId="401EDD36" w14:textId="77777777" w:rsidR="00C52568" w:rsidRPr="001E5FF8" w:rsidRDefault="00C52568" w:rsidP="00650640">
                              <w:pPr>
                                <w:spacing w:before="0" w:after="0"/>
                                <w:rPr>
                                  <w:color w:val="000000" w:themeColor="text1"/>
                                  <w:sz w:val="14"/>
                                  <w:szCs w:val="16"/>
                                  <w:lang w:val="ru-RU"/>
                                </w:rPr>
                              </w:pPr>
                              <w:r w:rsidRPr="001A587D">
                                <w:rPr>
                                  <w:sz w:val="14"/>
                                  <w:szCs w:val="16"/>
                                  <w:lang w:val="ru-RU"/>
                                </w:rPr>
                                <w:t xml:space="preserve">Средний результат </w:t>
                              </w:r>
                              <w:r>
                                <w:rPr>
                                  <w:color w:val="000000" w:themeColor="text1"/>
                                  <w:sz w:val="14"/>
                                  <w:szCs w:val="16"/>
                                  <w:lang w:val="ru-RU"/>
                                </w:rPr>
                                <w:t>муниципального образования</w:t>
                              </w:r>
                              <w:r w:rsidRPr="001E5FF8">
                                <w:rPr>
                                  <w:color w:val="000000" w:themeColor="text1"/>
                                  <w:sz w:val="14"/>
                                  <w:szCs w:val="16"/>
                                  <w:lang w:val="ru-RU"/>
                                </w:rPr>
                                <w:t xml:space="preserve"> выше, чем средний результат региона</w:t>
                              </w:r>
                            </w:p>
                            <w:p w14:paraId="7B193D73" w14:textId="77777777" w:rsidR="00C52568" w:rsidRPr="001E5FF8" w:rsidRDefault="00C52568" w:rsidP="00650640">
                              <w:pPr>
                                <w:spacing w:before="0" w:after="0"/>
                                <w:rPr>
                                  <w:color w:val="000000" w:themeColor="text1"/>
                                  <w:sz w:val="14"/>
                                  <w:szCs w:val="16"/>
                                  <w:lang w:val="ru-RU"/>
                                </w:rPr>
                              </w:pPr>
                              <w:r w:rsidRPr="001E5FF8">
                                <w:rPr>
                                  <w:color w:val="000000" w:themeColor="text1"/>
                                  <w:sz w:val="14"/>
                                  <w:szCs w:val="16"/>
                                  <w:lang w:val="ru-RU"/>
                                </w:rPr>
                                <w:t xml:space="preserve">Разница между средним результатом </w:t>
                              </w:r>
                              <w:r>
                                <w:rPr>
                                  <w:color w:val="000000" w:themeColor="text1"/>
                                  <w:sz w:val="14"/>
                                  <w:szCs w:val="16"/>
                                  <w:lang w:val="ru-RU"/>
                                </w:rPr>
                                <w:t>муниципального образования</w:t>
                              </w:r>
                              <w:r w:rsidRPr="001E5FF8">
                                <w:rPr>
                                  <w:color w:val="000000" w:themeColor="text1"/>
                                  <w:sz w:val="14"/>
                                  <w:szCs w:val="16"/>
                                  <w:lang w:val="ru-RU"/>
                                </w:rPr>
                                <w:t xml:space="preserve"> и средним результатом региона не является статистически значимой</w:t>
                              </w:r>
                            </w:p>
                            <w:p w14:paraId="12576701" w14:textId="77777777" w:rsidR="00C52568" w:rsidRPr="001A587D" w:rsidRDefault="00C52568" w:rsidP="00650640">
                              <w:pPr>
                                <w:spacing w:before="0" w:after="0"/>
                                <w:rPr>
                                  <w:sz w:val="14"/>
                                  <w:szCs w:val="16"/>
                                  <w:lang w:val="ru-RU"/>
                                </w:rPr>
                              </w:pPr>
                              <w:r w:rsidRPr="001E5FF8">
                                <w:rPr>
                                  <w:color w:val="000000" w:themeColor="text1"/>
                                  <w:sz w:val="14"/>
                                  <w:szCs w:val="16"/>
                                  <w:lang w:val="ru-RU"/>
                                </w:rPr>
                                <w:t xml:space="preserve">Средний результат </w:t>
                              </w:r>
                              <w:r>
                                <w:rPr>
                                  <w:color w:val="000000" w:themeColor="text1"/>
                                  <w:sz w:val="14"/>
                                  <w:szCs w:val="16"/>
                                  <w:lang w:val="ru-RU"/>
                                </w:rPr>
                                <w:t>муниципального образования</w:t>
                              </w:r>
                              <w:r w:rsidRPr="001E5FF8">
                                <w:rPr>
                                  <w:color w:val="000000" w:themeColor="text1"/>
                                  <w:sz w:val="14"/>
                                  <w:szCs w:val="16"/>
                                  <w:lang w:val="ru-RU"/>
                                </w:rPr>
                                <w:t xml:space="preserve"> ниже, чем </w:t>
                              </w:r>
                              <w:r w:rsidRPr="001A587D">
                                <w:rPr>
                                  <w:sz w:val="14"/>
                                  <w:szCs w:val="16"/>
                                  <w:lang w:val="ru-RU"/>
                                </w:rPr>
                                <w:t>средний результат региона</w:t>
                              </w:r>
                            </w:p>
                          </w:txbxContent>
                        </wps:txbx>
                        <wps:bodyPr rot="0" vert="horz" wrap="square" lIns="91440" tIns="45720" rIns="91440" bIns="45720" anchor="t" anchorCtr="0">
                          <a:noAutofit/>
                        </wps:bodyPr>
                      </wps:wsp>
                      <wpg:grpSp>
                        <wpg:cNvPr id="469" name="Grupo 469"/>
                        <wpg:cNvGrpSpPr/>
                        <wpg:grpSpPr>
                          <a:xfrm>
                            <a:off x="0" y="40340"/>
                            <a:ext cx="90000" cy="268685"/>
                            <a:chOff x="0" y="-47124"/>
                            <a:chExt cx="90000" cy="268685"/>
                          </a:xfrm>
                        </wpg:grpSpPr>
                        <wps:wsp>
                          <wps:cNvPr id="477" name="Triángulo isósceles 477"/>
                          <wps:cNvSpPr/>
                          <wps:spPr>
                            <a:xfrm flipV="1">
                              <a:off x="0" y="167561"/>
                              <a:ext cx="90000" cy="54000"/>
                            </a:xfrm>
                            <a:prstGeom prst="triangle">
                              <a:avLst/>
                            </a:prstGeom>
                            <a:solidFill>
                              <a:srgbClr val="C00000"/>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Triángulo isósceles 482"/>
                          <wps:cNvSpPr/>
                          <wps:spPr>
                            <a:xfrm>
                              <a:off x="0" y="-47124"/>
                              <a:ext cx="90000" cy="54000"/>
                            </a:xfrm>
                            <a:prstGeom prst="triangle">
                              <a:avLst/>
                            </a:prstGeom>
                            <a:solidFill>
                              <a:srgbClr val="008080"/>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Rectángulo 483"/>
                          <wps:cNvSpPr/>
                          <wps:spPr>
                            <a:xfrm>
                              <a:off x="0" y="72145"/>
                              <a:ext cx="89535" cy="35560"/>
                            </a:xfrm>
                            <a:prstGeom prst="rect">
                              <a:avLst/>
                            </a:prstGeom>
                            <a:solidFill>
                              <a:srgbClr val="FFCC00"/>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1B80FBD" id="Grupo 4" o:spid="_x0000_s1040" style="position:absolute;left:0;text-align:left;margin-left:-5.6pt;margin-top:395pt;width:445.75pt;height:51.35pt;z-index:251658240;mso-width-relative:margin;mso-height-relative:margin" coordsize="55097,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">
                <v:shape id="_x0000_s1041" type="#_x0000_t202" style="position:absolute;left:874;width:54223;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" filled="f" stroked="f">
                  <v:textbox>
                    <w:txbxContent>
                      <w:p w14:paraId="401EDD36" w14:textId="77777777" w:rsidR="00C52568" w:rsidRPr="001E5FF8" w:rsidRDefault="00C52568" w:rsidP="00650640">
                        <w:pPr>
                          <w:spacing w:before="0" w:after="0"/>
                          <w:rPr>
                            <w:color w:val="000000" w:themeColor="text1"/>
                            <w:sz w:val="14"/>
                            <w:szCs w:val="16"/>
                            <w:lang w:val="ru-RU"/>
                          </w:rPr>
                        </w:pPr>
                        <w:r w:rsidRPr="001A587D">
                          <w:rPr>
                            <w:sz w:val="14"/>
                            <w:szCs w:val="16"/>
                            <w:lang w:val="ru-RU"/>
                          </w:rPr>
                          <w:t xml:space="preserve">Средний результат </w:t>
                        </w:r>
                        <w:r>
                          <w:rPr>
                            <w:color w:val="000000" w:themeColor="text1"/>
                            <w:sz w:val="14"/>
                            <w:szCs w:val="16"/>
                            <w:lang w:val="ru-RU"/>
                          </w:rPr>
                          <w:t>муниципального образования</w:t>
                        </w:r>
                        <w:r w:rsidRPr="001E5FF8">
                          <w:rPr>
                            <w:color w:val="000000" w:themeColor="text1"/>
                            <w:sz w:val="14"/>
                            <w:szCs w:val="16"/>
                            <w:lang w:val="ru-RU"/>
                          </w:rPr>
                          <w:t xml:space="preserve"> выше, чем средний результат региона</w:t>
                        </w:r>
                      </w:p>
                      <w:p w14:paraId="7B193D73" w14:textId="77777777" w:rsidR="00C52568" w:rsidRPr="001E5FF8" w:rsidRDefault="00C52568" w:rsidP="00650640">
                        <w:pPr>
                          <w:spacing w:before="0" w:after="0"/>
                          <w:rPr>
                            <w:color w:val="000000" w:themeColor="text1"/>
                            <w:sz w:val="14"/>
                            <w:szCs w:val="16"/>
                            <w:lang w:val="ru-RU"/>
                          </w:rPr>
                        </w:pPr>
                        <w:r w:rsidRPr="001E5FF8">
                          <w:rPr>
                            <w:color w:val="000000" w:themeColor="text1"/>
                            <w:sz w:val="14"/>
                            <w:szCs w:val="16"/>
                            <w:lang w:val="ru-RU"/>
                          </w:rPr>
                          <w:t xml:space="preserve">Разница между средним результатом </w:t>
                        </w:r>
                        <w:r>
                          <w:rPr>
                            <w:color w:val="000000" w:themeColor="text1"/>
                            <w:sz w:val="14"/>
                            <w:szCs w:val="16"/>
                            <w:lang w:val="ru-RU"/>
                          </w:rPr>
                          <w:t>муниципального образования</w:t>
                        </w:r>
                        <w:r w:rsidRPr="001E5FF8">
                          <w:rPr>
                            <w:color w:val="000000" w:themeColor="text1"/>
                            <w:sz w:val="14"/>
                            <w:szCs w:val="16"/>
                            <w:lang w:val="ru-RU"/>
                          </w:rPr>
                          <w:t xml:space="preserve"> и средним результатом региона не является статистически значимой</w:t>
                        </w:r>
                      </w:p>
                      <w:p w14:paraId="12576701" w14:textId="77777777" w:rsidR="00C52568" w:rsidRPr="001A587D" w:rsidRDefault="00C52568" w:rsidP="00650640">
                        <w:pPr>
                          <w:spacing w:before="0" w:after="0"/>
                          <w:rPr>
                            <w:sz w:val="14"/>
                            <w:szCs w:val="16"/>
                            <w:lang w:val="ru-RU"/>
                          </w:rPr>
                        </w:pPr>
                        <w:r w:rsidRPr="001E5FF8">
                          <w:rPr>
                            <w:color w:val="000000" w:themeColor="text1"/>
                            <w:sz w:val="14"/>
                            <w:szCs w:val="16"/>
                            <w:lang w:val="ru-RU"/>
                          </w:rPr>
                          <w:t xml:space="preserve">Средний результат </w:t>
                        </w:r>
                        <w:r>
                          <w:rPr>
                            <w:color w:val="000000" w:themeColor="text1"/>
                            <w:sz w:val="14"/>
                            <w:szCs w:val="16"/>
                            <w:lang w:val="ru-RU"/>
                          </w:rPr>
                          <w:t>муниципального образования</w:t>
                        </w:r>
                        <w:r w:rsidRPr="001E5FF8">
                          <w:rPr>
                            <w:color w:val="000000" w:themeColor="text1"/>
                            <w:sz w:val="14"/>
                            <w:szCs w:val="16"/>
                            <w:lang w:val="ru-RU"/>
                          </w:rPr>
                          <w:t xml:space="preserve"> ниже, чем </w:t>
                        </w:r>
                        <w:r w:rsidRPr="001A587D">
                          <w:rPr>
                            <w:sz w:val="14"/>
                            <w:szCs w:val="16"/>
                            <w:lang w:val="ru-RU"/>
                          </w:rPr>
                          <w:t>средний результат региона</w:t>
                        </w:r>
                      </w:p>
                    </w:txbxContent>
                  </v:textbox>
                </v:shape>
                <v:group id="Grupo 469" o:spid="_x0000_s1042" style="position:absolute;top:403;width:900;height:2687" coordorigin=",-47124" coordsize="90000,26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Triángulo isósceles 477" o:spid="_x0000_s1043" type="#_x0000_t5" style="position:absolute;top:167561;width:90000;height:540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" fillcolor="#c00000" strokecolor="#7f7f7f [1612]" strokeweight=".25pt"/>
                  <v:shape id="Triángulo isósceles 482" o:spid="_x0000_s1044" type="#_x0000_t5" style="position:absolute;top:-47124;width:90000;height: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" fillcolor="teal" strokecolor="#7f7f7f [1612]" strokeweight=".25pt"/>
                  <v:rect id="Rectángulo 483" o:spid="_x0000_s1045" style="position:absolute;top:72145;width:89535;height:35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" fillcolor="#fc0" strokecolor="#7f7f7f [1612]" strokeweight=".25pt"/>
                </v:group>
              </v:group>
            </w:pict>
          </mc:Fallback>
        </mc:AlternateContent>
      </w:r>
      <w:r w:rsidR="004743E0" w:rsidRPr="004743E0">
        <w:rPr>
          <w:noProof/>
          <w:lang w:val="ru-RU" w:eastAsia="ru-RU"/>
        </w:rPr>
        <w:drawing>
          <wp:inline distT="0" distB="0" distL="0" distR="0" wp14:anchorId="076B5097" wp14:editId="31C458C6">
            <wp:extent cx="5400000" cy="5023552"/>
            <wp:effectExtent l="0" t="0" r="0" b="0"/>
            <wp:docPr id="465" name="Imagen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6">
                      <a:extLst>
                        <a:ext uri="{28A0092B-C50C-407E-A947-70E740481C1C}">
                          <a14:useLocalDpi xmlns:a14="http://schemas.microsoft.com/office/drawing/2010/main" val="0"/>
                        </a:ext>
                      </a:extLst>
                    </a:blip>
                    <a:srcRect r="6497"/>
                    <a:stretch/>
                  </pic:blipFill>
                  <pic:spPr bwMode="auto">
                    <a:xfrm>
                      <a:off x="0" y="0"/>
                      <a:ext cx="5400000" cy="5023552"/>
                    </a:xfrm>
                    <a:prstGeom prst="rect">
                      <a:avLst/>
                    </a:prstGeom>
                    <a:noFill/>
                    <a:ln>
                      <a:noFill/>
                    </a:ln>
                    <a:extLst>
                      <a:ext uri="{53640926-AAD7-44D8-BBD7-CCE9431645EC}">
                        <a14:shadowObscured xmlns:a14="http://schemas.microsoft.com/office/drawing/2010/main"/>
                      </a:ext>
                    </a:extLst>
                  </pic:spPr>
                </pic:pic>
              </a:graphicData>
            </a:graphic>
          </wp:inline>
        </w:drawing>
      </w:r>
    </w:p>
    <w:p w14:paraId="286B87E5" w14:textId="3E5DA190" w:rsidR="00BD5E39" w:rsidRDefault="00BD5E39">
      <w:pPr>
        <w:spacing w:before="0" w:after="160" w:line="259" w:lineRule="auto"/>
        <w:jc w:val="left"/>
        <w:rPr>
          <w:lang w:val="ru-RU"/>
        </w:rPr>
      </w:pPr>
      <w:r>
        <w:rPr>
          <w:lang w:val="ru-RU"/>
        </w:rPr>
        <w:br w:type="page"/>
      </w:r>
    </w:p>
    <w:p w14:paraId="22D78164" w14:textId="490A11DA" w:rsidR="007E7F6F" w:rsidRDefault="007E7F6F" w:rsidP="007E7F6F">
      <w:pPr>
        <w:pStyle w:val="3"/>
        <w:rPr>
          <w:rFonts w:eastAsia="Times New Roman"/>
          <w:u w:color="000000"/>
          <w:bdr w:val="nil"/>
          <w:lang w:val="ru-RU" w:eastAsia="ru-RU"/>
        </w:rPr>
      </w:pPr>
      <w:r>
        <w:rPr>
          <w:rFonts w:eastAsia="Times New Roman"/>
          <w:u w:color="000000"/>
          <w:bdr w:val="nil"/>
          <w:lang w:val="ru-RU" w:eastAsia="ru-RU"/>
        </w:rPr>
        <w:lastRenderedPageBreak/>
        <w:t>Инновационные сферы функциональной грамотности</w:t>
      </w:r>
    </w:p>
    <w:p w14:paraId="5FCFA931" w14:textId="77777777" w:rsidR="009A2AAE" w:rsidRDefault="009A2AAE" w:rsidP="009A2AAE">
      <w:pPr>
        <w:pStyle w:val="4"/>
        <w:rPr>
          <w:rFonts w:eastAsia="Times New Roman"/>
          <w:lang w:val="ru-RU" w:eastAsia="ru-RU"/>
        </w:rPr>
      </w:pPr>
      <w:r w:rsidRPr="2778D640">
        <w:rPr>
          <w:lang w:val="ru-RU" w:eastAsia="ru-RU"/>
        </w:rPr>
        <w:t>Финансовая грамотность.</w:t>
      </w:r>
      <w:r w:rsidRPr="2778D640">
        <w:rPr>
          <w:lang w:val="ru-RU"/>
        </w:rPr>
        <w:t xml:space="preserve"> </w:t>
      </w:r>
    </w:p>
    <w:p w14:paraId="36CAF630" w14:textId="3EFFFA35" w:rsidR="00C81F61" w:rsidRDefault="009A2AAE" w:rsidP="00C81F61">
      <w:pPr>
        <w:rPr>
          <w:lang w:val="ru-RU"/>
        </w:rPr>
      </w:pPr>
      <w:r w:rsidRPr="2778D640">
        <w:rPr>
          <w:lang w:val="ru-RU"/>
        </w:rPr>
        <w:t xml:space="preserve">На Графике </w:t>
      </w:r>
      <w:r w:rsidR="00F00B5A" w:rsidRPr="00F00B5A">
        <w:rPr>
          <w:lang w:val="ru-RU"/>
        </w:rPr>
        <w:t>5</w:t>
      </w:r>
      <w:r w:rsidRPr="2778D640">
        <w:rPr>
          <w:lang w:val="ru-RU"/>
        </w:rPr>
        <w:t xml:space="preserve"> представлены результаты по финансовой </w:t>
      </w:r>
      <w:r w:rsidR="00C81F61" w:rsidRPr="2778D640">
        <w:rPr>
          <w:lang w:val="ru-RU"/>
        </w:rPr>
        <w:t xml:space="preserve">грамотности в разбивке </w:t>
      </w:r>
      <w:r w:rsidR="00E571FA">
        <w:rPr>
          <w:lang w:val="ru-RU"/>
        </w:rPr>
        <w:t>по муниципальным образованиям</w:t>
      </w:r>
      <w:r w:rsidR="00C81F61">
        <w:rPr>
          <w:lang w:val="ru-RU"/>
        </w:rPr>
        <w:t xml:space="preserve"> </w:t>
      </w:r>
      <w:r w:rsidR="00834204">
        <w:rPr>
          <w:lang w:val="ru-RU"/>
        </w:rPr>
        <w:t>Ханты-Мансийского</w:t>
      </w:r>
      <w:r w:rsidR="00C81F61">
        <w:rPr>
          <w:lang w:val="ru-RU"/>
        </w:rPr>
        <w:t xml:space="preserve"> автономного округа,</w:t>
      </w:r>
      <w:r w:rsidR="00C81F61" w:rsidRPr="2778D640">
        <w:rPr>
          <w:lang w:val="ru-RU"/>
        </w:rPr>
        <w:t xml:space="preserve"> в сравнении со средним показателем по региону, который составил </w:t>
      </w:r>
      <w:r w:rsidR="0062762D">
        <w:rPr>
          <w:lang w:val="ru-RU"/>
        </w:rPr>
        <w:t>477</w:t>
      </w:r>
      <w:r w:rsidR="00C81F61" w:rsidRPr="2778D640">
        <w:rPr>
          <w:lang w:val="ru-RU"/>
        </w:rPr>
        <w:t xml:space="preserve"> баллов (верхняя строка Графика </w:t>
      </w:r>
      <w:r w:rsidR="00C81F61">
        <w:rPr>
          <w:lang w:val="ru-RU"/>
        </w:rPr>
        <w:t>2</w:t>
      </w:r>
      <w:r w:rsidR="00C81F61" w:rsidRPr="2778D640">
        <w:rPr>
          <w:lang w:val="ru-RU"/>
        </w:rPr>
        <w:t>).</w:t>
      </w:r>
    </w:p>
    <w:p w14:paraId="143564DD" w14:textId="6D302079" w:rsidR="009A2AAE" w:rsidRPr="004D271E" w:rsidRDefault="003732ED" w:rsidP="00C81F61">
      <w:pPr>
        <w:rPr>
          <w:lang w:val="ru-RU"/>
        </w:rPr>
      </w:pPr>
      <w:r w:rsidRPr="2778D640">
        <w:rPr>
          <w:lang w:val="ru-RU"/>
        </w:rPr>
        <w:t xml:space="preserve">Результаты </w:t>
      </w:r>
      <w:r>
        <w:rPr>
          <w:lang w:val="ru-RU"/>
        </w:rPr>
        <w:t>муниципальных образований</w:t>
      </w:r>
      <w:r w:rsidRPr="2778D640">
        <w:rPr>
          <w:lang w:val="ru-RU"/>
        </w:rPr>
        <w:t xml:space="preserve"> по финансовой грамотности отображены на графике в порядке убывания. </w:t>
      </w:r>
      <w:r w:rsidR="0012574B" w:rsidRPr="2778D640">
        <w:rPr>
          <w:lang w:val="ru-RU"/>
        </w:rPr>
        <w:t xml:space="preserve">На верхних позициях графика расположены </w:t>
      </w:r>
      <w:r w:rsidR="0012574B">
        <w:rPr>
          <w:lang w:val="ru-RU"/>
        </w:rPr>
        <w:t>муниципальные образования, чьи</w:t>
      </w:r>
      <w:r w:rsidR="0012574B" w:rsidRPr="0059707E">
        <w:rPr>
          <w:lang w:val="ru-RU"/>
        </w:rPr>
        <w:t xml:space="preserve"> средни</w:t>
      </w:r>
      <w:r w:rsidR="0012574B">
        <w:rPr>
          <w:lang w:val="ru-RU"/>
        </w:rPr>
        <w:t>е</w:t>
      </w:r>
      <w:r w:rsidR="0012574B" w:rsidRPr="0059707E">
        <w:rPr>
          <w:lang w:val="ru-RU"/>
        </w:rPr>
        <w:t xml:space="preserve"> результат</w:t>
      </w:r>
      <w:r w:rsidR="0012574B">
        <w:rPr>
          <w:lang w:val="ru-RU"/>
        </w:rPr>
        <w:t>ы</w:t>
      </w:r>
      <w:r w:rsidR="0012574B" w:rsidRPr="0059707E">
        <w:rPr>
          <w:lang w:val="ru-RU"/>
        </w:rPr>
        <w:t xml:space="preserve"> выше, чем средний результат региона. Далее расположены </w:t>
      </w:r>
      <w:r w:rsidR="0012574B">
        <w:rPr>
          <w:lang w:val="ru-RU"/>
        </w:rPr>
        <w:t>муниципальные образования</w:t>
      </w:r>
      <w:r w:rsidR="0012574B" w:rsidRPr="0059707E">
        <w:rPr>
          <w:lang w:val="ru-RU"/>
        </w:rPr>
        <w:t xml:space="preserve">, результаты которых соответствуют среднему результату по </w:t>
      </w:r>
      <w:r w:rsidR="0012574B">
        <w:rPr>
          <w:lang w:val="ru-RU"/>
        </w:rPr>
        <w:t>Ханты-Мансийскому автономному округу</w:t>
      </w:r>
      <w:r w:rsidR="0012574B" w:rsidRPr="0059707E">
        <w:rPr>
          <w:lang w:val="ru-RU"/>
        </w:rPr>
        <w:t xml:space="preserve">. Последние позиции занимают </w:t>
      </w:r>
      <w:r w:rsidR="0012574B">
        <w:rPr>
          <w:lang w:val="ru-RU"/>
        </w:rPr>
        <w:t>муниципальные образования</w:t>
      </w:r>
      <w:r w:rsidR="0012574B" w:rsidRPr="0059707E">
        <w:rPr>
          <w:lang w:val="ru-RU"/>
        </w:rPr>
        <w:t>, средни</w:t>
      </w:r>
      <w:r w:rsidR="0012574B">
        <w:rPr>
          <w:lang w:val="ru-RU"/>
        </w:rPr>
        <w:t>е</w:t>
      </w:r>
      <w:r w:rsidR="0012574B" w:rsidRPr="0059707E">
        <w:rPr>
          <w:lang w:val="ru-RU"/>
        </w:rPr>
        <w:t xml:space="preserve"> результат</w:t>
      </w:r>
      <w:r w:rsidR="0012574B">
        <w:rPr>
          <w:lang w:val="ru-RU"/>
        </w:rPr>
        <w:t>ы</w:t>
      </w:r>
      <w:r w:rsidR="0012574B" w:rsidRPr="0059707E">
        <w:rPr>
          <w:lang w:val="ru-RU"/>
        </w:rPr>
        <w:t xml:space="preserve"> которых ниже, чем результат региона</w:t>
      </w:r>
      <w:r w:rsidR="009A2AAE" w:rsidRPr="004D271E">
        <w:rPr>
          <w:lang w:val="ru-RU"/>
        </w:rPr>
        <w:t>.</w:t>
      </w:r>
    </w:p>
    <w:p w14:paraId="5F6B1BF2" w14:textId="1E5C08F1" w:rsidR="009A2AAE" w:rsidRDefault="0062762D" w:rsidP="009A2AAE">
      <w:pPr>
        <w:rPr>
          <w:lang w:val="ru-RU"/>
        </w:rPr>
      </w:pPr>
      <w:r>
        <w:rPr>
          <w:lang w:val="ru-RU"/>
        </w:rPr>
        <w:t>Город</w:t>
      </w:r>
      <w:r w:rsidR="009A2AAE" w:rsidRPr="004D271E">
        <w:rPr>
          <w:lang w:val="ru-RU"/>
        </w:rPr>
        <w:t xml:space="preserve"> с самым высоким результатом по финансовой грамотности </w:t>
      </w:r>
      <w:r w:rsidR="00834204">
        <w:rPr>
          <w:lang w:val="ru-RU"/>
        </w:rPr>
        <w:t>—</w:t>
      </w:r>
      <w:r w:rsidR="009A2AAE" w:rsidRPr="004D271E">
        <w:rPr>
          <w:lang w:val="ru-RU"/>
        </w:rPr>
        <w:t xml:space="preserve"> </w:t>
      </w:r>
      <w:r>
        <w:rPr>
          <w:lang w:val="ru-RU"/>
        </w:rPr>
        <w:t>Покачи</w:t>
      </w:r>
      <w:r w:rsidR="00374FE2" w:rsidRPr="00374FE2">
        <w:rPr>
          <w:lang w:val="ru-RU"/>
        </w:rPr>
        <w:t xml:space="preserve"> </w:t>
      </w:r>
      <w:r w:rsidR="00834204">
        <w:rPr>
          <w:lang w:val="ru-RU"/>
        </w:rPr>
        <w:t>—</w:t>
      </w:r>
      <w:r w:rsidR="009A2AAE" w:rsidRPr="004D271E">
        <w:rPr>
          <w:lang w:val="ru-RU"/>
        </w:rPr>
        <w:t xml:space="preserve"> </w:t>
      </w:r>
      <w:r w:rsidR="00374FE2" w:rsidRPr="00374FE2">
        <w:rPr>
          <w:lang w:val="ru-RU"/>
        </w:rPr>
        <w:t>56</w:t>
      </w:r>
      <w:r>
        <w:rPr>
          <w:lang w:val="ru-RU"/>
        </w:rPr>
        <w:t>7</w:t>
      </w:r>
      <w:r w:rsidR="009A2AAE" w:rsidRPr="004D271E">
        <w:rPr>
          <w:lang w:val="ru-RU"/>
        </w:rPr>
        <w:t xml:space="preserve"> баллов, за ним следует </w:t>
      </w:r>
      <w:r>
        <w:rPr>
          <w:lang w:val="ru-RU"/>
        </w:rPr>
        <w:t xml:space="preserve">город </w:t>
      </w:r>
      <w:r w:rsidR="003A63E9">
        <w:rPr>
          <w:lang w:val="ru-RU"/>
        </w:rPr>
        <w:t>Югорск</w:t>
      </w:r>
      <w:r w:rsidR="00374FE2" w:rsidRPr="00374FE2">
        <w:rPr>
          <w:lang w:val="ru-RU"/>
        </w:rPr>
        <w:t xml:space="preserve"> </w:t>
      </w:r>
      <w:r w:rsidR="009A2AAE" w:rsidRPr="004D271E">
        <w:rPr>
          <w:lang w:val="ru-RU"/>
        </w:rPr>
        <w:t xml:space="preserve">с </w:t>
      </w:r>
      <w:r>
        <w:rPr>
          <w:lang w:val="ru-RU"/>
        </w:rPr>
        <w:t>533</w:t>
      </w:r>
      <w:r w:rsidR="009A2AAE" w:rsidRPr="004D271E">
        <w:rPr>
          <w:lang w:val="ru-RU"/>
        </w:rPr>
        <w:t xml:space="preserve"> баллами, в то время как третьим по счету </w:t>
      </w:r>
      <w:r>
        <w:rPr>
          <w:lang w:val="ru-RU"/>
        </w:rPr>
        <w:t>городом</w:t>
      </w:r>
      <w:r w:rsidR="009A2AAE" w:rsidRPr="004D271E">
        <w:rPr>
          <w:lang w:val="ru-RU"/>
        </w:rPr>
        <w:t xml:space="preserve">, который продемонстрировал самые высокие результаты, является </w:t>
      </w:r>
      <w:r>
        <w:rPr>
          <w:lang w:val="ru-RU"/>
        </w:rPr>
        <w:t xml:space="preserve">город </w:t>
      </w:r>
      <w:r w:rsidRPr="0062762D">
        <w:rPr>
          <w:rFonts w:eastAsia="Times New Roman" w:cs="Calibri"/>
          <w:lang w:val="ru-RU" w:eastAsia="ru-RU"/>
        </w:rPr>
        <w:t>Радужный</w:t>
      </w:r>
      <w:r w:rsidR="00DA78C0">
        <w:rPr>
          <w:lang w:val="ru-RU"/>
        </w:rPr>
        <w:t xml:space="preserve"> </w:t>
      </w:r>
      <w:r w:rsidR="009A2AAE" w:rsidRPr="004D271E">
        <w:rPr>
          <w:lang w:val="ru-RU"/>
        </w:rPr>
        <w:t xml:space="preserve">с </w:t>
      </w:r>
      <w:r w:rsidR="00374FE2" w:rsidRPr="00374FE2">
        <w:rPr>
          <w:lang w:val="ru-RU"/>
        </w:rPr>
        <w:t>5</w:t>
      </w:r>
      <w:r>
        <w:rPr>
          <w:lang w:val="ru-RU"/>
        </w:rPr>
        <w:t>13</w:t>
      </w:r>
      <w:r w:rsidR="009A2AAE" w:rsidRPr="004D271E">
        <w:rPr>
          <w:lang w:val="ru-RU"/>
        </w:rPr>
        <w:t xml:space="preserve"> баллами.</w:t>
      </w:r>
    </w:p>
    <w:p w14:paraId="2B1BEC74" w14:textId="0C319CA1" w:rsidR="009A2AAE" w:rsidRDefault="009A2AAE" w:rsidP="009A2AAE">
      <w:pPr>
        <w:rPr>
          <w:lang w:val="ru-RU"/>
        </w:rPr>
      </w:pPr>
      <w:r w:rsidRPr="004D271E">
        <w:rPr>
          <w:lang w:val="ru-RU"/>
        </w:rPr>
        <w:t xml:space="preserve">Дополнительно определим три </w:t>
      </w:r>
      <w:r w:rsidR="00650640">
        <w:rPr>
          <w:lang w:val="ru-RU"/>
        </w:rPr>
        <w:t>муниципальных образования</w:t>
      </w:r>
      <w:r w:rsidRPr="004D271E">
        <w:rPr>
          <w:lang w:val="ru-RU"/>
        </w:rPr>
        <w:t xml:space="preserve"> с наиболее низким</w:t>
      </w:r>
      <w:r w:rsidR="003A63E9">
        <w:rPr>
          <w:lang w:val="ru-RU"/>
        </w:rPr>
        <w:t>и</w:t>
      </w:r>
      <w:r w:rsidRPr="004D271E">
        <w:rPr>
          <w:lang w:val="ru-RU"/>
        </w:rPr>
        <w:t xml:space="preserve"> </w:t>
      </w:r>
      <w:r w:rsidR="003A63E9">
        <w:rPr>
          <w:lang w:val="ru-RU"/>
        </w:rPr>
        <w:t>результатами</w:t>
      </w:r>
      <w:r w:rsidRPr="004D271E">
        <w:rPr>
          <w:lang w:val="ru-RU"/>
        </w:rPr>
        <w:t xml:space="preserve"> по финансовой грамотности: </w:t>
      </w:r>
      <w:r w:rsidR="00DC0E7B">
        <w:rPr>
          <w:rFonts w:eastAsia="Times New Roman" w:cs="Calibri"/>
          <w:lang w:val="ru-RU" w:eastAsia="ru-RU"/>
        </w:rPr>
        <w:t>г</w:t>
      </w:r>
      <w:r w:rsidR="00DC0E7B" w:rsidRPr="00DC0E7B">
        <w:rPr>
          <w:rFonts w:eastAsia="Times New Roman" w:cs="Calibri"/>
          <w:lang w:val="ru-RU" w:eastAsia="ru-RU"/>
        </w:rPr>
        <w:t>ород Мегион</w:t>
      </w:r>
      <w:r w:rsidR="00DC0E7B" w:rsidRPr="004D271E">
        <w:rPr>
          <w:lang w:val="ru-RU"/>
        </w:rPr>
        <w:t xml:space="preserve"> </w:t>
      </w:r>
      <w:r w:rsidRPr="004D271E">
        <w:rPr>
          <w:lang w:val="ru-RU"/>
        </w:rPr>
        <w:t xml:space="preserve">с </w:t>
      </w:r>
      <w:r w:rsidR="00DC0E7B">
        <w:rPr>
          <w:lang w:val="ru-RU"/>
        </w:rPr>
        <w:t>391</w:t>
      </w:r>
      <w:r w:rsidRPr="004D271E">
        <w:rPr>
          <w:lang w:val="ru-RU"/>
        </w:rPr>
        <w:t xml:space="preserve"> балл</w:t>
      </w:r>
      <w:r w:rsidR="00DC0E7B">
        <w:rPr>
          <w:lang w:val="ru-RU"/>
        </w:rPr>
        <w:t>ом</w:t>
      </w:r>
      <w:r w:rsidRPr="004D271E">
        <w:rPr>
          <w:lang w:val="ru-RU"/>
        </w:rPr>
        <w:t xml:space="preserve">; </w:t>
      </w:r>
      <w:r w:rsidR="00DC0E7B" w:rsidRPr="00DC0E7B">
        <w:rPr>
          <w:rFonts w:eastAsia="Times New Roman" w:cs="Calibri"/>
          <w:lang w:val="ru-RU" w:eastAsia="ru-RU"/>
        </w:rPr>
        <w:t>Советский район</w:t>
      </w:r>
      <w:r w:rsidR="00DC0E7B" w:rsidRPr="004D271E">
        <w:rPr>
          <w:lang w:val="ru-RU"/>
        </w:rPr>
        <w:t xml:space="preserve"> </w:t>
      </w:r>
      <w:r w:rsidRPr="004D271E">
        <w:rPr>
          <w:lang w:val="ru-RU"/>
        </w:rPr>
        <w:t xml:space="preserve">с </w:t>
      </w:r>
      <w:r w:rsidR="00DC0E7B">
        <w:rPr>
          <w:lang w:val="ru-RU"/>
        </w:rPr>
        <w:t>412</w:t>
      </w:r>
      <w:r w:rsidRPr="004D271E">
        <w:rPr>
          <w:lang w:val="ru-RU"/>
        </w:rPr>
        <w:t xml:space="preserve"> баллами; </w:t>
      </w:r>
      <w:r w:rsidR="00DC0E7B">
        <w:rPr>
          <w:rFonts w:eastAsia="Times New Roman" w:cs="Calibri"/>
          <w:lang w:val="ru-RU" w:eastAsia="ru-RU"/>
        </w:rPr>
        <w:t>г</w:t>
      </w:r>
      <w:r w:rsidR="00DC0E7B" w:rsidRPr="00DC0E7B">
        <w:rPr>
          <w:rFonts w:eastAsia="Times New Roman" w:cs="Calibri"/>
          <w:lang w:val="ru-RU" w:eastAsia="ru-RU"/>
        </w:rPr>
        <w:t>ород Сургут</w:t>
      </w:r>
      <w:r w:rsidR="00DC0E7B" w:rsidRPr="004D271E">
        <w:rPr>
          <w:lang w:val="ru-RU"/>
        </w:rPr>
        <w:t xml:space="preserve"> </w:t>
      </w:r>
      <w:r w:rsidRPr="004D271E">
        <w:rPr>
          <w:lang w:val="ru-RU"/>
        </w:rPr>
        <w:t>с 4</w:t>
      </w:r>
      <w:r w:rsidR="00DC0E7B">
        <w:rPr>
          <w:lang w:val="ru-RU"/>
        </w:rPr>
        <w:t>30</w:t>
      </w:r>
      <w:r w:rsidRPr="004D271E">
        <w:rPr>
          <w:lang w:val="ru-RU"/>
        </w:rPr>
        <w:t xml:space="preserve"> баллами. </w:t>
      </w:r>
    </w:p>
    <w:p w14:paraId="694AFA4D" w14:textId="00F70BC4" w:rsidR="009A2AAE" w:rsidRPr="00DA78C0" w:rsidRDefault="00DC0E7B" w:rsidP="009A2AAE">
      <w:pPr>
        <w:rPr>
          <w:lang w:val="ru-RU"/>
        </w:rPr>
      </w:pPr>
      <w:r>
        <w:rPr>
          <w:lang w:val="ru-RU"/>
        </w:rPr>
        <w:t xml:space="preserve">Три </w:t>
      </w:r>
      <w:r w:rsidR="00650640">
        <w:rPr>
          <w:lang w:val="ru-RU"/>
        </w:rPr>
        <w:t>муниципальных образования</w:t>
      </w:r>
      <w:r w:rsidR="009A2AAE" w:rsidRPr="004D271E">
        <w:rPr>
          <w:lang w:val="ru-RU"/>
        </w:rPr>
        <w:t xml:space="preserve"> продемонстрировал</w:t>
      </w:r>
      <w:r>
        <w:rPr>
          <w:lang w:val="ru-RU"/>
        </w:rPr>
        <w:t>и</w:t>
      </w:r>
      <w:r w:rsidR="009A2AAE" w:rsidRPr="004D271E">
        <w:rPr>
          <w:lang w:val="ru-RU"/>
        </w:rPr>
        <w:t xml:space="preserve"> результаты, значительно превосходящее средние результаты по региону. </w:t>
      </w:r>
      <w:r>
        <w:rPr>
          <w:lang w:val="ru-RU"/>
        </w:rPr>
        <w:t>Город Покачи</w:t>
      </w:r>
      <w:r w:rsidR="009A2AAE" w:rsidRPr="004D271E">
        <w:rPr>
          <w:lang w:val="ru-RU"/>
        </w:rPr>
        <w:t xml:space="preserve"> продемонстрировал экстраординарный отрыв результата, на </w:t>
      </w:r>
      <w:r>
        <w:rPr>
          <w:lang w:val="ru-RU"/>
        </w:rPr>
        <w:t>90</w:t>
      </w:r>
      <w:r w:rsidR="009A2AAE" w:rsidRPr="004D271E">
        <w:rPr>
          <w:lang w:val="ru-RU"/>
        </w:rPr>
        <w:t xml:space="preserve"> балл</w:t>
      </w:r>
      <w:r>
        <w:rPr>
          <w:lang w:val="ru-RU"/>
        </w:rPr>
        <w:t>ов</w:t>
      </w:r>
      <w:r w:rsidR="009A2AAE" w:rsidRPr="004D271E">
        <w:rPr>
          <w:lang w:val="ru-RU"/>
        </w:rPr>
        <w:t xml:space="preserve"> превосходящий средние результаты </w:t>
      </w:r>
      <w:r w:rsidR="00834204">
        <w:rPr>
          <w:lang w:val="ru-RU"/>
        </w:rPr>
        <w:t>Ханты-Мансийского</w:t>
      </w:r>
      <w:r w:rsidR="00360A77">
        <w:rPr>
          <w:lang w:val="ru-RU"/>
        </w:rPr>
        <w:t xml:space="preserve"> автономного округа</w:t>
      </w:r>
      <w:r w:rsidR="009A2AAE" w:rsidRPr="004D271E">
        <w:rPr>
          <w:lang w:val="ru-RU"/>
        </w:rPr>
        <w:t xml:space="preserve">. </w:t>
      </w:r>
    </w:p>
    <w:p w14:paraId="44761B21" w14:textId="20D69205" w:rsidR="00DA78C0" w:rsidRDefault="009A2AAE" w:rsidP="009A2AAE">
      <w:pPr>
        <w:rPr>
          <w:lang w:val="ru-RU"/>
        </w:rPr>
      </w:pPr>
      <w:r w:rsidRPr="004D271E">
        <w:rPr>
          <w:lang w:val="ru-RU"/>
        </w:rPr>
        <w:t xml:space="preserve">Одновременно </w:t>
      </w:r>
      <w:r w:rsidR="00B44568">
        <w:rPr>
          <w:lang w:val="ru-RU"/>
        </w:rPr>
        <w:t xml:space="preserve">три </w:t>
      </w:r>
      <w:r w:rsidR="00650640">
        <w:rPr>
          <w:lang w:val="ru-RU"/>
        </w:rPr>
        <w:t>муниципальных образования</w:t>
      </w:r>
      <w:r w:rsidR="00B44568" w:rsidRPr="004D271E">
        <w:rPr>
          <w:lang w:val="ru-RU"/>
        </w:rPr>
        <w:t xml:space="preserve"> </w:t>
      </w:r>
      <w:r w:rsidRPr="004D271E">
        <w:rPr>
          <w:lang w:val="ru-RU"/>
        </w:rPr>
        <w:t xml:space="preserve">продемонстрировали результаты ниже среднего результата по региону. </w:t>
      </w:r>
      <w:r w:rsidR="00B44568">
        <w:rPr>
          <w:lang w:val="ru-RU"/>
        </w:rPr>
        <w:t>Город с наиболее низким</w:t>
      </w:r>
      <w:r w:rsidR="00DA78C0">
        <w:rPr>
          <w:lang w:val="ru-RU"/>
        </w:rPr>
        <w:t xml:space="preserve"> результат</w:t>
      </w:r>
      <w:r w:rsidR="00B44568">
        <w:rPr>
          <w:lang w:val="ru-RU"/>
        </w:rPr>
        <w:t>ом</w:t>
      </w:r>
      <w:r w:rsidR="00DA78C0">
        <w:rPr>
          <w:lang w:val="ru-RU"/>
        </w:rPr>
        <w:t xml:space="preserve"> </w:t>
      </w:r>
      <w:r w:rsidR="00B44568">
        <w:rPr>
          <w:lang w:val="ru-RU"/>
        </w:rPr>
        <w:t xml:space="preserve">(Мегион) </w:t>
      </w:r>
      <w:r w:rsidR="00DA78C0">
        <w:rPr>
          <w:lang w:val="ru-RU"/>
        </w:rPr>
        <w:t>отста</w:t>
      </w:r>
      <w:r w:rsidR="00B44568">
        <w:rPr>
          <w:lang w:val="ru-RU"/>
        </w:rPr>
        <w:t>е</w:t>
      </w:r>
      <w:r w:rsidR="00DA78C0">
        <w:rPr>
          <w:lang w:val="ru-RU"/>
        </w:rPr>
        <w:t xml:space="preserve">т от среднего показателя по региону на </w:t>
      </w:r>
      <w:r w:rsidR="00B44568">
        <w:rPr>
          <w:lang w:val="ru-RU"/>
        </w:rPr>
        <w:t>86</w:t>
      </w:r>
      <w:r w:rsidR="00DA78C0">
        <w:rPr>
          <w:lang w:val="ru-RU"/>
        </w:rPr>
        <w:t xml:space="preserve"> пунктов на шкале международного практического тестирования. </w:t>
      </w:r>
    </w:p>
    <w:p w14:paraId="1393674F" w14:textId="464F18F6" w:rsidR="00A04972" w:rsidRDefault="00B44568" w:rsidP="00A04972">
      <w:pPr>
        <w:rPr>
          <w:lang w:val="ru-RU"/>
        </w:rPr>
      </w:pPr>
      <w:r>
        <w:rPr>
          <w:lang w:val="ru-RU"/>
        </w:rPr>
        <w:t>Шестнадцать</w:t>
      </w:r>
      <w:r w:rsidR="00A04972">
        <w:rPr>
          <w:lang w:val="ru-RU"/>
        </w:rPr>
        <w:t xml:space="preserve"> </w:t>
      </w:r>
      <w:r w:rsidR="00650640">
        <w:rPr>
          <w:lang w:val="ru-RU"/>
        </w:rPr>
        <w:t>муниципальных образований</w:t>
      </w:r>
      <w:r w:rsidR="00650640" w:rsidRPr="004D271E">
        <w:rPr>
          <w:lang w:val="ru-RU"/>
        </w:rPr>
        <w:t xml:space="preserve"> </w:t>
      </w:r>
      <w:r w:rsidR="00A04972">
        <w:rPr>
          <w:lang w:val="ru-RU"/>
        </w:rPr>
        <w:t>п</w:t>
      </w:r>
      <w:r w:rsidR="00A04972" w:rsidRPr="004D271E">
        <w:rPr>
          <w:lang w:val="ru-RU"/>
        </w:rPr>
        <w:t>родемонстрировали результаты, равные среднему региональному результату, либо результаты, разница которых по сравнению со средними результатами региона статистически незначима</w:t>
      </w:r>
      <w:r w:rsidR="00A04972">
        <w:rPr>
          <w:rFonts w:eastAsia="Times New Roman" w:cs="Calibri"/>
          <w:lang w:val="ru-RU" w:eastAsia="es-ES"/>
        </w:rPr>
        <w:t xml:space="preserve">. </w:t>
      </w:r>
    </w:p>
    <w:p w14:paraId="047EE1CB" w14:textId="79E520AD" w:rsidR="009A2AAE" w:rsidRDefault="009A2AAE" w:rsidP="009A2AAE">
      <w:pPr>
        <w:rPr>
          <w:lang w:val="ru-RU"/>
        </w:rPr>
      </w:pPr>
      <w:r w:rsidRPr="004D271E">
        <w:rPr>
          <w:lang w:val="ru-RU"/>
        </w:rPr>
        <w:t xml:space="preserve">Если провести анализ результатов в данной </w:t>
      </w:r>
      <w:r w:rsidR="00AF15ED">
        <w:rPr>
          <w:lang w:val="ru-RU"/>
        </w:rPr>
        <w:t>сфере грамотности</w:t>
      </w:r>
      <w:r w:rsidRPr="004D271E">
        <w:rPr>
          <w:lang w:val="ru-RU"/>
        </w:rPr>
        <w:t xml:space="preserve">, можно сделать вывод, что показатели </w:t>
      </w:r>
      <w:r w:rsidR="001740F7">
        <w:rPr>
          <w:lang w:val="ru-RU"/>
        </w:rPr>
        <w:t>населенных пунктов</w:t>
      </w:r>
      <w:r w:rsidR="001740F7" w:rsidRPr="004D271E">
        <w:rPr>
          <w:lang w:val="ru-RU"/>
        </w:rPr>
        <w:t xml:space="preserve"> </w:t>
      </w:r>
      <w:r w:rsidR="000466CA">
        <w:rPr>
          <w:lang w:val="ru-RU"/>
        </w:rPr>
        <w:t xml:space="preserve">довольно гетерогенны. Разница между результатами территорий, набравших наибольший и наименьший баллы, достигает </w:t>
      </w:r>
      <w:r w:rsidR="001740F7">
        <w:rPr>
          <w:lang w:val="ru-RU"/>
        </w:rPr>
        <w:t xml:space="preserve">176 </w:t>
      </w:r>
      <w:r w:rsidR="000466CA">
        <w:rPr>
          <w:lang w:val="ru-RU"/>
        </w:rPr>
        <w:t>пунктов</w:t>
      </w:r>
      <w:r w:rsidRPr="004D271E">
        <w:rPr>
          <w:lang w:val="ru-RU"/>
        </w:rPr>
        <w:t>.</w:t>
      </w:r>
    </w:p>
    <w:p w14:paraId="12A8D40F" w14:textId="77777777" w:rsidR="009A2AAE" w:rsidRDefault="009A2AAE" w:rsidP="009A2AAE">
      <w:pPr>
        <w:spacing w:before="0" w:after="160" w:line="259" w:lineRule="auto"/>
        <w:jc w:val="left"/>
        <w:rPr>
          <w:i/>
          <w:iCs/>
          <w:sz w:val="20"/>
          <w:szCs w:val="18"/>
          <w:lang w:val="ru-RU"/>
        </w:rPr>
      </w:pPr>
      <w:r>
        <w:rPr>
          <w:lang w:val="ru-RU"/>
        </w:rPr>
        <w:br w:type="page"/>
      </w:r>
    </w:p>
    <w:p w14:paraId="71DBF679" w14:textId="7BEFF047" w:rsidR="009A2AAE" w:rsidRDefault="009A2AAE" w:rsidP="009A2AAE">
      <w:pPr>
        <w:pStyle w:val="a8"/>
        <w:ind w:left="708" w:hanging="708"/>
        <w:rPr>
          <w:lang w:val="ru-RU"/>
        </w:rPr>
      </w:pPr>
      <w:bookmarkStart w:id="21" w:name="_Toc90919336"/>
      <w:r w:rsidRPr="00E63A7A">
        <w:rPr>
          <w:lang w:val="ru-RU"/>
        </w:rPr>
        <w:lastRenderedPageBreak/>
        <w:t xml:space="preserve">График </w:t>
      </w:r>
      <w:r w:rsidRPr="00E63A7A">
        <w:rPr>
          <w:lang w:val="ru-RU"/>
        </w:rPr>
        <w:fldChar w:fldCharType="begin"/>
      </w:r>
      <w:r w:rsidRPr="00E63A7A">
        <w:rPr>
          <w:lang w:val="ru-RU"/>
        </w:rPr>
        <w:instrText xml:space="preserve"> SEQ График \* ARABIC </w:instrText>
      </w:r>
      <w:r w:rsidRPr="00E63A7A">
        <w:rPr>
          <w:lang w:val="ru-RU"/>
        </w:rPr>
        <w:fldChar w:fldCharType="separate"/>
      </w:r>
      <w:r w:rsidR="00AF261D">
        <w:rPr>
          <w:noProof/>
          <w:lang w:val="ru-RU"/>
        </w:rPr>
        <w:t>5</w:t>
      </w:r>
      <w:r w:rsidRPr="00E63A7A">
        <w:rPr>
          <w:lang w:val="ru-RU"/>
        </w:rPr>
        <w:fldChar w:fldCharType="end"/>
      </w:r>
      <w:r w:rsidRPr="00E63A7A">
        <w:rPr>
          <w:lang w:val="ru-RU"/>
        </w:rPr>
        <w:t xml:space="preserve">. Результаты по </w:t>
      </w:r>
      <w:r>
        <w:rPr>
          <w:lang w:val="ru-RU"/>
        </w:rPr>
        <w:t>финансовой</w:t>
      </w:r>
      <w:r w:rsidRPr="00E63A7A">
        <w:rPr>
          <w:lang w:val="ru-RU"/>
        </w:rPr>
        <w:t xml:space="preserve"> грамотности </w:t>
      </w:r>
      <w:r w:rsidR="00E571FA">
        <w:rPr>
          <w:lang w:val="ru-RU"/>
        </w:rPr>
        <w:t>по муниципальным образованиям</w:t>
      </w:r>
      <w:bookmarkEnd w:id="21"/>
    </w:p>
    <w:p w14:paraId="1E8B748C" w14:textId="6AA7BC74" w:rsidR="009A2AAE" w:rsidRDefault="000D70C5" w:rsidP="009A2AAE">
      <w:pPr>
        <w:spacing w:before="0" w:after="0"/>
        <w:jc w:val="center"/>
        <w:rPr>
          <w:lang w:val="ru-RU"/>
        </w:rPr>
      </w:pPr>
      <w:r>
        <w:rPr>
          <w:noProof/>
          <w:lang w:val="ru-RU" w:eastAsia="ru-RU"/>
        </w:rPr>
        <mc:AlternateContent>
          <mc:Choice Requires="wpg">
            <w:drawing>
              <wp:anchor distT="0" distB="0" distL="114300" distR="114300" simplePos="0" relativeHeight="251654144" behindDoc="0" locked="0" layoutInCell="1" allowOverlap="1" wp14:anchorId="6702EA9C" wp14:editId="548E7513">
                <wp:simplePos x="0" y="0"/>
                <wp:positionH relativeFrom="column">
                  <wp:posOffset>96161</wp:posOffset>
                </wp:positionH>
                <wp:positionV relativeFrom="paragraph">
                  <wp:posOffset>5035550</wp:posOffset>
                </wp:positionV>
                <wp:extent cx="5661329" cy="652007"/>
                <wp:effectExtent l="19050" t="0" r="0" b="0"/>
                <wp:wrapNone/>
                <wp:docPr id="27" name="Grupo 27"/>
                <wp:cNvGraphicFramePr/>
                <a:graphic xmlns:a="http://schemas.openxmlformats.org/drawingml/2006/main">
                  <a:graphicData uri="http://schemas.microsoft.com/office/word/2010/wordprocessingGroup">
                    <wpg:wgp>
                      <wpg:cNvGrpSpPr/>
                      <wpg:grpSpPr>
                        <a:xfrm>
                          <a:off x="0" y="0"/>
                          <a:ext cx="5661329" cy="652007"/>
                          <a:chOff x="0" y="0"/>
                          <a:chExt cx="5509729" cy="429370"/>
                        </a:xfrm>
                      </wpg:grpSpPr>
                      <wps:wsp>
                        <wps:cNvPr id="30" name="Cuadro de texto 2"/>
                        <wps:cNvSpPr txBox="1">
                          <a:spLocks noChangeArrowheads="1"/>
                        </wps:cNvSpPr>
                        <wps:spPr bwMode="auto">
                          <a:xfrm>
                            <a:off x="87464" y="0"/>
                            <a:ext cx="5422265" cy="429370"/>
                          </a:xfrm>
                          <a:prstGeom prst="rect">
                            <a:avLst/>
                          </a:prstGeom>
                          <a:noFill/>
                          <a:ln w="9525">
                            <a:noFill/>
                            <a:miter lim="800000"/>
                            <a:headEnd/>
                            <a:tailEnd/>
                          </a:ln>
                        </wps:spPr>
                        <wps:txbx>
                          <w:txbxContent>
                            <w:p w14:paraId="3EC8B402" w14:textId="0D100337" w:rsidR="00C52568" w:rsidRPr="001E5FF8" w:rsidRDefault="00C52568" w:rsidP="009A2AAE">
                              <w:pPr>
                                <w:spacing w:before="0" w:after="0"/>
                                <w:rPr>
                                  <w:color w:val="000000" w:themeColor="text1"/>
                                  <w:sz w:val="14"/>
                                  <w:szCs w:val="16"/>
                                  <w:lang w:val="ru-RU"/>
                                </w:rPr>
                              </w:pPr>
                              <w:r w:rsidRPr="001A587D">
                                <w:rPr>
                                  <w:sz w:val="14"/>
                                  <w:szCs w:val="16"/>
                                  <w:lang w:val="ru-RU"/>
                                </w:rPr>
                                <w:t xml:space="preserve">Средний результат </w:t>
                              </w:r>
                              <w:r>
                                <w:rPr>
                                  <w:color w:val="000000" w:themeColor="text1"/>
                                  <w:sz w:val="14"/>
                                  <w:szCs w:val="16"/>
                                  <w:lang w:val="ru-RU"/>
                                </w:rPr>
                                <w:t>муниципального образования</w:t>
                              </w:r>
                              <w:r w:rsidRPr="001E5FF8">
                                <w:rPr>
                                  <w:color w:val="000000" w:themeColor="text1"/>
                                  <w:sz w:val="14"/>
                                  <w:szCs w:val="16"/>
                                  <w:lang w:val="ru-RU"/>
                                </w:rPr>
                                <w:t xml:space="preserve"> выше, чем средний результат региона</w:t>
                              </w:r>
                            </w:p>
                            <w:p w14:paraId="34AE9069" w14:textId="308977E3" w:rsidR="00C52568" w:rsidRPr="001E5FF8" w:rsidRDefault="00C52568" w:rsidP="009A2AAE">
                              <w:pPr>
                                <w:spacing w:before="0" w:after="0"/>
                                <w:rPr>
                                  <w:color w:val="000000" w:themeColor="text1"/>
                                  <w:sz w:val="14"/>
                                  <w:szCs w:val="16"/>
                                  <w:lang w:val="ru-RU"/>
                                </w:rPr>
                              </w:pPr>
                              <w:r w:rsidRPr="001E5FF8">
                                <w:rPr>
                                  <w:color w:val="000000" w:themeColor="text1"/>
                                  <w:sz w:val="14"/>
                                  <w:szCs w:val="16"/>
                                  <w:lang w:val="ru-RU"/>
                                </w:rPr>
                                <w:t xml:space="preserve">Разница между средним результатом </w:t>
                              </w:r>
                              <w:r>
                                <w:rPr>
                                  <w:color w:val="000000" w:themeColor="text1"/>
                                  <w:sz w:val="14"/>
                                  <w:szCs w:val="16"/>
                                  <w:lang w:val="ru-RU"/>
                                </w:rPr>
                                <w:t>муниципального образования</w:t>
                              </w:r>
                              <w:r w:rsidRPr="001E5FF8">
                                <w:rPr>
                                  <w:color w:val="000000" w:themeColor="text1"/>
                                  <w:sz w:val="14"/>
                                  <w:szCs w:val="16"/>
                                  <w:lang w:val="ru-RU"/>
                                </w:rPr>
                                <w:t xml:space="preserve"> и средним результатом региона не является статистически значимой</w:t>
                              </w:r>
                            </w:p>
                            <w:p w14:paraId="27E6E443" w14:textId="63D29E40" w:rsidR="00C52568" w:rsidRPr="001A587D" w:rsidRDefault="00C52568" w:rsidP="009A2AAE">
                              <w:pPr>
                                <w:spacing w:before="0" w:after="0"/>
                                <w:rPr>
                                  <w:sz w:val="14"/>
                                  <w:szCs w:val="16"/>
                                  <w:lang w:val="ru-RU"/>
                                </w:rPr>
                              </w:pPr>
                              <w:r w:rsidRPr="001E5FF8">
                                <w:rPr>
                                  <w:color w:val="000000" w:themeColor="text1"/>
                                  <w:sz w:val="14"/>
                                  <w:szCs w:val="16"/>
                                  <w:lang w:val="ru-RU"/>
                                </w:rPr>
                                <w:t xml:space="preserve">Средний результат </w:t>
                              </w:r>
                              <w:r>
                                <w:rPr>
                                  <w:color w:val="000000" w:themeColor="text1"/>
                                  <w:sz w:val="14"/>
                                  <w:szCs w:val="16"/>
                                  <w:lang w:val="ru-RU"/>
                                </w:rPr>
                                <w:t>муниципального образования</w:t>
                              </w:r>
                              <w:r w:rsidRPr="001E5FF8">
                                <w:rPr>
                                  <w:color w:val="000000" w:themeColor="text1"/>
                                  <w:sz w:val="14"/>
                                  <w:szCs w:val="16"/>
                                  <w:lang w:val="ru-RU"/>
                                </w:rPr>
                                <w:t xml:space="preserve"> ниже, чем </w:t>
                              </w:r>
                              <w:r w:rsidRPr="001A587D">
                                <w:rPr>
                                  <w:sz w:val="14"/>
                                  <w:szCs w:val="16"/>
                                  <w:lang w:val="ru-RU"/>
                                </w:rPr>
                                <w:t>средний результат региона</w:t>
                              </w:r>
                            </w:p>
                          </w:txbxContent>
                        </wps:txbx>
                        <wps:bodyPr rot="0" vert="horz" wrap="square" lIns="91440" tIns="45720" rIns="91440" bIns="45720" anchor="t" anchorCtr="0">
                          <a:noAutofit/>
                        </wps:bodyPr>
                      </wps:wsp>
                      <wpg:grpSp>
                        <wpg:cNvPr id="34" name="Grupo 34"/>
                        <wpg:cNvGrpSpPr/>
                        <wpg:grpSpPr>
                          <a:xfrm>
                            <a:off x="0" y="40340"/>
                            <a:ext cx="90000" cy="268685"/>
                            <a:chOff x="0" y="-47124"/>
                            <a:chExt cx="90000" cy="268685"/>
                          </a:xfrm>
                        </wpg:grpSpPr>
                        <wps:wsp>
                          <wps:cNvPr id="39" name="Triángulo isósceles 39"/>
                          <wps:cNvSpPr/>
                          <wps:spPr>
                            <a:xfrm flipV="1">
                              <a:off x="0" y="167561"/>
                              <a:ext cx="90000" cy="54000"/>
                            </a:xfrm>
                            <a:prstGeom prst="triangle">
                              <a:avLst/>
                            </a:prstGeom>
                            <a:solidFill>
                              <a:srgbClr val="C00000"/>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riángulo isósceles 44"/>
                          <wps:cNvSpPr/>
                          <wps:spPr>
                            <a:xfrm>
                              <a:off x="0" y="-47124"/>
                              <a:ext cx="90000" cy="54000"/>
                            </a:xfrm>
                            <a:prstGeom prst="triangle">
                              <a:avLst/>
                            </a:prstGeom>
                            <a:solidFill>
                              <a:srgbClr val="008080"/>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ángulo 49"/>
                          <wps:cNvSpPr/>
                          <wps:spPr>
                            <a:xfrm>
                              <a:off x="0" y="72145"/>
                              <a:ext cx="89535" cy="35560"/>
                            </a:xfrm>
                            <a:prstGeom prst="rect">
                              <a:avLst/>
                            </a:prstGeom>
                            <a:solidFill>
                              <a:srgbClr val="FFCC00"/>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702EA9C" id="Grupo 27" o:spid="_x0000_s1046" style="position:absolute;left:0;text-align:left;margin-left:7.55pt;margin-top:396.5pt;width:445.75pt;height:51.35pt;z-index:251654144;mso-width-relative:margin;mso-height-relative:margin" coordsize="55097,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">
                <v:shape id="_x0000_s1047" type="#_x0000_t202" style="position:absolute;left:874;width:54223;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3EC8B402" w14:textId="0D100337" w:rsidR="00C52568" w:rsidRPr="001E5FF8" w:rsidRDefault="00C52568" w:rsidP="009A2AAE">
                        <w:pPr>
                          <w:spacing w:before="0" w:after="0"/>
                          <w:rPr>
                            <w:color w:val="000000" w:themeColor="text1"/>
                            <w:sz w:val="14"/>
                            <w:szCs w:val="16"/>
                            <w:lang w:val="ru-RU"/>
                          </w:rPr>
                        </w:pPr>
                        <w:r w:rsidRPr="001A587D">
                          <w:rPr>
                            <w:sz w:val="14"/>
                            <w:szCs w:val="16"/>
                            <w:lang w:val="ru-RU"/>
                          </w:rPr>
                          <w:t xml:space="preserve">Средний результат </w:t>
                        </w:r>
                        <w:r>
                          <w:rPr>
                            <w:color w:val="000000" w:themeColor="text1"/>
                            <w:sz w:val="14"/>
                            <w:szCs w:val="16"/>
                            <w:lang w:val="ru-RU"/>
                          </w:rPr>
                          <w:t>муниципального образования</w:t>
                        </w:r>
                        <w:r w:rsidRPr="001E5FF8">
                          <w:rPr>
                            <w:color w:val="000000" w:themeColor="text1"/>
                            <w:sz w:val="14"/>
                            <w:szCs w:val="16"/>
                            <w:lang w:val="ru-RU"/>
                          </w:rPr>
                          <w:t xml:space="preserve"> выше, чем средний результат региона</w:t>
                        </w:r>
                      </w:p>
                      <w:p w14:paraId="34AE9069" w14:textId="308977E3" w:rsidR="00C52568" w:rsidRPr="001E5FF8" w:rsidRDefault="00C52568" w:rsidP="009A2AAE">
                        <w:pPr>
                          <w:spacing w:before="0" w:after="0"/>
                          <w:rPr>
                            <w:color w:val="000000" w:themeColor="text1"/>
                            <w:sz w:val="14"/>
                            <w:szCs w:val="16"/>
                            <w:lang w:val="ru-RU"/>
                          </w:rPr>
                        </w:pPr>
                        <w:r w:rsidRPr="001E5FF8">
                          <w:rPr>
                            <w:color w:val="000000" w:themeColor="text1"/>
                            <w:sz w:val="14"/>
                            <w:szCs w:val="16"/>
                            <w:lang w:val="ru-RU"/>
                          </w:rPr>
                          <w:t xml:space="preserve">Разница между средним результатом </w:t>
                        </w:r>
                        <w:r>
                          <w:rPr>
                            <w:color w:val="000000" w:themeColor="text1"/>
                            <w:sz w:val="14"/>
                            <w:szCs w:val="16"/>
                            <w:lang w:val="ru-RU"/>
                          </w:rPr>
                          <w:t>муниципального образования</w:t>
                        </w:r>
                        <w:r w:rsidRPr="001E5FF8">
                          <w:rPr>
                            <w:color w:val="000000" w:themeColor="text1"/>
                            <w:sz w:val="14"/>
                            <w:szCs w:val="16"/>
                            <w:lang w:val="ru-RU"/>
                          </w:rPr>
                          <w:t xml:space="preserve"> и средним результатом региона не является статистически значимой</w:t>
                        </w:r>
                      </w:p>
                      <w:p w14:paraId="27E6E443" w14:textId="63D29E40" w:rsidR="00C52568" w:rsidRPr="001A587D" w:rsidRDefault="00C52568" w:rsidP="009A2AAE">
                        <w:pPr>
                          <w:spacing w:before="0" w:after="0"/>
                          <w:rPr>
                            <w:sz w:val="14"/>
                            <w:szCs w:val="16"/>
                            <w:lang w:val="ru-RU"/>
                          </w:rPr>
                        </w:pPr>
                        <w:r w:rsidRPr="001E5FF8">
                          <w:rPr>
                            <w:color w:val="000000" w:themeColor="text1"/>
                            <w:sz w:val="14"/>
                            <w:szCs w:val="16"/>
                            <w:lang w:val="ru-RU"/>
                          </w:rPr>
                          <w:t xml:space="preserve">Средний результат </w:t>
                        </w:r>
                        <w:r>
                          <w:rPr>
                            <w:color w:val="000000" w:themeColor="text1"/>
                            <w:sz w:val="14"/>
                            <w:szCs w:val="16"/>
                            <w:lang w:val="ru-RU"/>
                          </w:rPr>
                          <w:t>муниципального образования</w:t>
                        </w:r>
                        <w:r w:rsidRPr="001E5FF8">
                          <w:rPr>
                            <w:color w:val="000000" w:themeColor="text1"/>
                            <w:sz w:val="14"/>
                            <w:szCs w:val="16"/>
                            <w:lang w:val="ru-RU"/>
                          </w:rPr>
                          <w:t xml:space="preserve"> ниже, чем </w:t>
                        </w:r>
                        <w:r w:rsidRPr="001A587D">
                          <w:rPr>
                            <w:sz w:val="14"/>
                            <w:szCs w:val="16"/>
                            <w:lang w:val="ru-RU"/>
                          </w:rPr>
                          <w:t>средний результат региона</w:t>
                        </w:r>
                      </w:p>
                    </w:txbxContent>
                  </v:textbox>
                </v:shape>
                <v:group id="Grupo 34" o:spid="_x0000_s1048" style="position:absolute;top:403;width:900;height:2687" coordorigin=",-47124" coordsize="90000,26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Triángulo isósceles 39" o:spid="_x0000_s1049" type="#_x0000_t5" style="position:absolute;top:167561;width:90000;height:540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" fillcolor="#c00000" strokecolor="#7f7f7f [1612]" strokeweight=".25pt"/>
                  <v:shape id="Triángulo isósceles 44" o:spid="_x0000_s1050" type="#_x0000_t5" style="position:absolute;top:-47124;width:90000;height: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" fillcolor="teal" strokecolor="#7f7f7f [1612]" strokeweight=".25pt"/>
                  <v:rect id="Rectángulo 49" o:spid="_x0000_s1051" style="position:absolute;top:72145;width:89535;height:35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" fillcolor="#fc0" strokecolor="#7f7f7f [1612]" strokeweight=".25pt"/>
                </v:group>
              </v:group>
            </w:pict>
          </mc:Fallback>
        </mc:AlternateContent>
      </w:r>
      <w:r w:rsidR="001C01D1" w:rsidRPr="001C01D1">
        <w:rPr>
          <w:noProof/>
          <w:lang w:val="ru-RU" w:eastAsia="ru-RU"/>
        </w:rPr>
        <w:drawing>
          <wp:inline distT="0" distB="0" distL="0" distR="0" wp14:anchorId="6B935568" wp14:editId="782E4F3D">
            <wp:extent cx="5400000" cy="5039425"/>
            <wp:effectExtent l="0" t="0" r="0" b="0"/>
            <wp:docPr id="467" name="Imagen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7">
                      <a:extLst>
                        <a:ext uri="{28A0092B-C50C-407E-A947-70E740481C1C}">
                          <a14:useLocalDpi xmlns:a14="http://schemas.microsoft.com/office/drawing/2010/main" val="0"/>
                        </a:ext>
                      </a:extLst>
                    </a:blip>
                    <a:srcRect r="6791"/>
                    <a:stretch/>
                  </pic:blipFill>
                  <pic:spPr bwMode="auto">
                    <a:xfrm>
                      <a:off x="0" y="0"/>
                      <a:ext cx="5400000" cy="5039425"/>
                    </a:xfrm>
                    <a:prstGeom prst="rect">
                      <a:avLst/>
                    </a:prstGeom>
                    <a:noFill/>
                    <a:ln>
                      <a:noFill/>
                    </a:ln>
                    <a:extLst>
                      <a:ext uri="{53640926-AAD7-44D8-BBD7-CCE9431645EC}">
                        <a14:shadowObscured xmlns:a14="http://schemas.microsoft.com/office/drawing/2010/main"/>
                      </a:ext>
                    </a:extLst>
                  </pic:spPr>
                </pic:pic>
              </a:graphicData>
            </a:graphic>
          </wp:inline>
        </w:drawing>
      </w:r>
    </w:p>
    <w:p w14:paraId="2172F687" w14:textId="681E3A19" w:rsidR="00E74B7C" w:rsidRDefault="00E74B7C" w:rsidP="00E74B7C">
      <w:pPr>
        <w:rPr>
          <w:lang w:val="ru-RU" w:eastAsia="ru-RU"/>
        </w:rPr>
      </w:pPr>
    </w:p>
    <w:p w14:paraId="115DC779" w14:textId="77777777" w:rsidR="00E74B7C" w:rsidRPr="00E74B7C" w:rsidRDefault="00E74B7C" w:rsidP="00E74B7C">
      <w:pPr>
        <w:rPr>
          <w:lang w:val="ru-RU" w:eastAsia="ru-RU"/>
        </w:rPr>
      </w:pPr>
    </w:p>
    <w:p w14:paraId="5B374599" w14:textId="7009CE80" w:rsidR="004C063C" w:rsidRDefault="004C063C">
      <w:pPr>
        <w:spacing w:before="0" w:after="160" w:line="259" w:lineRule="auto"/>
        <w:jc w:val="left"/>
        <w:rPr>
          <w:rFonts w:eastAsiaTheme="majorEastAsia" w:cstheme="majorBidi"/>
          <w:i/>
          <w:iCs/>
          <w:color w:val="7B9425" w:themeColor="accent1" w:themeShade="BF"/>
          <w:lang w:val="ru-RU" w:eastAsia="ru-RU"/>
        </w:rPr>
      </w:pPr>
      <w:r>
        <w:rPr>
          <w:lang w:val="ru-RU" w:eastAsia="ru-RU"/>
        </w:rPr>
        <w:br w:type="page"/>
      </w:r>
    </w:p>
    <w:p w14:paraId="55F54C54" w14:textId="24CEB824" w:rsidR="00BA763F" w:rsidRDefault="00BA763F" w:rsidP="00BA763F">
      <w:pPr>
        <w:pStyle w:val="4"/>
        <w:rPr>
          <w:lang w:val="ru-RU" w:eastAsia="ru-RU"/>
        </w:rPr>
      </w:pPr>
      <w:r>
        <w:rPr>
          <w:lang w:val="ru-RU" w:eastAsia="ru-RU"/>
        </w:rPr>
        <w:lastRenderedPageBreak/>
        <w:t>Глобальная компетенция</w:t>
      </w:r>
    </w:p>
    <w:p w14:paraId="7766E2F6" w14:textId="103268E8" w:rsidR="00C81F61" w:rsidRDefault="00F00B5A" w:rsidP="00C81F61">
      <w:pPr>
        <w:rPr>
          <w:lang w:val="ru-RU"/>
        </w:rPr>
      </w:pPr>
      <w:r w:rsidRPr="2778D640">
        <w:rPr>
          <w:lang w:val="ru-RU"/>
        </w:rPr>
        <w:t xml:space="preserve">На Графике </w:t>
      </w:r>
      <w:r w:rsidRPr="00F00B5A">
        <w:rPr>
          <w:lang w:val="ru-RU"/>
        </w:rPr>
        <w:t>6</w:t>
      </w:r>
      <w:r w:rsidRPr="2778D640">
        <w:rPr>
          <w:lang w:val="ru-RU"/>
        </w:rPr>
        <w:t xml:space="preserve"> представлены результаты </w:t>
      </w:r>
      <w:r w:rsidR="007B7659">
        <w:rPr>
          <w:lang w:val="ru-RU"/>
        </w:rPr>
        <w:t>по глобальной компетенции</w:t>
      </w:r>
      <w:r w:rsidRPr="2778D640">
        <w:rPr>
          <w:lang w:val="ru-RU"/>
        </w:rPr>
        <w:t xml:space="preserve"> </w:t>
      </w:r>
      <w:r w:rsidR="00C81F61" w:rsidRPr="2778D640">
        <w:rPr>
          <w:lang w:val="ru-RU"/>
        </w:rPr>
        <w:t xml:space="preserve">в разбивке </w:t>
      </w:r>
      <w:r w:rsidR="00E571FA">
        <w:rPr>
          <w:lang w:val="ru-RU"/>
        </w:rPr>
        <w:t>по муниципальным образованиям</w:t>
      </w:r>
      <w:r w:rsidR="00C81F61">
        <w:rPr>
          <w:lang w:val="ru-RU"/>
        </w:rPr>
        <w:t xml:space="preserve"> </w:t>
      </w:r>
      <w:r w:rsidR="00834204">
        <w:rPr>
          <w:lang w:val="ru-RU"/>
        </w:rPr>
        <w:t>Ханты-Мансийского</w:t>
      </w:r>
      <w:r w:rsidR="00C81F61">
        <w:rPr>
          <w:lang w:val="ru-RU"/>
        </w:rPr>
        <w:t xml:space="preserve"> автономного округа,</w:t>
      </w:r>
      <w:r w:rsidR="00C81F61" w:rsidRPr="2778D640">
        <w:rPr>
          <w:lang w:val="ru-RU"/>
        </w:rPr>
        <w:t xml:space="preserve"> в сравнении со средним показателем по региону, который составил </w:t>
      </w:r>
      <w:r w:rsidR="0013252E">
        <w:rPr>
          <w:lang w:val="ru-RU"/>
        </w:rPr>
        <w:t>408</w:t>
      </w:r>
      <w:r w:rsidR="00C81F61" w:rsidRPr="2778D640">
        <w:rPr>
          <w:lang w:val="ru-RU"/>
        </w:rPr>
        <w:t xml:space="preserve"> баллов (верхняя строка Графика </w:t>
      </w:r>
      <w:r w:rsidR="0013252E">
        <w:rPr>
          <w:lang w:val="ru-RU"/>
        </w:rPr>
        <w:t>6</w:t>
      </w:r>
      <w:r w:rsidR="00C81F61" w:rsidRPr="2778D640">
        <w:rPr>
          <w:lang w:val="ru-RU"/>
        </w:rPr>
        <w:t>).</w:t>
      </w:r>
    </w:p>
    <w:p w14:paraId="49B5A93E" w14:textId="77B3396B" w:rsidR="00F00B5A" w:rsidRPr="001D7A2D" w:rsidRDefault="003732ED" w:rsidP="00C81F61">
      <w:pPr>
        <w:rPr>
          <w:lang w:val="ru-RU"/>
        </w:rPr>
      </w:pPr>
      <w:r w:rsidRPr="2778D640">
        <w:rPr>
          <w:lang w:val="ru-RU"/>
        </w:rPr>
        <w:t xml:space="preserve">Результаты </w:t>
      </w:r>
      <w:r>
        <w:rPr>
          <w:lang w:val="ru-RU"/>
        </w:rPr>
        <w:t>муниципальных образований</w:t>
      </w:r>
      <w:r w:rsidRPr="2778D640">
        <w:rPr>
          <w:lang w:val="ru-RU"/>
        </w:rPr>
        <w:t xml:space="preserve"> </w:t>
      </w:r>
      <w:r>
        <w:rPr>
          <w:lang w:val="ru-RU"/>
        </w:rPr>
        <w:t>по глобальной компетенции</w:t>
      </w:r>
      <w:r w:rsidRPr="2778D640">
        <w:rPr>
          <w:lang w:val="ru-RU"/>
        </w:rPr>
        <w:t xml:space="preserve"> отображены на графике в порядке убывания. На верхних позициях графика расположены </w:t>
      </w:r>
      <w:r>
        <w:rPr>
          <w:lang w:val="ru-RU"/>
        </w:rPr>
        <w:t>муниципальные образования</w:t>
      </w:r>
      <w:r w:rsidR="00B1283A">
        <w:rPr>
          <w:lang w:val="ru-RU"/>
        </w:rPr>
        <w:t>, чьи</w:t>
      </w:r>
      <w:r w:rsidRPr="0059707E">
        <w:rPr>
          <w:lang w:val="ru-RU"/>
        </w:rPr>
        <w:t xml:space="preserve"> средни</w:t>
      </w:r>
      <w:r w:rsidR="00B1283A">
        <w:rPr>
          <w:lang w:val="ru-RU"/>
        </w:rPr>
        <w:t>е</w:t>
      </w:r>
      <w:r w:rsidRPr="0059707E">
        <w:rPr>
          <w:lang w:val="ru-RU"/>
        </w:rPr>
        <w:t xml:space="preserve"> результат</w:t>
      </w:r>
      <w:r w:rsidR="00B1283A">
        <w:rPr>
          <w:lang w:val="ru-RU"/>
        </w:rPr>
        <w:t>ы</w:t>
      </w:r>
      <w:r w:rsidRPr="0059707E">
        <w:rPr>
          <w:lang w:val="ru-RU"/>
        </w:rPr>
        <w:t xml:space="preserve"> выше, чем средний результат региона. Далее расположены </w:t>
      </w:r>
      <w:r>
        <w:rPr>
          <w:lang w:val="ru-RU"/>
        </w:rPr>
        <w:t>муниципальные образования</w:t>
      </w:r>
      <w:r w:rsidRPr="0059707E">
        <w:rPr>
          <w:lang w:val="ru-RU"/>
        </w:rPr>
        <w:t xml:space="preserve">, результаты которых соответствуют среднему результату по </w:t>
      </w:r>
      <w:r>
        <w:rPr>
          <w:lang w:val="ru-RU"/>
        </w:rPr>
        <w:t>Ханты-Мансийскому автономному округу</w:t>
      </w:r>
      <w:r w:rsidRPr="0059707E">
        <w:rPr>
          <w:lang w:val="ru-RU"/>
        </w:rPr>
        <w:t xml:space="preserve">. Последние позиции занимают </w:t>
      </w:r>
      <w:r>
        <w:rPr>
          <w:lang w:val="ru-RU"/>
        </w:rPr>
        <w:t>муниципальные образования</w:t>
      </w:r>
      <w:r w:rsidRPr="0059707E">
        <w:rPr>
          <w:lang w:val="ru-RU"/>
        </w:rPr>
        <w:t>, средни</w:t>
      </w:r>
      <w:r w:rsidR="00B1283A">
        <w:rPr>
          <w:lang w:val="ru-RU"/>
        </w:rPr>
        <w:t>е</w:t>
      </w:r>
      <w:r w:rsidRPr="0059707E">
        <w:rPr>
          <w:lang w:val="ru-RU"/>
        </w:rPr>
        <w:t xml:space="preserve"> результат</w:t>
      </w:r>
      <w:r w:rsidR="00B1283A">
        <w:rPr>
          <w:lang w:val="ru-RU"/>
        </w:rPr>
        <w:t>ы</w:t>
      </w:r>
      <w:r w:rsidRPr="0059707E">
        <w:rPr>
          <w:lang w:val="ru-RU"/>
        </w:rPr>
        <w:t xml:space="preserve"> которых ниже, чем результат региона</w:t>
      </w:r>
      <w:r w:rsidR="00F00B5A" w:rsidRPr="001D7A2D">
        <w:rPr>
          <w:lang w:val="ru-RU"/>
        </w:rPr>
        <w:t>.</w:t>
      </w:r>
    </w:p>
    <w:p w14:paraId="592A7E46" w14:textId="72F94939" w:rsidR="00F00B5A" w:rsidRDefault="00263CC0" w:rsidP="00F00B5A">
      <w:pPr>
        <w:rPr>
          <w:lang w:val="ru-RU"/>
        </w:rPr>
      </w:pPr>
      <w:r>
        <w:rPr>
          <w:lang w:val="ru-RU"/>
        </w:rPr>
        <w:t>Населенные пункты</w:t>
      </w:r>
      <w:r w:rsidR="00F00B5A" w:rsidRPr="001D7A2D">
        <w:rPr>
          <w:lang w:val="ru-RU"/>
        </w:rPr>
        <w:t xml:space="preserve"> </w:t>
      </w:r>
      <w:r w:rsidR="003957FF" w:rsidRPr="001D7A2D">
        <w:rPr>
          <w:lang w:val="ru-RU"/>
        </w:rPr>
        <w:t>с самым</w:t>
      </w:r>
      <w:r w:rsidR="003957FF">
        <w:rPr>
          <w:lang w:val="ru-RU"/>
        </w:rPr>
        <w:t>и</w:t>
      </w:r>
      <w:r w:rsidR="003957FF" w:rsidRPr="001D7A2D">
        <w:rPr>
          <w:lang w:val="ru-RU"/>
        </w:rPr>
        <w:t xml:space="preserve"> высоким</w:t>
      </w:r>
      <w:r w:rsidR="003957FF">
        <w:rPr>
          <w:lang w:val="ru-RU"/>
        </w:rPr>
        <w:t>и</w:t>
      </w:r>
      <w:r w:rsidR="003957FF" w:rsidRPr="001D7A2D">
        <w:rPr>
          <w:lang w:val="ru-RU"/>
        </w:rPr>
        <w:t xml:space="preserve"> результат</w:t>
      </w:r>
      <w:r w:rsidR="003957FF">
        <w:rPr>
          <w:lang w:val="ru-RU"/>
        </w:rPr>
        <w:t>ами</w:t>
      </w:r>
      <w:r w:rsidR="003957FF" w:rsidRPr="001D7A2D">
        <w:rPr>
          <w:lang w:val="ru-RU"/>
        </w:rPr>
        <w:t xml:space="preserve"> </w:t>
      </w:r>
      <w:r w:rsidR="008C03F9">
        <w:rPr>
          <w:lang w:val="ru-RU"/>
        </w:rPr>
        <w:t>по глобальной компетенции</w:t>
      </w:r>
      <w:r w:rsidR="008C03F9" w:rsidRPr="00737FA1">
        <w:rPr>
          <w:lang w:val="ru-RU"/>
        </w:rPr>
        <w:t xml:space="preserve"> </w:t>
      </w:r>
      <w:r w:rsidR="00F00B5A" w:rsidRPr="001D7A2D">
        <w:rPr>
          <w:lang w:val="ru-RU"/>
        </w:rPr>
        <w:t xml:space="preserve">в порядке убывания: </w:t>
      </w:r>
      <w:r>
        <w:rPr>
          <w:rFonts w:eastAsia="Times New Roman" w:cs="Calibri"/>
          <w:lang w:val="ru-RU" w:eastAsia="ru-RU"/>
        </w:rPr>
        <w:t>г</w:t>
      </w:r>
      <w:r w:rsidRPr="00263CC0">
        <w:rPr>
          <w:rFonts w:eastAsia="Times New Roman" w:cs="Calibri"/>
          <w:lang w:val="ru-RU" w:eastAsia="ru-RU"/>
        </w:rPr>
        <w:t>ород Югорск</w:t>
      </w:r>
      <w:r w:rsidRPr="001D7A2D">
        <w:rPr>
          <w:lang w:val="ru-RU"/>
        </w:rPr>
        <w:t xml:space="preserve"> </w:t>
      </w:r>
      <w:r w:rsidR="00F00B5A" w:rsidRPr="001D7A2D">
        <w:rPr>
          <w:lang w:val="ru-RU"/>
        </w:rPr>
        <w:t>(</w:t>
      </w:r>
      <w:r>
        <w:rPr>
          <w:lang w:val="ru-RU"/>
        </w:rPr>
        <w:t>437</w:t>
      </w:r>
      <w:r w:rsidR="00F00B5A" w:rsidRPr="001D7A2D">
        <w:rPr>
          <w:lang w:val="ru-RU"/>
        </w:rPr>
        <w:t xml:space="preserve"> балл</w:t>
      </w:r>
      <w:r w:rsidR="008C03F9">
        <w:rPr>
          <w:lang w:val="ru-RU"/>
        </w:rPr>
        <w:t>ов</w:t>
      </w:r>
      <w:r w:rsidR="00F00B5A" w:rsidRPr="001D7A2D">
        <w:rPr>
          <w:lang w:val="ru-RU"/>
        </w:rPr>
        <w:t xml:space="preserve">); за ним следует </w:t>
      </w:r>
      <w:r w:rsidR="000471EE">
        <w:rPr>
          <w:rFonts w:eastAsia="Times New Roman" w:cs="Calibri"/>
          <w:lang w:val="ru-RU" w:eastAsia="ru-RU"/>
        </w:rPr>
        <w:t>г</w:t>
      </w:r>
      <w:r w:rsidRPr="00263CC0">
        <w:rPr>
          <w:rFonts w:eastAsia="Times New Roman" w:cs="Calibri"/>
          <w:lang w:val="ru-RU" w:eastAsia="ru-RU"/>
        </w:rPr>
        <w:t>ород Покачи</w:t>
      </w:r>
      <w:r w:rsidRPr="001D7A2D">
        <w:rPr>
          <w:lang w:val="ru-RU"/>
        </w:rPr>
        <w:t xml:space="preserve"> </w:t>
      </w:r>
      <w:r w:rsidR="00F00B5A" w:rsidRPr="001D7A2D">
        <w:rPr>
          <w:lang w:val="ru-RU"/>
        </w:rPr>
        <w:t xml:space="preserve">с </w:t>
      </w:r>
      <w:r w:rsidR="008C03F9">
        <w:rPr>
          <w:lang w:val="ru-RU"/>
        </w:rPr>
        <w:t>42</w:t>
      </w:r>
      <w:r>
        <w:rPr>
          <w:lang w:val="ru-RU"/>
        </w:rPr>
        <w:t>3</w:t>
      </w:r>
      <w:r w:rsidR="00F00B5A" w:rsidRPr="001D7A2D">
        <w:rPr>
          <w:lang w:val="ru-RU"/>
        </w:rPr>
        <w:t xml:space="preserve"> баллами; третьим </w:t>
      </w:r>
      <w:r>
        <w:rPr>
          <w:lang w:val="ru-RU"/>
        </w:rPr>
        <w:t>районом</w:t>
      </w:r>
      <w:r w:rsidR="00F00B5A" w:rsidRPr="001D7A2D">
        <w:rPr>
          <w:lang w:val="ru-RU"/>
        </w:rPr>
        <w:t>, который продемонстрировал самые высокие результаты,</w:t>
      </w:r>
      <w:r w:rsidR="00F00B5A">
        <w:rPr>
          <w:lang w:val="ru-RU"/>
        </w:rPr>
        <w:t xml:space="preserve"> является </w:t>
      </w:r>
      <w:r w:rsidRPr="00263CC0">
        <w:rPr>
          <w:rFonts w:eastAsia="Times New Roman" w:cs="Calibri"/>
          <w:lang w:val="ru-RU" w:eastAsia="ru-RU"/>
        </w:rPr>
        <w:t>Сургутский район</w:t>
      </w:r>
      <w:r>
        <w:rPr>
          <w:lang w:val="ru-RU"/>
        </w:rPr>
        <w:t xml:space="preserve"> </w:t>
      </w:r>
      <w:r w:rsidR="00F00B5A">
        <w:rPr>
          <w:lang w:val="ru-RU"/>
        </w:rPr>
        <w:t xml:space="preserve">с </w:t>
      </w:r>
      <w:r w:rsidR="008C03F9">
        <w:rPr>
          <w:lang w:val="ru-RU"/>
        </w:rPr>
        <w:t>42</w:t>
      </w:r>
      <w:r>
        <w:rPr>
          <w:lang w:val="ru-RU"/>
        </w:rPr>
        <w:t>0</w:t>
      </w:r>
      <w:r w:rsidR="00F00B5A" w:rsidRPr="001D7A2D">
        <w:rPr>
          <w:lang w:val="ru-RU"/>
        </w:rPr>
        <w:t xml:space="preserve"> баллами.</w:t>
      </w:r>
      <w:r w:rsidR="004D4565">
        <w:rPr>
          <w:lang w:val="ru-RU"/>
        </w:rPr>
        <w:t xml:space="preserve"> </w:t>
      </w:r>
      <w:r w:rsidR="00D73833">
        <w:rPr>
          <w:lang w:val="ru-RU"/>
        </w:rPr>
        <w:t>Город</w:t>
      </w:r>
      <w:r w:rsidR="004D4565">
        <w:rPr>
          <w:lang w:val="ru-RU"/>
        </w:rPr>
        <w:t>, лидирующи</w:t>
      </w:r>
      <w:r w:rsidR="00D73833">
        <w:rPr>
          <w:lang w:val="ru-RU"/>
        </w:rPr>
        <w:t>й</w:t>
      </w:r>
      <w:r w:rsidR="004D4565">
        <w:rPr>
          <w:lang w:val="ru-RU"/>
        </w:rPr>
        <w:t xml:space="preserve"> в рамках региона</w:t>
      </w:r>
      <w:r w:rsidR="00C5681F">
        <w:rPr>
          <w:lang w:val="ru-RU"/>
        </w:rPr>
        <w:t xml:space="preserve"> в сфере глобальной компетенции</w:t>
      </w:r>
      <w:r w:rsidR="004D4565">
        <w:rPr>
          <w:lang w:val="ru-RU"/>
        </w:rPr>
        <w:t>, набира</w:t>
      </w:r>
      <w:r w:rsidR="00D73833">
        <w:rPr>
          <w:lang w:val="ru-RU"/>
        </w:rPr>
        <w:t>е</w:t>
      </w:r>
      <w:r w:rsidR="004D4565">
        <w:rPr>
          <w:lang w:val="ru-RU"/>
        </w:rPr>
        <w:t xml:space="preserve">т на </w:t>
      </w:r>
      <w:r w:rsidR="00D73833">
        <w:rPr>
          <w:lang w:val="ru-RU"/>
        </w:rPr>
        <w:t>29</w:t>
      </w:r>
      <w:r w:rsidR="004D4565">
        <w:rPr>
          <w:lang w:val="ru-RU"/>
        </w:rPr>
        <w:t xml:space="preserve"> баллов больше</w:t>
      </w:r>
      <w:r w:rsidR="00A91AC0">
        <w:rPr>
          <w:lang w:val="ru-RU"/>
        </w:rPr>
        <w:t>,</w:t>
      </w:r>
      <w:r w:rsidR="004D4565">
        <w:rPr>
          <w:lang w:val="ru-RU"/>
        </w:rPr>
        <w:t xml:space="preserve"> чем средний показатель </w:t>
      </w:r>
      <w:r w:rsidR="00834204">
        <w:rPr>
          <w:lang w:val="ru-RU"/>
        </w:rPr>
        <w:t>Ханты-Мансийского</w:t>
      </w:r>
      <w:r w:rsidR="00360A77">
        <w:rPr>
          <w:lang w:val="ru-RU"/>
        </w:rPr>
        <w:t xml:space="preserve"> автономного округа</w:t>
      </w:r>
      <w:r w:rsidR="004D4565">
        <w:rPr>
          <w:lang w:val="ru-RU"/>
        </w:rPr>
        <w:t>.</w:t>
      </w:r>
    </w:p>
    <w:p w14:paraId="3A30DEB0" w14:textId="465418FD" w:rsidR="00D73833" w:rsidRDefault="00D73833" w:rsidP="00D73833">
      <w:pPr>
        <w:rPr>
          <w:lang w:val="ru-RU"/>
        </w:rPr>
      </w:pPr>
      <w:r>
        <w:rPr>
          <w:lang w:val="ru-RU"/>
        </w:rPr>
        <w:t>Населенный пункт</w:t>
      </w:r>
      <w:r w:rsidRPr="001D7A2D">
        <w:rPr>
          <w:lang w:val="ru-RU"/>
        </w:rPr>
        <w:t xml:space="preserve"> </w:t>
      </w:r>
      <w:r w:rsidR="00F00B5A" w:rsidRPr="001D7A2D">
        <w:rPr>
          <w:lang w:val="ru-RU"/>
        </w:rPr>
        <w:t xml:space="preserve">с наиболее низким результатом </w:t>
      </w:r>
      <w:r w:rsidR="008C03F9">
        <w:rPr>
          <w:lang w:val="ru-RU"/>
        </w:rPr>
        <w:t>по глобальной компетенции</w:t>
      </w:r>
      <w:r w:rsidR="008C03F9" w:rsidRPr="00737FA1">
        <w:rPr>
          <w:lang w:val="ru-RU"/>
        </w:rPr>
        <w:t xml:space="preserve"> </w:t>
      </w:r>
      <w:r w:rsidR="0037341B">
        <w:rPr>
          <w:lang w:val="ru-RU"/>
        </w:rPr>
        <w:t xml:space="preserve">— </w:t>
      </w:r>
      <w:r w:rsidRPr="00D73833">
        <w:rPr>
          <w:lang w:val="ru-RU"/>
        </w:rPr>
        <w:t>город Мегион</w:t>
      </w:r>
      <w:r w:rsidR="00F00B5A" w:rsidRPr="001D7A2D">
        <w:rPr>
          <w:lang w:val="ru-RU"/>
        </w:rPr>
        <w:t xml:space="preserve">, набравший </w:t>
      </w:r>
      <w:r w:rsidR="008C03F9">
        <w:rPr>
          <w:lang w:val="ru-RU"/>
        </w:rPr>
        <w:t>385</w:t>
      </w:r>
      <w:r w:rsidR="00F00B5A">
        <w:rPr>
          <w:lang w:val="ru-RU"/>
        </w:rPr>
        <w:t xml:space="preserve"> балл</w:t>
      </w:r>
      <w:r w:rsidR="008C03F9">
        <w:rPr>
          <w:lang w:val="ru-RU"/>
        </w:rPr>
        <w:t>ов</w:t>
      </w:r>
      <w:r w:rsidR="00F00B5A" w:rsidRPr="001D7A2D">
        <w:rPr>
          <w:lang w:val="ru-RU"/>
        </w:rPr>
        <w:t>; за ним следу</w:t>
      </w:r>
      <w:r w:rsidR="00F00B5A">
        <w:rPr>
          <w:lang w:val="ru-RU"/>
        </w:rPr>
        <w:t xml:space="preserve">ют </w:t>
      </w:r>
      <w:r>
        <w:rPr>
          <w:lang w:val="ru-RU"/>
        </w:rPr>
        <w:t>г</w:t>
      </w:r>
      <w:r w:rsidRPr="00D73833">
        <w:rPr>
          <w:lang w:val="ru-RU"/>
        </w:rPr>
        <w:t>ород</w:t>
      </w:r>
      <w:r w:rsidR="00E571FA">
        <w:rPr>
          <w:lang w:val="ru-RU"/>
        </w:rPr>
        <w:t>а</w:t>
      </w:r>
      <w:r w:rsidRPr="00D73833">
        <w:rPr>
          <w:lang w:val="ru-RU"/>
        </w:rPr>
        <w:t xml:space="preserve"> Когалым</w:t>
      </w:r>
      <w:r w:rsidRPr="001D7A2D">
        <w:rPr>
          <w:lang w:val="ru-RU"/>
        </w:rPr>
        <w:t xml:space="preserve"> </w:t>
      </w:r>
      <w:r w:rsidR="00F00B5A" w:rsidRPr="001D7A2D">
        <w:rPr>
          <w:lang w:val="ru-RU"/>
        </w:rPr>
        <w:t xml:space="preserve">и </w:t>
      </w:r>
      <w:r w:rsidRPr="00D73833">
        <w:rPr>
          <w:lang w:val="ru-RU"/>
        </w:rPr>
        <w:t>Лангепас</w:t>
      </w:r>
      <w:r w:rsidR="00F00B5A" w:rsidRPr="007F62DA">
        <w:rPr>
          <w:lang w:val="ru-RU"/>
        </w:rPr>
        <w:t xml:space="preserve"> </w:t>
      </w:r>
      <w:r w:rsidR="00F00B5A" w:rsidRPr="001D7A2D">
        <w:rPr>
          <w:lang w:val="ru-RU"/>
        </w:rPr>
        <w:t xml:space="preserve">с </w:t>
      </w:r>
      <w:r w:rsidR="008C03F9">
        <w:rPr>
          <w:lang w:val="ru-RU"/>
        </w:rPr>
        <w:t>3</w:t>
      </w:r>
      <w:r>
        <w:rPr>
          <w:lang w:val="ru-RU"/>
        </w:rPr>
        <w:t>92</w:t>
      </w:r>
      <w:r w:rsidR="008C03F9">
        <w:rPr>
          <w:lang w:val="ru-RU"/>
        </w:rPr>
        <w:t xml:space="preserve"> и</w:t>
      </w:r>
      <w:r w:rsidR="00F00B5A">
        <w:rPr>
          <w:lang w:val="ru-RU"/>
        </w:rPr>
        <w:t xml:space="preserve"> </w:t>
      </w:r>
      <w:r w:rsidR="008C03F9">
        <w:rPr>
          <w:lang w:val="ru-RU"/>
        </w:rPr>
        <w:t>39</w:t>
      </w:r>
      <w:r>
        <w:rPr>
          <w:lang w:val="ru-RU"/>
        </w:rPr>
        <w:t>3</w:t>
      </w:r>
      <w:r w:rsidR="00F00B5A" w:rsidRPr="001D7A2D">
        <w:rPr>
          <w:lang w:val="ru-RU"/>
        </w:rPr>
        <w:t xml:space="preserve"> баллами</w:t>
      </w:r>
      <w:r w:rsidR="00F00B5A">
        <w:rPr>
          <w:lang w:val="ru-RU"/>
        </w:rPr>
        <w:t xml:space="preserve"> соответственно</w:t>
      </w:r>
      <w:r w:rsidR="00F00B5A" w:rsidRPr="001D7A2D">
        <w:rPr>
          <w:lang w:val="ru-RU"/>
        </w:rPr>
        <w:t xml:space="preserve">. </w:t>
      </w:r>
      <w:r>
        <w:rPr>
          <w:lang w:val="ru-RU"/>
        </w:rPr>
        <w:t>Населенные пункты</w:t>
      </w:r>
      <w:r w:rsidR="00C5681F">
        <w:rPr>
          <w:lang w:val="ru-RU"/>
        </w:rPr>
        <w:t>, находящиеся на самых низких позициях в сфере глобальной компетенции</w:t>
      </w:r>
      <w:r w:rsidR="00C5681F" w:rsidRPr="00C5681F">
        <w:rPr>
          <w:lang w:val="ru-RU"/>
        </w:rPr>
        <w:t xml:space="preserve"> </w:t>
      </w:r>
      <w:r w:rsidR="00C5681F">
        <w:rPr>
          <w:lang w:val="ru-RU"/>
        </w:rPr>
        <w:t xml:space="preserve">в рамках региона, в среднем набирают на </w:t>
      </w:r>
      <w:r w:rsidR="0027667E">
        <w:rPr>
          <w:lang w:val="ru-RU"/>
        </w:rPr>
        <w:t>15</w:t>
      </w:r>
      <w:r w:rsidR="0037341B">
        <w:rPr>
          <w:lang w:val="ru-RU"/>
        </w:rPr>
        <w:t>-</w:t>
      </w:r>
      <w:r w:rsidR="00C5681F">
        <w:rPr>
          <w:lang w:val="ru-RU"/>
        </w:rPr>
        <w:t>2</w:t>
      </w:r>
      <w:r w:rsidR="0027667E">
        <w:rPr>
          <w:lang w:val="ru-RU"/>
        </w:rPr>
        <w:t>3</w:t>
      </w:r>
      <w:r w:rsidR="00C5681F">
        <w:rPr>
          <w:lang w:val="ru-RU"/>
        </w:rPr>
        <w:t xml:space="preserve"> балл</w:t>
      </w:r>
      <w:r w:rsidR="000471EE">
        <w:rPr>
          <w:lang w:val="ru-RU"/>
        </w:rPr>
        <w:t>а</w:t>
      </w:r>
      <w:r w:rsidR="00C5681F">
        <w:rPr>
          <w:lang w:val="ru-RU"/>
        </w:rPr>
        <w:t xml:space="preserve"> </w:t>
      </w:r>
      <w:r w:rsidR="00D04061">
        <w:rPr>
          <w:lang w:val="ru-RU"/>
        </w:rPr>
        <w:t>меньше</w:t>
      </w:r>
      <w:r w:rsidR="00A91AC0">
        <w:rPr>
          <w:lang w:val="ru-RU"/>
        </w:rPr>
        <w:t>,</w:t>
      </w:r>
      <w:r w:rsidR="00C5681F">
        <w:rPr>
          <w:lang w:val="ru-RU"/>
        </w:rPr>
        <w:t xml:space="preserve"> чем средний показатель </w:t>
      </w:r>
      <w:r w:rsidR="00834204">
        <w:rPr>
          <w:lang w:val="ru-RU"/>
        </w:rPr>
        <w:t>Ханты-Мансийского</w:t>
      </w:r>
      <w:r w:rsidR="00360A77">
        <w:rPr>
          <w:lang w:val="ru-RU"/>
        </w:rPr>
        <w:t xml:space="preserve"> автономного округа</w:t>
      </w:r>
    </w:p>
    <w:p w14:paraId="4C51D813" w14:textId="3435CF25" w:rsidR="00FB7590" w:rsidRPr="0075434A" w:rsidRDefault="00D73833" w:rsidP="00FB7590">
      <w:pPr>
        <w:rPr>
          <w:lang w:val="ru-RU" w:eastAsia="ru-RU"/>
        </w:rPr>
      </w:pPr>
      <w:r>
        <w:rPr>
          <w:lang w:val="ru-RU"/>
        </w:rPr>
        <w:t>Лишь</w:t>
      </w:r>
      <w:r w:rsidR="00FB7590">
        <w:rPr>
          <w:lang w:val="ru-RU"/>
        </w:rPr>
        <w:t xml:space="preserve"> один </w:t>
      </w:r>
      <w:r w:rsidR="00136439">
        <w:rPr>
          <w:lang w:val="ru-RU"/>
        </w:rPr>
        <w:t xml:space="preserve">город, </w:t>
      </w:r>
      <w:r w:rsidR="00136439" w:rsidRPr="00263CC0">
        <w:rPr>
          <w:rFonts w:eastAsia="Times New Roman" w:cs="Calibri"/>
          <w:lang w:val="ru-RU" w:eastAsia="ru-RU"/>
        </w:rPr>
        <w:t>Югорск</w:t>
      </w:r>
      <w:r w:rsidR="00136439">
        <w:rPr>
          <w:lang w:val="ru-RU"/>
        </w:rPr>
        <w:t xml:space="preserve">, </w:t>
      </w:r>
      <w:r w:rsidR="00F00B5A" w:rsidRPr="001D7A2D">
        <w:rPr>
          <w:lang w:val="ru-RU"/>
        </w:rPr>
        <w:t>продемонстрировал результаты</w:t>
      </w:r>
      <w:r w:rsidR="00FB7590">
        <w:rPr>
          <w:lang w:val="ru-RU"/>
        </w:rPr>
        <w:t xml:space="preserve"> </w:t>
      </w:r>
      <w:r w:rsidR="00F00B5A" w:rsidRPr="00DF62D9">
        <w:rPr>
          <w:rFonts w:eastAsiaTheme="minorEastAsia"/>
          <w:lang w:val="ru-RU"/>
        </w:rPr>
        <w:t>со статистически значимой разницей</w:t>
      </w:r>
      <w:r w:rsidR="00FB7590">
        <w:rPr>
          <w:rFonts w:eastAsiaTheme="minorEastAsia"/>
          <w:lang w:val="ru-RU"/>
        </w:rPr>
        <w:t xml:space="preserve"> в сравнении со средним показателем </w:t>
      </w:r>
      <w:r w:rsidR="00834204">
        <w:rPr>
          <w:rFonts w:eastAsiaTheme="minorEastAsia"/>
          <w:lang w:val="ru-RU"/>
        </w:rPr>
        <w:t>Ханты-Мансийского</w:t>
      </w:r>
      <w:r w:rsidR="00360A77">
        <w:rPr>
          <w:rFonts w:eastAsiaTheme="minorEastAsia"/>
          <w:lang w:val="ru-RU"/>
        </w:rPr>
        <w:t xml:space="preserve"> автономного округа</w:t>
      </w:r>
      <w:r w:rsidR="00F00B5A" w:rsidRPr="001D7A2D">
        <w:rPr>
          <w:lang w:val="ru-RU"/>
        </w:rPr>
        <w:t xml:space="preserve">. </w:t>
      </w:r>
      <w:r w:rsidR="001B592B">
        <w:rPr>
          <w:lang w:val="ru-RU"/>
        </w:rPr>
        <w:t xml:space="preserve">Разброс результатов невелик. Разница между </w:t>
      </w:r>
      <w:r w:rsidR="00136439">
        <w:rPr>
          <w:lang w:val="ru-RU"/>
        </w:rPr>
        <w:t>городами</w:t>
      </w:r>
      <w:r w:rsidR="001B592B">
        <w:rPr>
          <w:lang w:val="ru-RU"/>
        </w:rPr>
        <w:t xml:space="preserve"> с наибольшим и наименьшим показателем составляет </w:t>
      </w:r>
      <w:r w:rsidR="00136439">
        <w:rPr>
          <w:lang w:val="ru-RU"/>
        </w:rPr>
        <w:t>5</w:t>
      </w:r>
      <w:r w:rsidR="000471EE" w:rsidRPr="006D0AA5">
        <w:rPr>
          <w:lang w:val="ru-RU"/>
        </w:rPr>
        <w:t>2</w:t>
      </w:r>
      <w:r w:rsidR="001B592B">
        <w:rPr>
          <w:lang w:val="ru-RU"/>
        </w:rPr>
        <w:t xml:space="preserve"> балла.</w:t>
      </w:r>
    </w:p>
    <w:p w14:paraId="297B09A8" w14:textId="649CBAE4" w:rsidR="00F00B5A" w:rsidRPr="0075434A" w:rsidRDefault="00F00B5A" w:rsidP="00F00B5A">
      <w:pPr>
        <w:rPr>
          <w:lang w:val="ru-RU" w:eastAsia="ru-RU"/>
        </w:rPr>
      </w:pPr>
    </w:p>
    <w:p w14:paraId="1F5EB050" w14:textId="514B59C3" w:rsidR="00C54569" w:rsidRDefault="0D70192F" w:rsidP="2778D640">
      <w:pPr>
        <w:rPr>
          <w:i/>
          <w:iCs/>
          <w:sz w:val="20"/>
          <w:szCs w:val="20"/>
          <w:lang w:val="ru-RU"/>
        </w:rPr>
      </w:pPr>
      <w:r w:rsidRPr="2778D640">
        <w:rPr>
          <w:lang w:val="ru-RU"/>
        </w:rPr>
        <w:br w:type="page"/>
      </w:r>
    </w:p>
    <w:p w14:paraId="7CD5969A" w14:textId="360AB03E" w:rsidR="00387E82" w:rsidRDefault="00387E82" w:rsidP="00387E82">
      <w:pPr>
        <w:pStyle w:val="a8"/>
        <w:rPr>
          <w:lang w:val="ru-RU"/>
        </w:rPr>
      </w:pPr>
      <w:bookmarkStart w:id="22" w:name="_Toc90919337"/>
      <w:r w:rsidRPr="00E63A7A">
        <w:rPr>
          <w:lang w:val="ru-RU"/>
        </w:rPr>
        <w:lastRenderedPageBreak/>
        <w:t xml:space="preserve">График </w:t>
      </w:r>
      <w:r w:rsidRPr="00E63A7A">
        <w:rPr>
          <w:lang w:val="ru-RU"/>
        </w:rPr>
        <w:fldChar w:fldCharType="begin"/>
      </w:r>
      <w:r w:rsidRPr="00E63A7A">
        <w:rPr>
          <w:lang w:val="ru-RU"/>
        </w:rPr>
        <w:instrText xml:space="preserve"> SEQ График \* ARABIC </w:instrText>
      </w:r>
      <w:r w:rsidRPr="00E63A7A">
        <w:rPr>
          <w:lang w:val="ru-RU"/>
        </w:rPr>
        <w:fldChar w:fldCharType="separate"/>
      </w:r>
      <w:r w:rsidR="00AF261D">
        <w:rPr>
          <w:noProof/>
          <w:lang w:val="ru-RU"/>
        </w:rPr>
        <w:t>6</w:t>
      </w:r>
      <w:r w:rsidRPr="00E63A7A">
        <w:rPr>
          <w:lang w:val="ru-RU"/>
        </w:rPr>
        <w:fldChar w:fldCharType="end"/>
      </w:r>
      <w:r w:rsidRPr="00E63A7A">
        <w:rPr>
          <w:lang w:val="ru-RU"/>
        </w:rPr>
        <w:t xml:space="preserve">. </w:t>
      </w:r>
      <w:r w:rsidR="008B4810" w:rsidRPr="00E63A7A">
        <w:rPr>
          <w:lang w:val="ru-RU"/>
        </w:rPr>
        <w:t xml:space="preserve">Результаты по </w:t>
      </w:r>
      <w:r w:rsidR="003B2536">
        <w:rPr>
          <w:lang w:val="ru-RU"/>
        </w:rPr>
        <w:t>глобальной компетенции</w:t>
      </w:r>
      <w:r w:rsidR="008B4810" w:rsidRPr="00E63A7A">
        <w:rPr>
          <w:lang w:val="ru-RU"/>
        </w:rPr>
        <w:t xml:space="preserve"> </w:t>
      </w:r>
      <w:r w:rsidR="00E571FA">
        <w:rPr>
          <w:lang w:val="ru-RU"/>
        </w:rPr>
        <w:t>по муниципальным образованиям</w:t>
      </w:r>
      <w:bookmarkEnd w:id="22"/>
    </w:p>
    <w:p w14:paraId="234AF44C" w14:textId="0E10D754" w:rsidR="00233038" w:rsidRDefault="00586AC5" w:rsidP="00DE04D4">
      <w:pPr>
        <w:spacing w:before="0" w:after="0"/>
        <w:jc w:val="center"/>
      </w:pPr>
      <w:r>
        <w:rPr>
          <w:noProof/>
          <w:lang w:val="ru-RU" w:eastAsia="ru-RU"/>
        </w:rPr>
        <mc:AlternateContent>
          <mc:Choice Requires="wpg">
            <w:drawing>
              <wp:anchor distT="0" distB="0" distL="114300" distR="114300" simplePos="0" relativeHeight="251664384" behindDoc="0" locked="0" layoutInCell="1" allowOverlap="1" wp14:anchorId="29CB36F4" wp14:editId="23A2C23C">
                <wp:simplePos x="0" y="0"/>
                <wp:positionH relativeFrom="column">
                  <wp:posOffset>-39757</wp:posOffset>
                </wp:positionH>
                <wp:positionV relativeFrom="paragraph">
                  <wp:posOffset>5015230</wp:posOffset>
                </wp:positionV>
                <wp:extent cx="5661329" cy="652007"/>
                <wp:effectExtent l="19050" t="0" r="0" b="0"/>
                <wp:wrapNone/>
                <wp:docPr id="29" name="Grupo 29"/>
                <wp:cNvGraphicFramePr/>
                <a:graphic xmlns:a="http://schemas.openxmlformats.org/drawingml/2006/main">
                  <a:graphicData uri="http://schemas.microsoft.com/office/word/2010/wordprocessingGroup">
                    <wpg:wgp>
                      <wpg:cNvGrpSpPr/>
                      <wpg:grpSpPr>
                        <a:xfrm>
                          <a:off x="0" y="0"/>
                          <a:ext cx="5661329" cy="652007"/>
                          <a:chOff x="0" y="0"/>
                          <a:chExt cx="5509729" cy="429370"/>
                        </a:xfrm>
                      </wpg:grpSpPr>
                      <wps:wsp>
                        <wps:cNvPr id="474" name="Cuadro de texto 2"/>
                        <wps:cNvSpPr txBox="1">
                          <a:spLocks noChangeArrowheads="1"/>
                        </wps:cNvSpPr>
                        <wps:spPr bwMode="auto">
                          <a:xfrm>
                            <a:off x="87464" y="0"/>
                            <a:ext cx="5422265" cy="429370"/>
                          </a:xfrm>
                          <a:prstGeom prst="rect">
                            <a:avLst/>
                          </a:prstGeom>
                          <a:noFill/>
                          <a:ln w="9525">
                            <a:noFill/>
                            <a:miter lim="800000"/>
                            <a:headEnd/>
                            <a:tailEnd/>
                          </a:ln>
                        </wps:spPr>
                        <wps:txbx>
                          <w:txbxContent>
                            <w:p w14:paraId="13E448A7" w14:textId="77777777" w:rsidR="00C52568" w:rsidRPr="001E5FF8" w:rsidRDefault="00C52568" w:rsidP="00586AC5">
                              <w:pPr>
                                <w:spacing w:before="0" w:after="0"/>
                                <w:rPr>
                                  <w:color w:val="000000" w:themeColor="text1"/>
                                  <w:sz w:val="14"/>
                                  <w:szCs w:val="16"/>
                                  <w:lang w:val="ru-RU"/>
                                </w:rPr>
                              </w:pPr>
                              <w:r w:rsidRPr="001A587D">
                                <w:rPr>
                                  <w:sz w:val="14"/>
                                  <w:szCs w:val="16"/>
                                  <w:lang w:val="ru-RU"/>
                                </w:rPr>
                                <w:t xml:space="preserve">Средний результат </w:t>
                              </w:r>
                              <w:r>
                                <w:rPr>
                                  <w:color w:val="000000" w:themeColor="text1"/>
                                  <w:sz w:val="14"/>
                                  <w:szCs w:val="16"/>
                                  <w:lang w:val="ru-RU"/>
                                </w:rPr>
                                <w:t>муниципального образования</w:t>
                              </w:r>
                              <w:r w:rsidRPr="001E5FF8">
                                <w:rPr>
                                  <w:color w:val="000000" w:themeColor="text1"/>
                                  <w:sz w:val="14"/>
                                  <w:szCs w:val="16"/>
                                  <w:lang w:val="ru-RU"/>
                                </w:rPr>
                                <w:t xml:space="preserve"> выше, чем средний результат региона</w:t>
                              </w:r>
                            </w:p>
                            <w:p w14:paraId="37C3F121" w14:textId="77777777" w:rsidR="00C52568" w:rsidRPr="001E5FF8" w:rsidRDefault="00C52568" w:rsidP="00586AC5">
                              <w:pPr>
                                <w:spacing w:before="0" w:after="0"/>
                                <w:rPr>
                                  <w:color w:val="000000" w:themeColor="text1"/>
                                  <w:sz w:val="14"/>
                                  <w:szCs w:val="16"/>
                                  <w:lang w:val="ru-RU"/>
                                </w:rPr>
                              </w:pPr>
                              <w:r w:rsidRPr="001E5FF8">
                                <w:rPr>
                                  <w:color w:val="000000" w:themeColor="text1"/>
                                  <w:sz w:val="14"/>
                                  <w:szCs w:val="16"/>
                                  <w:lang w:val="ru-RU"/>
                                </w:rPr>
                                <w:t xml:space="preserve">Разница между средним результатом </w:t>
                              </w:r>
                              <w:r>
                                <w:rPr>
                                  <w:color w:val="000000" w:themeColor="text1"/>
                                  <w:sz w:val="14"/>
                                  <w:szCs w:val="16"/>
                                  <w:lang w:val="ru-RU"/>
                                </w:rPr>
                                <w:t>муниципального образования</w:t>
                              </w:r>
                              <w:r w:rsidRPr="001E5FF8">
                                <w:rPr>
                                  <w:color w:val="000000" w:themeColor="text1"/>
                                  <w:sz w:val="14"/>
                                  <w:szCs w:val="16"/>
                                  <w:lang w:val="ru-RU"/>
                                </w:rPr>
                                <w:t xml:space="preserve"> и средним результатом региона не является статистически значимой</w:t>
                              </w:r>
                            </w:p>
                            <w:p w14:paraId="73065D3F" w14:textId="77777777" w:rsidR="00C52568" w:rsidRPr="001A587D" w:rsidRDefault="00C52568" w:rsidP="00586AC5">
                              <w:pPr>
                                <w:spacing w:before="0" w:after="0"/>
                                <w:rPr>
                                  <w:sz w:val="14"/>
                                  <w:szCs w:val="16"/>
                                  <w:lang w:val="ru-RU"/>
                                </w:rPr>
                              </w:pPr>
                              <w:r w:rsidRPr="001E5FF8">
                                <w:rPr>
                                  <w:color w:val="000000" w:themeColor="text1"/>
                                  <w:sz w:val="14"/>
                                  <w:szCs w:val="16"/>
                                  <w:lang w:val="ru-RU"/>
                                </w:rPr>
                                <w:t xml:space="preserve">Средний результат </w:t>
                              </w:r>
                              <w:r>
                                <w:rPr>
                                  <w:color w:val="000000" w:themeColor="text1"/>
                                  <w:sz w:val="14"/>
                                  <w:szCs w:val="16"/>
                                  <w:lang w:val="ru-RU"/>
                                </w:rPr>
                                <w:t>муниципального образования</w:t>
                              </w:r>
                              <w:r w:rsidRPr="001E5FF8">
                                <w:rPr>
                                  <w:color w:val="000000" w:themeColor="text1"/>
                                  <w:sz w:val="14"/>
                                  <w:szCs w:val="16"/>
                                  <w:lang w:val="ru-RU"/>
                                </w:rPr>
                                <w:t xml:space="preserve"> ниже, чем </w:t>
                              </w:r>
                              <w:r w:rsidRPr="001A587D">
                                <w:rPr>
                                  <w:sz w:val="14"/>
                                  <w:szCs w:val="16"/>
                                  <w:lang w:val="ru-RU"/>
                                </w:rPr>
                                <w:t>средний результат региона</w:t>
                              </w:r>
                            </w:p>
                          </w:txbxContent>
                        </wps:txbx>
                        <wps:bodyPr rot="0" vert="horz" wrap="square" lIns="91440" tIns="45720" rIns="91440" bIns="45720" anchor="t" anchorCtr="0">
                          <a:noAutofit/>
                        </wps:bodyPr>
                      </wps:wsp>
                      <wpg:grpSp>
                        <wpg:cNvPr id="497" name="Grupo 497"/>
                        <wpg:cNvGrpSpPr/>
                        <wpg:grpSpPr>
                          <a:xfrm>
                            <a:off x="0" y="40340"/>
                            <a:ext cx="90000" cy="268685"/>
                            <a:chOff x="0" y="-47124"/>
                            <a:chExt cx="90000" cy="268685"/>
                          </a:xfrm>
                        </wpg:grpSpPr>
                        <wps:wsp>
                          <wps:cNvPr id="1272358535" name="Triángulo isósceles 1272358535"/>
                          <wps:cNvSpPr/>
                          <wps:spPr>
                            <a:xfrm flipV="1">
                              <a:off x="0" y="167561"/>
                              <a:ext cx="90000" cy="54000"/>
                            </a:xfrm>
                            <a:prstGeom prst="triangle">
                              <a:avLst/>
                            </a:prstGeom>
                            <a:solidFill>
                              <a:srgbClr val="C00000"/>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2358537" name="Triángulo isósceles 1272358537"/>
                          <wps:cNvSpPr/>
                          <wps:spPr>
                            <a:xfrm>
                              <a:off x="0" y="-47124"/>
                              <a:ext cx="90000" cy="54000"/>
                            </a:xfrm>
                            <a:prstGeom prst="triangle">
                              <a:avLst/>
                            </a:prstGeom>
                            <a:solidFill>
                              <a:srgbClr val="008080"/>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2358545" name="Rectángulo 1272358545"/>
                          <wps:cNvSpPr/>
                          <wps:spPr>
                            <a:xfrm>
                              <a:off x="0" y="72145"/>
                              <a:ext cx="89535" cy="35560"/>
                            </a:xfrm>
                            <a:prstGeom prst="rect">
                              <a:avLst/>
                            </a:prstGeom>
                            <a:solidFill>
                              <a:srgbClr val="FFCC00"/>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9CB36F4" id="Grupo 29" o:spid="_x0000_s1052" style="position:absolute;left:0;text-align:left;margin-left:-3.15pt;margin-top:394.9pt;width:445.75pt;height:51.35pt;z-index:251664384;mso-width-relative:margin;mso-height-relative:margin" coordsize="55097,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">
                <v:shape id="_x0000_s1053" type="#_x0000_t202" style="position:absolute;left:874;width:54223;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" filled="f" stroked="f">
                  <v:textbox>
                    <w:txbxContent>
                      <w:p w14:paraId="13E448A7" w14:textId="77777777" w:rsidR="00C52568" w:rsidRPr="001E5FF8" w:rsidRDefault="00C52568" w:rsidP="00586AC5">
                        <w:pPr>
                          <w:spacing w:before="0" w:after="0"/>
                          <w:rPr>
                            <w:color w:val="000000" w:themeColor="text1"/>
                            <w:sz w:val="14"/>
                            <w:szCs w:val="16"/>
                            <w:lang w:val="ru-RU"/>
                          </w:rPr>
                        </w:pPr>
                        <w:r w:rsidRPr="001A587D">
                          <w:rPr>
                            <w:sz w:val="14"/>
                            <w:szCs w:val="16"/>
                            <w:lang w:val="ru-RU"/>
                          </w:rPr>
                          <w:t xml:space="preserve">Средний результат </w:t>
                        </w:r>
                        <w:r>
                          <w:rPr>
                            <w:color w:val="000000" w:themeColor="text1"/>
                            <w:sz w:val="14"/>
                            <w:szCs w:val="16"/>
                            <w:lang w:val="ru-RU"/>
                          </w:rPr>
                          <w:t>муниципального образования</w:t>
                        </w:r>
                        <w:r w:rsidRPr="001E5FF8">
                          <w:rPr>
                            <w:color w:val="000000" w:themeColor="text1"/>
                            <w:sz w:val="14"/>
                            <w:szCs w:val="16"/>
                            <w:lang w:val="ru-RU"/>
                          </w:rPr>
                          <w:t xml:space="preserve"> выше, чем средний результат региона</w:t>
                        </w:r>
                      </w:p>
                      <w:p w14:paraId="37C3F121" w14:textId="77777777" w:rsidR="00C52568" w:rsidRPr="001E5FF8" w:rsidRDefault="00C52568" w:rsidP="00586AC5">
                        <w:pPr>
                          <w:spacing w:before="0" w:after="0"/>
                          <w:rPr>
                            <w:color w:val="000000" w:themeColor="text1"/>
                            <w:sz w:val="14"/>
                            <w:szCs w:val="16"/>
                            <w:lang w:val="ru-RU"/>
                          </w:rPr>
                        </w:pPr>
                        <w:r w:rsidRPr="001E5FF8">
                          <w:rPr>
                            <w:color w:val="000000" w:themeColor="text1"/>
                            <w:sz w:val="14"/>
                            <w:szCs w:val="16"/>
                            <w:lang w:val="ru-RU"/>
                          </w:rPr>
                          <w:t xml:space="preserve">Разница между средним результатом </w:t>
                        </w:r>
                        <w:r>
                          <w:rPr>
                            <w:color w:val="000000" w:themeColor="text1"/>
                            <w:sz w:val="14"/>
                            <w:szCs w:val="16"/>
                            <w:lang w:val="ru-RU"/>
                          </w:rPr>
                          <w:t>муниципального образования</w:t>
                        </w:r>
                        <w:r w:rsidRPr="001E5FF8">
                          <w:rPr>
                            <w:color w:val="000000" w:themeColor="text1"/>
                            <w:sz w:val="14"/>
                            <w:szCs w:val="16"/>
                            <w:lang w:val="ru-RU"/>
                          </w:rPr>
                          <w:t xml:space="preserve"> и средним результатом региона не является статистически значимой</w:t>
                        </w:r>
                      </w:p>
                      <w:p w14:paraId="73065D3F" w14:textId="77777777" w:rsidR="00C52568" w:rsidRPr="001A587D" w:rsidRDefault="00C52568" w:rsidP="00586AC5">
                        <w:pPr>
                          <w:spacing w:before="0" w:after="0"/>
                          <w:rPr>
                            <w:sz w:val="14"/>
                            <w:szCs w:val="16"/>
                            <w:lang w:val="ru-RU"/>
                          </w:rPr>
                        </w:pPr>
                        <w:r w:rsidRPr="001E5FF8">
                          <w:rPr>
                            <w:color w:val="000000" w:themeColor="text1"/>
                            <w:sz w:val="14"/>
                            <w:szCs w:val="16"/>
                            <w:lang w:val="ru-RU"/>
                          </w:rPr>
                          <w:t xml:space="preserve">Средний результат </w:t>
                        </w:r>
                        <w:r>
                          <w:rPr>
                            <w:color w:val="000000" w:themeColor="text1"/>
                            <w:sz w:val="14"/>
                            <w:szCs w:val="16"/>
                            <w:lang w:val="ru-RU"/>
                          </w:rPr>
                          <w:t>муниципального образования</w:t>
                        </w:r>
                        <w:r w:rsidRPr="001E5FF8">
                          <w:rPr>
                            <w:color w:val="000000" w:themeColor="text1"/>
                            <w:sz w:val="14"/>
                            <w:szCs w:val="16"/>
                            <w:lang w:val="ru-RU"/>
                          </w:rPr>
                          <w:t xml:space="preserve"> ниже, чем </w:t>
                        </w:r>
                        <w:r w:rsidRPr="001A587D">
                          <w:rPr>
                            <w:sz w:val="14"/>
                            <w:szCs w:val="16"/>
                            <w:lang w:val="ru-RU"/>
                          </w:rPr>
                          <w:t>средний результат региона</w:t>
                        </w:r>
                      </w:p>
                    </w:txbxContent>
                  </v:textbox>
                </v:shape>
                <v:group id="Grupo 497" o:spid="_x0000_s1054" style="position:absolute;top:403;width:900;height:2687" coordorigin=",-47124" coordsize="90000,26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Triángulo isósceles 1272358535" o:spid="_x0000_s1055" type="#_x0000_t5" style="position:absolute;top:167561;width:90000;height:540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" fillcolor="#c00000" strokecolor="#7f7f7f [1612]" strokeweight=".25pt"/>
                  <v:shape id="Triángulo isósceles 1272358537" o:spid="_x0000_s1056" type="#_x0000_t5" style="position:absolute;top:-47124;width:90000;height: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" fillcolor="teal" strokecolor="#7f7f7f [1612]" strokeweight=".25pt"/>
                  <v:rect id="Rectángulo 1272358545" o:spid="_x0000_s1057" style="position:absolute;top:72145;width:89535;height:35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" fillcolor="#fc0" strokecolor="#7f7f7f [1612]" strokeweight=".25pt"/>
                </v:group>
              </v:group>
            </w:pict>
          </mc:Fallback>
        </mc:AlternateContent>
      </w:r>
      <w:r w:rsidR="001C01D1" w:rsidRPr="001C01D1">
        <w:rPr>
          <w:noProof/>
          <w:lang w:val="ru-RU" w:eastAsia="ru-RU"/>
        </w:rPr>
        <w:drawing>
          <wp:inline distT="0" distB="0" distL="0" distR="0" wp14:anchorId="655BCBE0" wp14:editId="36024101">
            <wp:extent cx="5400000" cy="5015654"/>
            <wp:effectExtent l="0" t="0" r="0" b="0"/>
            <wp:docPr id="468"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8">
                      <a:extLst>
                        <a:ext uri="{28A0092B-C50C-407E-A947-70E740481C1C}">
                          <a14:useLocalDpi xmlns:a14="http://schemas.microsoft.com/office/drawing/2010/main" val="0"/>
                        </a:ext>
                      </a:extLst>
                    </a:blip>
                    <a:srcRect r="6350"/>
                    <a:stretch/>
                  </pic:blipFill>
                  <pic:spPr bwMode="auto">
                    <a:xfrm>
                      <a:off x="0" y="0"/>
                      <a:ext cx="5400000" cy="5015654"/>
                    </a:xfrm>
                    <a:prstGeom prst="rect">
                      <a:avLst/>
                    </a:prstGeom>
                    <a:noFill/>
                    <a:ln>
                      <a:noFill/>
                    </a:ln>
                    <a:extLst>
                      <a:ext uri="{53640926-AAD7-44D8-BBD7-CCE9431645EC}">
                        <a14:shadowObscured xmlns:a14="http://schemas.microsoft.com/office/drawing/2010/main"/>
                      </a:ext>
                    </a:extLst>
                  </pic:spPr>
                </pic:pic>
              </a:graphicData>
            </a:graphic>
          </wp:inline>
        </w:drawing>
      </w:r>
    </w:p>
    <w:p w14:paraId="4B555CCF" w14:textId="4B9429B5" w:rsidR="00C73EF3" w:rsidRDefault="00C73EF3" w:rsidP="15AC3D2E">
      <w:pPr>
        <w:spacing w:before="0" w:after="160" w:line="259" w:lineRule="auto"/>
        <w:jc w:val="left"/>
        <w:rPr>
          <w:lang w:val="ru-RU"/>
        </w:rPr>
      </w:pPr>
      <w:r w:rsidRPr="2778D640">
        <w:rPr>
          <w:lang w:val="ru-RU"/>
        </w:rPr>
        <w:br w:type="page"/>
      </w:r>
    </w:p>
    <w:p w14:paraId="2832F9E7" w14:textId="35D4FD18" w:rsidR="00D16C17" w:rsidRDefault="00D16C17" w:rsidP="00D16C17">
      <w:pPr>
        <w:pStyle w:val="4"/>
        <w:rPr>
          <w:lang w:val="ru-RU" w:eastAsia="ru-RU"/>
        </w:rPr>
      </w:pPr>
      <w:r>
        <w:rPr>
          <w:lang w:val="ru-RU" w:eastAsia="ru-RU"/>
        </w:rPr>
        <w:lastRenderedPageBreak/>
        <w:t>Креативное мышление</w:t>
      </w:r>
    </w:p>
    <w:p w14:paraId="3F7E7936" w14:textId="5EC46B29" w:rsidR="00C81F61" w:rsidRDefault="003A648B" w:rsidP="00C81F61">
      <w:pPr>
        <w:rPr>
          <w:lang w:val="ru-RU"/>
        </w:rPr>
      </w:pPr>
      <w:r w:rsidRPr="2778D640">
        <w:rPr>
          <w:lang w:val="ru-RU"/>
        </w:rPr>
        <w:t xml:space="preserve">На Графике </w:t>
      </w:r>
      <w:r w:rsidRPr="003A648B">
        <w:rPr>
          <w:lang w:val="ru-RU"/>
        </w:rPr>
        <w:t>7</w:t>
      </w:r>
      <w:r w:rsidRPr="2778D640">
        <w:rPr>
          <w:lang w:val="ru-RU"/>
        </w:rPr>
        <w:t xml:space="preserve"> представлены результаты </w:t>
      </w:r>
      <w:r w:rsidR="00C81F61" w:rsidRPr="2778D640">
        <w:rPr>
          <w:lang w:val="ru-RU"/>
        </w:rPr>
        <w:t xml:space="preserve">по </w:t>
      </w:r>
      <w:r w:rsidR="00C81F61">
        <w:rPr>
          <w:lang w:val="ru-RU"/>
        </w:rPr>
        <w:t>креативному мышлению</w:t>
      </w:r>
      <w:r w:rsidR="00C81F61" w:rsidRPr="2778D640">
        <w:rPr>
          <w:lang w:val="ru-RU"/>
        </w:rPr>
        <w:t xml:space="preserve"> в разбивке </w:t>
      </w:r>
      <w:r w:rsidR="00E571FA">
        <w:rPr>
          <w:lang w:val="ru-RU"/>
        </w:rPr>
        <w:t>по муниципальным образованиям</w:t>
      </w:r>
      <w:r w:rsidR="00C81F61">
        <w:rPr>
          <w:lang w:val="ru-RU"/>
        </w:rPr>
        <w:t xml:space="preserve"> </w:t>
      </w:r>
      <w:r w:rsidR="00834204">
        <w:rPr>
          <w:lang w:val="ru-RU"/>
        </w:rPr>
        <w:t>Ханты-Мансийского</w:t>
      </w:r>
      <w:r w:rsidR="00C81F61">
        <w:rPr>
          <w:lang w:val="ru-RU"/>
        </w:rPr>
        <w:t xml:space="preserve"> автономного округа,</w:t>
      </w:r>
      <w:r w:rsidR="00C81F61" w:rsidRPr="2778D640">
        <w:rPr>
          <w:lang w:val="ru-RU"/>
        </w:rPr>
        <w:t xml:space="preserve"> в сравнении со средним показателем по региону, который составил </w:t>
      </w:r>
      <w:r w:rsidR="002D1442">
        <w:rPr>
          <w:lang w:val="ru-RU"/>
        </w:rPr>
        <w:t>5</w:t>
      </w:r>
      <w:r w:rsidR="00033C03">
        <w:rPr>
          <w:lang w:val="ru-RU"/>
        </w:rPr>
        <w:t>02 балла</w:t>
      </w:r>
      <w:r w:rsidR="00C81F61" w:rsidRPr="2778D640">
        <w:rPr>
          <w:lang w:val="ru-RU"/>
        </w:rPr>
        <w:t xml:space="preserve"> (верхняя строка Графика </w:t>
      </w:r>
      <w:r w:rsidR="002D1442">
        <w:rPr>
          <w:lang w:val="ru-RU"/>
        </w:rPr>
        <w:t>7</w:t>
      </w:r>
      <w:r w:rsidR="00C81F61" w:rsidRPr="2778D640">
        <w:rPr>
          <w:lang w:val="ru-RU"/>
        </w:rPr>
        <w:t>).</w:t>
      </w:r>
    </w:p>
    <w:p w14:paraId="18C4FD84" w14:textId="1FEAB4D1" w:rsidR="003A648B" w:rsidRPr="001D7A2D" w:rsidRDefault="003732ED" w:rsidP="00C81F61">
      <w:pPr>
        <w:rPr>
          <w:lang w:val="ru-RU"/>
        </w:rPr>
      </w:pPr>
      <w:r w:rsidRPr="2778D640">
        <w:rPr>
          <w:lang w:val="ru-RU"/>
        </w:rPr>
        <w:t xml:space="preserve">Результаты </w:t>
      </w:r>
      <w:r>
        <w:rPr>
          <w:lang w:val="ru-RU"/>
        </w:rPr>
        <w:t>муниципальных образований</w:t>
      </w:r>
      <w:r w:rsidRPr="2778D640">
        <w:rPr>
          <w:lang w:val="ru-RU"/>
        </w:rPr>
        <w:t xml:space="preserve"> по </w:t>
      </w:r>
      <w:r>
        <w:rPr>
          <w:lang w:val="ru-RU"/>
        </w:rPr>
        <w:t>креативному мышлению</w:t>
      </w:r>
      <w:r w:rsidRPr="2778D640">
        <w:rPr>
          <w:lang w:val="ru-RU"/>
        </w:rPr>
        <w:t xml:space="preserve"> отображены на графике в порядке убывания. </w:t>
      </w:r>
      <w:r w:rsidR="00C3307C" w:rsidRPr="2778D640">
        <w:rPr>
          <w:lang w:val="ru-RU"/>
        </w:rPr>
        <w:t xml:space="preserve">На верхних позициях графика расположены </w:t>
      </w:r>
      <w:r w:rsidR="00C3307C">
        <w:rPr>
          <w:lang w:val="ru-RU"/>
        </w:rPr>
        <w:t>муниципальные образования, чьи</w:t>
      </w:r>
      <w:r w:rsidR="00C3307C" w:rsidRPr="0059707E">
        <w:rPr>
          <w:lang w:val="ru-RU"/>
        </w:rPr>
        <w:t xml:space="preserve"> средни</w:t>
      </w:r>
      <w:r w:rsidR="00C3307C">
        <w:rPr>
          <w:lang w:val="ru-RU"/>
        </w:rPr>
        <w:t>е</w:t>
      </w:r>
      <w:r w:rsidR="00C3307C" w:rsidRPr="0059707E">
        <w:rPr>
          <w:lang w:val="ru-RU"/>
        </w:rPr>
        <w:t xml:space="preserve"> результат</w:t>
      </w:r>
      <w:r w:rsidR="00C3307C">
        <w:rPr>
          <w:lang w:val="ru-RU"/>
        </w:rPr>
        <w:t>ы</w:t>
      </w:r>
      <w:r w:rsidR="00C3307C" w:rsidRPr="0059707E">
        <w:rPr>
          <w:lang w:val="ru-RU"/>
        </w:rPr>
        <w:t xml:space="preserve"> выше, чем средний результат региона. Далее расположены </w:t>
      </w:r>
      <w:r w:rsidR="00C3307C">
        <w:rPr>
          <w:lang w:val="ru-RU"/>
        </w:rPr>
        <w:t>муниципальные образования</w:t>
      </w:r>
      <w:r w:rsidR="00C3307C" w:rsidRPr="0059707E">
        <w:rPr>
          <w:lang w:val="ru-RU"/>
        </w:rPr>
        <w:t xml:space="preserve">, результаты которых соответствуют среднему результату по </w:t>
      </w:r>
      <w:r w:rsidR="00C3307C">
        <w:rPr>
          <w:lang w:val="ru-RU"/>
        </w:rPr>
        <w:t>Ханты-Мансийскому автономному округу</w:t>
      </w:r>
      <w:r w:rsidR="00C3307C" w:rsidRPr="0059707E">
        <w:rPr>
          <w:lang w:val="ru-RU"/>
        </w:rPr>
        <w:t xml:space="preserve">. Последние позиции занимают </w:t>
      </w:r>
      <w:r w:rsidR="00C3307C">
        <w:rPr>
          <w:lang w:val="ru-RU"/>
        </w:rPr>
        <w:t>муниципальные образования</w:t>
      </w:r>
      <w:r w:rsidR="00C3307C" w:rsidRPr="0059707E">
        <w:rPr>
          <w:lang w:val="ru-RU"/>
        </w:rPr>
        <w:t>, средни</w:t>
      </w:r>
      <w:r w:rsidR="00C3307C">
        <w:rPr>
          <w:lang w:val="ru-RU"/>
        </w:rPr>
        <w:t>е</w:t>
      </w:r>
      <w:r w:rsidR="00C3307C" w:rsidRPr="0059707E">
        <w:rPr>
          <w:lang w:val="ru-RU"/>
        </w:rPr>
        <w:t xml:space="preserve"> результат</w:t>
      </w:r>
      <w:r w:rsidR="00C3307C">
        <w:rPr>
          <w:lang w:val="ru-RU"/>
        </w:rPr>
        <w:t>ы</w:t>
      </w:r>
      <w:r w:rsidR="00C3307C" w:rsidRPr="0059707E">
        <w:rPr>
          <w:lang w:val="ru-RU"/>
        </w:rPr>
        <w:t xml:space="preserve"> которых ниже, чем результат региона</w:t>
      </w:r>
      <w:r w:rsidR="003A648B" w:rsidRPr="001D7A2D">
        <w:rPr>
          <w:lang w:val="ru-RU"/>
        </w:rPr>
        <w:t>.</w:t>
      </w:r>
    </w:p>
    <w:p w14:paraId="583E7942" w14:textId="7EF3B82D" w:rsidR="003A648B" w:rsidRDefault="003C512F" w:rsidP="003A648B">
      <w:pPr>
        <w:rPr>
          <w:lang w:val="ru-RU"/>
        </w:rPr>
      </w:pPr>
      <w:r>
        <w:rPr>
          <w:lang w:val="ru-RU"/>
        </w:rPr>
        <w:t>Населенные пункты</w:t>
      </w:r>
      <w:r w:rsidRPr="2778D640">
        <w:rPr>
          <w:lang w:val="ru-RU"/>
        </w:rPr>
        <w:t xml:space="preserve"> </w:t>
      </w:r>
      <w:r w:rsidR="003A648B" w:rsidRPr="001D7A2D">
        <w:rPr>
          <w:lang w:val="ru-RU"/>
        </w:rPr>
        <w:t>с самым</w:t>
      </w:r>
      <w:r w:rsidR="003957FF">
        <w:rPr>
          <w:lang w:val="ru-RU"/>
        </w:rPr>
        <w:t>и</w:t>
      </w:r>
      <w:r w:rsidR="003A648B" w:rsidRPr="001D7A2D">
        <w:rPr>
          <w:lang w:val="ru-RU"/>
        </w:rPr>
        <w:t xml:space="preserve"> высоким</w:t>
      </w:r>
      <w:r w:rsidR="003957FF">
        <w:rPr>
          <w:lang w:val="ru-RU"/>
        </w:rPr>
        <w:t>и</w:t>
      </w:r>
      <w:r w:rsidR="003A648B" w:rsidRPr="001D7A2D">
        <w:rPr>
          <w:lang w:val="ru-RU"/>
        </w:rPr>
        <w:t xml:space="preserve"> результат</w:t>
      </w:r>
      <w:r w:rsidR="003957FF">
        <w:rPr>
          <w:lang w:val="ru-RU"/>
        </w:rPr>
        <w:t>ами</w:t>
      </w:r>
      <w:r w:rsidR="003A648B" w:rsidRPr="001D7A2D">
        <w:rPr>
          <w:lang w:val="ru-RU"/>
        </w:rPr>
        <w:t xml:space="preserve"> </w:t>
      </w:r>
      <w:r w:rsidR="003A648B">
        <w:rPr>
          <w:lang w:val="ru-RU"/>
        </w:rPr>
        <w:t xml:space="preserve">по </w:t>
      </w:r>
      <w:r w:rsidR="00302116">
        <w:rPr>
          <w:lang w:val="ru-RU"/>
        </w:rPr>
        <w:t>креативному мышлению</w:t>
      </w:r>
      <w:r w:rsidR="00302116" w:rsidRPr="2778D640">
        <w:rPr>
          <w:lang w:val="ru-RU"/>
        </w:rPr>
        <w:t xml:space="preserve"> </w:t>
      </w:r>
      <w:r w:rsidR="003A648B" w:rsidRPr="001D7A2D">
        <w:rPr>
          <w:lang w:val="ru-RU"/>
        </w:rPr>
        <w:t xml:space="preserve">в порядке убывания: </w:t>
      </w:r>
      <w:r w:rsidR="00347943">
        <w:rPr>
          <w:rFonts w:eastAsia="Times New Roman" w:cs="Calibri"/>
          <w:lang w:val="ru-RU" w:eastAsia="ru-RU"/>
        </w:rPr>
        <w:t>г</w:t>
      </w:r>
      <w:r w:rsidR="00347943" w:rsidRPr="00347943">
        <w:rPr>
          <w:rFonts w:eastAsia="Times New Roman" w:cs="Calibri"/>
          <w:lang w:val="ru-RU" w:eastAsia="ru-RU"/>
        </w:rPr>
        <w:t>ород Покачи</w:t>
      </w:r>
      <w:r w:rsidR="00347943" w:rsidRPr="001D7A2D">
        <w:rPr>
          <w:lang w:val="ru-RU"/>
        </w:rPr>
        <w:t xml:space="preserve"> </w:t>
      </w:r>
      <w:r w:rsidR="003A648B" w:rsidRPr="001D7A2D">
        <w:rPr>
          <w:lang w:val="ru-RU"/>
        </w:rPr>
        <w:t>(</w:t>
      </w:r>
      <w:r w:rsidR="00347943">
        <w:rPr>
          <w:lang w:val="ru-RU"/>
        </w:rPr>
        <w:t>550</w:t>
      </w:r>
      <w:r w:rsidR="003A648B" w:rsidRPr="001D7A2D">
        <w:rPr>
          <w:lang w:val="ru-RU"/>
        </w:rPr>
        <w:t xml:space="preserve"> балл</w:t>
      </w:r>
      <w:r w:rsidR="00347943">
        <w:rPr>
          <w:lang w:val="ru-RU"/>
        </w:rPr>
        <w:t>ов</w:t>
      </w:r>
      <w:r w:rsidR="003A648B" w:rsidRPr="001D7A2D">
        <w:rPr>
          <w:lang w:val="ru-RU"/>
        </w:rPr>
        <w:t xml:space="preserve">); за ним следует </w:t>
      </w:r>
      <w:r w:rsidR="00347943">
        <w:rPr>
          <w:rFonts w:eastAsia="Times New Roman" w:cs="Calibri"/>
          <w:lang w:val="ru-RU" w:eastAsia="ru-RU"/>
        </w:rPr>
        <w:t>г</w:t>
      </w:r>
      <w:r w:rsidR="00347943" w:rsidRPr="00347943">
        <w:rPr>
          <w:rFonts w:eastAsia="Times New Roman" w:cs="Calibri"/>
          <w:lang w:val="ru-RU" w:eastAsia="ru-RU"/>
        </w:rPr>
        <w:t>ород Югорск</w:t>
      </w:r>
      <w:r w:rsidR="00347943" w:rsidRPr="001D7A2D">
        <w:rPr>
          <w:lang w:val="ru-RU"/>
        </w:rPr>
        <w:t xml:space="preserve"> </w:t>
      </w:r>
      <w:r w:rsidR="003A648B" w:rsidRPr="001D7A2D">
        <w:rPr>
          <w:lang w:val="ru-RU"/>
        </w:rPr>
        <w:t xml:space="preserve">с </w:t>
      </w:r>
      <w:r w:rsidR="00347943">
        <w:rPr>
          <w:lang w:val="ru-RU"/>
        </w:rPr>
        <w:t>544</w:t>
      </w:r>
      <w:r w:rsidR="003A648B" w:rsidRPr="001D7A2D">
        <w:rPr>
          <w:lang w:val="ru-RU"/>
        </w:rPr>
        <w:t xml:space="preserve"> баллами; третьим </w:t>
      </w:r>
      <w:r w:rsidR="00347943">
        <w:rPr>
          <w:lang w:val="ru-RU"/>
        </w:rPr>
        <w:t>городом</w:t>
      </w:r>
      <w:r w:rsidR="003A648B" w:rsidRPr="001D7A2D">
        <w:rPr>
          <w:lang w:val="ru-RU"/>
        </w:rPr>
        <w:t>, который продемонстрировал самые высокие результаты,</w:t>
      </w:r>
      <w:r w:rsidR="003A648B">
        <w:rPr>
          <w:lang w:val="ru-RU"/>
        </w:rPr>
        <w:t xml:space="preserve"> является </w:t>
      </w:r>
      <w:r w:rsidR="00347943">
        <w:rPr>
          <w:rFonts w:eastAsia="Times New Roman" w:cs="Calibri"/>
          <w:lang w:val="ru-RU" w:eastAsia="ru-RU"/>
        </w:rPr>
        <w:t>г</w:t>
      </w:r>
      <w:r w:rsidR="00347943" w:rsidRPr="00347943">
        <w:rPr>
          <w:rFonts w:eastAsia="Times New Roman" w:cs="Calibri"/>
          <w:lang w:val="ru-RU" w:eastAsia="ru-RU"/>
        </w:rPr>
        <w:t>ород Белоярский</w:t>
      </w:r>
      <w:r w:rsidR="00347943">
        <w:rPr>
          <w:lang w:val="ru-RU"/>
        </w:rPr>
        <w:t xml:space="preserve"> </w:t>
      </w:r>
      <w:r w:rsidR="003A648B">
        <w:rPr>
          <w:lang w:val="ru-RU"/>
        </w:rPr>
        <w:t xml:space="preserve">с </w:t>
      </w:r>
      <w:r w:rsidR="00347943">
        <w:rPr>
          <w:lang w:val="ru-RU"/>
        </w:rPr>
        <w:t>543</w:t>
      </w:r>
      <w:r w:rsidR="003A648B" w:rsidRPr="001D7A2D">
        <w:rPr>
          <w:lang w:val="ru-RU"/>
        </w:rPr>
        <w:t xml:space="preserve"> баллами.</w:t>
      </w:r>
    </w:p>
    <w:p w14:paraId="6FBEBDAD" w14:textId="23D3FB04" w:rsidR="003A648B" w:rsidRDefault="00347943" w:rsidP="003A648B">
      <w:pPr>
        <w:rPr>
          <w:lang w:val="ru-RU"/>
        </w:rPr>
      </w:pPr>
      <w:r>
        <w:rPr>
          <w:lang w:val="ru-RU"/>
        </w:rPr>
        <w:t>Населенные пункты</w:t>
      </w:r>
      <w:r w:rsidRPr="2778D640">
        <w:rPr>
          <w:lang w:val="ru-RU"/>
        </w:rPr>
        <w:t xml:space="preserve"> </w:t>
      </w:r>
      <w:r w:rsidR="003A648B" w:rsidRPr="001D7A2D">
        <w:rPr>
          <w:lang w:val="ru-RU"/>
        </w:rPr>
        <w:t>с наиболее низким</w:t>
      </w:r>
      <w:r w:rsidR="006D0AA5">
        <w:rPr>
          <w:lang w:val="ru-RU"/>
        </w:rPr>
        <w:t>и</w:t>
      </w:r>
      <w:r w:rsidR="003A648B" w:rsidRPr="001D7A2D">
        <w:rPr>
          <w:lang w:val="ru-RU"/>
        </w:rPr>
        <w:t xml:space="preserve"> результат</w:t>
      </w:r>
      <w:r w:rsidR="006D0AA5">
        <w:rPr>
          <w:lang w:val="ru-RU"/>
        </w:rPr>
        <w:t>ами</w:t>
      </w:r>
      <w:r w:rsidR="003A648B" w:rsidRPr="001D7A2D">
        <w:rPr>
          <w:lang w:val="ru-RU"/>
        </w:rPr>
        <w:t xml:space="preserve"> </w:t>
      </w:r>
      <w:r w:rsidR="003A648B">
        <w:rPr>
          <w:lang w:val="ru-RU"/>
        </w:rPr>
        <w:t xml:space="preserve">по </w:t>
      </w:r>
      <w:r w:rsidR="00A403EB">
        <w:rPr>
          <w:lang w:val="ru-RU"/>
        </w:rPr>
        <w:t>креативному мышлению</w:t>
      </w:r>
      <w:r w:rsidR="00A403EB" w:rsidRPr="2778D640">
        <w:rPr>
          <w:lang w:val="ru-RU"/>
        </w:rPr>
        <w:t xml:space="preserve"> </w:t>
      </w:r>
      <w:r w:rsidR="0037341B">
        <w:rPr>
          <w:lang w:val="ru-RU"/>
        </w:rPr>
        <w:t xml:space="preserve">— </w:t>
      </w:r>
      <w:r w:rsidR="007C6E07">
        <w:rPr>
          <w:rFonts w:eastAsia="Times New Roman" w:cs="Calibri"/>
          <w:lang w:val="ru-RU" w:eastAsia="ru-RU"/>
        </w:rPr>
        <w:t>г</w:t>
      </w:r>
      <w:r w:rsidRPr="00347943">
        <w:rPr>
          <w:rFonts w:eastAsia="Times New Roman" w:cs="Calibri"/>
          <w:lang w:val="ru-RU" w:eastAsia="ru-RU"/>
        </w:rPr>
        <w:t>ород Мегион</w:t>
      </w:r>
      <w:r w:rsidR="003A648B" w:rsidRPr="001D7A2D">
        <w:rPr>
          <w:lang w:val="ru-RU"/>
        </w:rPr>
        <w:t xml:space="preserve">, набравший </w:t>
      </w:r>
      <w:r>
        <w:rPr>
          <w:lang w:val="ru-RU"/>
        </w:rPr>
        <w:t>427</w:t>
      </w:r>
      <w:r w:rsidR="003A648B">
        <w:rPr>
          <w:lang w:val="ru-RU"/>
        </w:rPr>
        <w:t xml:space="preserve"> балл</w:t>
      </w:r>
      <w:r>
        <w:rPr>
          <w:lang w:val="ru-RU"/>
        </w:rPr>
        <w:t>ов</w:t>
      </w:r>
      <w:r w:rsidR="003A648B" w:rsidRPr="001D7A2D">
        <w:rPr>
          <w:lang w:val="ru-RU"/>
        </w:rPr>
        <w:t>; за ним следу</w:t>
      </w:r>
      <w:r>
        <w:rPr>
          <w:lang w:val="ru-RU"/>
        </w:rPr>
        <w:t>е</w:t>
      </w:r>
      <w:r w:rsidR="003A648B">
        <w:rPr>
          <w:lang w:val="ru-RU"/>
        </w:rPr>
        <w:t xml:space="preserve">т </w:t>
      </w:r>
      <w:r w:rsidRPr="00347943">
        <w:rPr>
          <w:rFonts w:eastAsia="Times New Roman" w:cs="Calibri"/>
          <w:lang w:val="ru-RU" w:eastAsia="ru-RU"/>
        </w:rPr>
        <w:t>Советский район</w:t>
      </w:r>
      <w:r w:rsidRPr="001D7A2D">
        <w:rPr>
          <w:lang w:val="ru-RU"/>
        </w:rPr>
        <w:t xml:space="preserve"> </w:t>
      </w:r>
      <w:r>
        <w:rPr>
          <w:lang w:val="ru-RU"/>
        </w:rPr>
        <w:t xml:space="preserve">с 454 баллами </w:t>
      </w:r>
      <w:r w:rsidR="003A648B" w:rsidRPr="001D7A2D">
        <w:rPr>
          <w:lang w:val="ru-RU"/>
        </w:rPr>
        <w:t xml:space="preserve">и </w:t>
      </w:r>
      <w:r w:rsidRPr="00347943">
        <w:rPr>
          <w:rFonts w:eastAsia="Times New Roman" w:cs="Calibri"/>
          <w:lang w:val="ru-RU" w:eastAsia="ru-RU"/>
        </w:rPr>
        <w:t>пгт. Излучинск</w:t>
      </w:r>
      <w:r>
        <w:rPr>
          <w:lang w:val="ru-RU"/>
        </w:rPr>
        <w:t xml:space="preserve"> с 461</w:t>
      </w:r>
      <w:r w:rsidR="003A648B" w:rsidRPr="001D7A2D">
        <w:rPr>
          <w:lang w:val="ru-RU"/>
        </w:rPr>
        <w:t xml:space="preserve"> балл</w:t>
      </w:r>
      <w:r>
        <w:rPr>
          <w:lang w:val="ru-RU"/>
        </w:rPr>
        <w:t>ом</w:t>
      </w:r>
      <w:r w:rsidR="003A648B">
        <w:rPr>
          <w:lang w:val="ru-RU"/>
        </w:rPr>
        <w:t xml:space="preserve"> соответственно</w:t>
      </w:r>
      <w:r w:rsidR="003A648B" w:rsidRPr="001D7A2D">
        <w:rPr>
          <w:lang w:val="ru-RU"/>
        </w:rPr>
        <w:t xml:space="preserve">. </w:t>
      </w:r>
    </w:p>
    <w:p w14:paraId="037F9AD9" w14:textId="076EC010" w:rsidR="003A648B" w:rsidRDefault="007C6E07" w:rsidP="003A648B">
      <w:pPr>
        <w:rPr>
          <w:lang w:val="ru-RU"/>
        </w:rPr>
      </w:pPr>
      <w:r>
        <w:rPr>
          <w:lang w:val="ru-RU"/>
        </w:rPr>
        <w:t xml:space="preserve">Три </w:t>
      </w:r>
      <w:r w:rsidR="00650640">
        <w:rPr>
          <w:lang w:val="ru-RU"/>
        </w:rPr>
        <w:t>муниципальных образования</w:t>
      </w:r>
      <w:r w:rsidR="003A648B" w:rsidRPr="001D7A2D">
        <w:rPr>
          <w:lang w:val="ru-RU"/>
        </w:rPr>
        <w:t xml:space="preserve"> продемонстрировал</w:t>
      </w:r>
      <w:r>
        <w:rPr>
          <w:lang w:val="ru-RU"/>
        </w:rPr>
        <w:t>и</w:t>
      </w:r>
      <w:r w:rsidR="003A648B" w:rsidRPr="001D7A2D">
        <w:rPr>
          <w:lang w:val="ru-RU"/>
        </w:rPr>
        <w:t xml:space="preserve"> результаты, превосходящее средние результаты по региону</w:t>
      </w:r>
      <w:r w:rsidR="003A648B" w:rsidRPr="00DF62D9">
        <w:rPr>
          <w:rFonts w:eastAsiaTheme="minorEastAsia"/>
          <w:lang w:val="ru-RU"/>
        </w:rPr>
        <w:t>, со статистически значимой разницей</w:t>
      </w:r>
      <w:r w:rsidR="003A648B" w:rsidRPr="001D7A2D">
        <w:rPr>
          <w:lang w:val="ru-RU"/>
        </w:rPr>
        <w:t xml:space="preserve">. </w:t>
      </w:r>
      <w:r>
        <w:rPr>
          <w:lang w:val="ru-RU"/>
        </w:rPr>
        <w:t>Город</w:t>
      </w:r>
      <w:r w:rsidR="003A648B">
        <w:rPr>
          <w:lang w:val="ru-RU"/>
        </w:rPr>
        <w:t>, которы</w:t>
      </w:r>
      <w:r w:rsidR="00D13ECD">
        <w:rPr>
          <w:lang w:val="ru-RU"/>
        </w:rPr>
        <w:t>й</w:t>
      </w:r>
      <w:r w:rsidR="003A648B">
        <w:rPr>
          <w:lang w:val="ru-RU"/>
        </w:rPr>
        <w:t xml:space="preserve"> набрал наибольшее количество баллов</w:t>
      </w:r>
      <w:r>
        <w:rPr>
          <w:lang w:val="ru-RU"/>
        </w:rPr>
        <w:t>,</w:t>
      </w:r>
      <w:r w:rsidR="003A648B">
        <w:rPr>
          <w:lang w:val="ru-RU"/>
        </w:rPr>
        <w:t xml:space="preserve"> на </w:t>
      </w:r>
      <w:r>
        <w:rPr>
          <w:lang w:val="ru-RU"/>
        </w:rPr>
        <w:t>48</w:t>
      </w:r>
      <w:r w:rsidR="003A648B">
        <w:rPr>
          <w:lang w:val="ru-RU"/>
        </w:rPr>
        <w:t xml:space="preserve"> пунктов превосход</w:t>
      </w:r>
      <w:r w:rsidR="00D13ECD">
        <w:rPr>
          <w:lang w:val="ru-RU"/>
        </w:rPr>
        <w:t>и</w:t>
      </w:r>
      <w:r w:rsidR="003A648B">
        <w:rPr>
          <w:lang w:val="ru-RU"/>
        </w:rPr>
        <w:t xml:space="preserve">т среднее значение </w:t>
      </w:r>
      <w:r w:rsidR="006D0AA5">
        <w:rPr>
          <w:lang w:val="ru-RU"/>
        </w:rPr>
        <w:t>по Ханты-Мансийскому автономному</w:t>
      </w:r>
      <w:r w:rsidR="00360A77">
        <w:rPr>
          <w:lang w:val="ru-RU"/>
        </w:rPr>
        <w:t xml:space="preserve"> округ</w:t>
      </w:r>
      <w:r>
        <w:rPr>
          <w:lang w:val="ru-RU"/>
        </w:rPr>
        <w:t>у</w:t>
      </w:r>
      <w:r w:rsidR="003A648B" w:rsidRPr="001D7A2D">
        <w:rPr>
          <w:lang w:val="ru-RU"/>
        </w:rPr>
        <w:t xml:space="preserve">. </w:t>
      </w:r>
    </w:p>
    <w:p w14:paraId="51643A31" w14:textId="7139898A" w:rsidR="003A648B" w:rsidRPr="00B25352" w:rsidRDefault="00102193" w:rsidP="003A648B">
      <w:pPr>
        <w:rPr>
          <w:rFonts w:eastAsiaTheme="minorEastAsia"/>
          <w:strike/>
          <w:lang w:val="ru-RU"/>
        </w:rPr>
      </w:pPr>
      <w:r>
        <w:rPr>
          <w:lang w:val="ru-RU"/>
        </w:rPr>
        <w:t xml:space="preserve">Два </w:t>
      </w:r>
      <w:r w:rsidR="00650640">
        <w:rPr>
          <w:lang w:val="ru-RU"/>
        </w:rPr>
        <w:t>муниципальных образования</w:t>
      </w:r>
      <w:r w:rsidRPr="001D7A2D">
        <w:rPr>
          <w:lang w:val="ru-RU"/>
        </w:rPr>
        <w:t xml:space="preserve"> </w:t>
      </w:r>
      <w:r w:rsidR="003A648B" w:rsidRPr="0199C045">
        <w:rPr>
          <w:rFonts w:eastAsiaTheme="minorEastAsia"/>
          <w:lang w:val="ru-RU"/>
        </w:rPr>
        <w:t>продемонстрировал</w:t>
      </w:r>
      <w:r>
        <w:rPr>
          <w:rFonts w:eastAsiaTheme="minorEastAsia"/>
          <w:lang w:val="ru-RU"/>
        </w:rPr>
        <w:t>и</w:t>
      </w:r>
      <w:r w:rsidR="003A648B" w:rsidRPr="0199C045">
        <w:rPr>
          <w:rFonts w:eastAsiaTheme="minorEastAsia"/>
          <w:lang w:val="ru-RU"/>
        </w:rPr>
        <w:t xml:space="preserve"> результаты ниже среднего результата по региону. </w:t>
      </w:r>
      <w:r w:rsidR="003A648B">
        <w:rPr>
          <w:rFonts w:eastAsiaTheme="minorEastAsia"/>
          <w:lang w:val="ru-RU"/>
        </w:rPr>
        <w:t>П</w:t>
      </w:r>
      <w:r w:rsidR="003A648B" w:rsidRPr="00737FA1">
        <w:rPr>
          <w:rFonts w:eastAsiaTheme="minorEastAsia"/>
          <w:lang w:val="ru-RU"/>
        </w:rPr>
        <w:t>оказател</w:t>
      </w:r>
      <w:r w:rsidR="00D13ECD">
        <w:rPr>
          <w:rFonts w:eastAsiaTheme="minorEastAsia"/>
          <w:lang w:val="ru-RU"/>
        </w:rPr>
        <w:t>ь</w:t>
      </w:r>
      <w:r w:rsidR="003A648B" w:rsidRPr="00737FA1">
        <w:rPr>
          <w:rFonts w:eastAsiaTheme="minorEastAsia"/>
          <w:lang w:val="ru-RU"/>
        </w:rPr>
        <w:t xml:space="preserve"> </w:t>
      </w:r>
      <w:r>
        <w:rPr>
          <w:rFonts w:eastAsiaTheme="minorEastAsia"/>
          <w:lang w:val="ru-RU"/>
        </w:rPr>
        <w:t>города</w:t>
      </w:r>
      <w:r w:rsidR="003A648B" w:rsidRPr="00737FA1">
        <w:rPr>
          <w:rFonts w:eastAsiaTheme="minorEastAsia"/>
          <w:lang w:val="ru-RU"/>
        </w:rPr>
        <w:t xml:space="preserve"> </w:t>
      </w:r>
      <w:r w:rsidR="003A648B">
        <w:rPr>
          <w:rFonts w:eastAsiaTheme="minorEastAsia"/>
          <w:lang w:val="ru-RU"/>
        </w:rPr>
        <w:t>с наиболее низким результат</w:t>
      </w:r>
      <w:r w:rsidR="0054071F">
        <w:rPr>
          <w:rFonts w:eastAsiaTheme="minorEastAsia"/>
          <w:lang w:val="ru-RU"/>
        </w:rPr>
        <w:t>ом</w:t>
      </w:r>
      <w:r w:rsidR="007A2551">
        <w:rPr>
          <w:rFonts w:eastAsiaTheme="minorEastAsia"/>
          <w:lang w:val="ru-RU"/>
        </w:rPr>
        <w:t xml:space="preserve"> (</w:t>
      </w:r>
      <w:r w:rsidRPr="00347943">
        <w:rPr>
          <w:rFonts w:eastAsia="Times New Roman" w:cs="Calibri"/>
          <w:lang w:val="ru-RU" w:eastAsia="ru-RU"/>
        </w:rPr>
        <w:t>Мегион</w:t>
      </w:r>
      <w:r w:rsidR="007A2551">
        <w:rPr>
          <w:rFonts w:eastAsiaTheme="minorEastAsia"/>
          <w:lang w:val="ru-RU"/>
        </w:rPr>
        <w:t>)</w:t>
      </w:r>
      <w:r w:rsidR="00D13ECD">
        <w:rPr>
          <w:rFonts w:eastAsiaTheme="minorEastAsia"/>
          <w:lang w:val="ru-RU"/>
        </w:rPr>
        <w:t xml:space="preserve"> </w:t>
      </w:r>
      <w:r w:rsidR="003A648B" w:rsidRPr="00737FA1">
        <w:rPr>
          <w:rFonts w:eastAsiaTheme="minorEastAsia"/>
          <w:lang w:val="ru-RU"/>
        </w:rPr>
        <w:t>отлича</w:t>
      </w:r>
      <w:r w:rsidR="00D13ECD">
        <w:rPr>
          <w:rFonts w:eastAsiaTheme="minorEastAsia"/>
          <w:lang w:val="ru-RU"/>
        </w:rPr>
        <w:t>е</w:t>
      </w:r>
      <w:r w:rsidR="003A648B" w:rsidRPr="00737FA1">
        <w:rPr>
          <w:rFonts w:eastAsiaTheme="minorEastAsia"/>
          <w:lang w:val="ru-RU"/>
        </w:rPr>
        <w:t>тся от средних результатов по региону</w:t>
      </w:r>
      <w:r w:rsidR="003A648B">
        <w:rPr>
          <w:rFonts w:eastAsiaTheme="minorEastAsia"/>
          <w:lang w:val="ru-RU"/>
        </w:rPr>
        <w:t xml:space="preserve"> на </w:t>
      </w:r>
      <w:r>
        <w:rPr>
          <w:rFonts w:eastAsiaTheme="minorEastAsia"/>
          <w:lang w:val="ru-RU"/>
        </w:rPr>
        <w:t>75</w:t>
      </w:r>
      <w:r w:rsidR="003A648B">
        <w:rPr>
          <w:rFonts w:eastAsiaTheme="minorEastAsia"/>
          <w:lang w:val="ru-RU"/>
        </w:rPr>
        <w:t xml:space="preserve"> балл</w:t>
      </w:r>
      <w:r>
        <w:rPr>
          <w:rFonts w:eastAsiaTheme="minorEastAsia"/>
          <w:lang w:val="ru-RU"/>
        </w:rPr>
        <w:t>ов</w:t>
      </w:r>
      <w:r w:rsidR="003A648B" w:rsidRPr="00737FA1">
        <w:rPr>
          <w:rFonts w:eastAsiaTheme="minorEastAsia"/>
          <w:lang w:val="ru-RU"/>
        </w:rPr>
        <w:t xml:space="preserve">. </w:t>
      </w:r>
    </w:p>
    <w:p w14:paraId="0D194EF5" w14:textId="0C221CA1" w:rsidR="003A648B" w:rsidRPr="0075434A" w:rsidRDefault="008234C8" w:rsidP="003A648B">
      <w:pPr>
        <w:rPr>
          <w:lang w:val="ru-RU" w:eastAsia="ru-RU"/>
        </w:rPr>
      </w:pPr>
      <w:r>
        <w:rPr>
          <w:rFonts w:eastAsiaTheme="minorEastAsia"/>
          <w:lang w:val="ru-RU"/>
        </w:rPr>
        <w:t>Семнадцать</w:t>
      </w:r>
      <w:r w:rsidR="003A648B" w:rsidRPr="2778D640">
        <w:rPr>
          <w:rFonts w:eastAsiaTheme="minorEastAsia"/>
          <w:lang w:val="ru-RU"/>
        </w:rPr>
        <w:t xml:space="preserve"> </w:t>
      </w:r>
      <w:r w:rsidR="00BA6F44">
        <w:rPr>
          <w:lang w:val="ru-RU"/>
        </w:rPr>
        <w:t>населенных пунктов</w:t>
      </w:r>
      <w:r w:rsidR="00BA6F44" w:rsidRPr="001D7A2D">
        <w:rPr>
          <w:lang w:val="ru-RU"/>
        </w:rPr>
        <w:t xml:space="preserve"> </w:t>
      </w:r>
      <w:r w:rsidR="003A648B" w:rsidRPr="00627A05">
        <w:rPr>
          <w:rFonts w:eastAsiaTheme="minorEastAsia"/>
          <w:lang w:val="ru-RU"/>
        </w:rPr>
        <w:t>продемонстрировали результаты, равные среднему региональному результату, либо результаты, разница которых по сравнению со средними результатами региона статистически незначима.</w:t>
      </w:r>
      <w:r w:rsidR="003A648B" w:rsidRPr="0075434A">
        <w:rPr>
          <w:rFonts w:eastAsiaTheme="minorEastAsia"/>
          <w:lang w:val="ru-RU"/>
        </w:rPr>
        <w:t xml:space="preserve"> </w:t>
      </w:r>
    </w:p>
    <w:p w14:paraId="5D699B55" w14:textId="77777777" w:rsidR="00F40C0E" w:rsidRDefault="00F40C0E" w:rsidP="00F40C0E">
      <w:pPr>
        <w:rPr>
          <w:lang w:val="ru-RU"/>
        </w:rPr>
      </w:pPr>
    </w:p>
    <w:p w14:paraId="3778F262" w14:textId="77777777" w:rsidR="00F40C0E" w:rsidRDefault="00F40C0E" w:rsidP="00F40C0E">
      <w:pPr>
        <w:rPr>
          <w:i/>
          <w:iCs/>
          <w:sz w:val="20"/>
          <w:szCs w:val="18"/>
          <w:lang w:val="ru-RU"/>
        </w:rPr>
      </w:pPr>
      <w:r>
        <w:rPr>
          <w:lang w:val="ru-RU"/>
        </w:rPr>
        <w:br w:type="page"/>
      </w:r>
    </w:p>
    <w:p w14:paraId="35F75FA9" w14:textId="551F895A" w:rsidR="00F40C0E" w:rsidRDefault="00F40C0E" w:rsidP="00F40C0E">
      <w:pPr>
        <w:pStyle w:val="a8"/>
        <w:ind w:left="708" w:hanging="708"/>
        <w:rPr>
          <w:lang w:val="ru-RU"/>
        </w:rPr>
      </w:pPr>
      <w:bookmarkStart w:id="23" w:name="_Toc90919338"/>
      <w:r w:rsidRPr="00E63A7A">
        <w:rPr>
          <w:lang w:val="ru-RU"/>
        </w:rPr>
        <w:lastRenderedPageBreak/>
        <w:t xml:space="preserve">График </w:t>
      </w:r>
      <w:r w:rsidRPr="00E63A7A">
        <w:rPr>
          <w:lang w:val="ru-RU"/>
        </w:rPr>
        <w:fldChar w:fldCharType="begin"/>
      </w:r>
      <w:r w:rsidRPr="00E63A7A">
        <w:rPr>
          <w:lang w:val="ru-RU"/>
        </w:rPr>
        <w:instrText xml:space="preserve"> SEQ График \* ARABIC </w:instrText>
      </w:r>
      <w:r w:rsidRPr="00E63A7A">
        <w:rPr>
          <w:lang w:val="ru-RU"/>
        </w:rPr>
        <w:fldChar w:fldCharType="separate"/>
      </w:r>
      <w:r w:rsidR="00AF261D">
        <w:rPr>
          <w:noProof/>
          <w:lang w:val="ru-RU"/>
        </w:rPr>
        <w:t>7</w:t>
      </w:r>
      <w:r w:rsidRPr="00E63A7A">
        <w:rPr>
          <w:lang w:val="ru-RU"/>
        </w:rPr>
        <w:fldChar w:fldCharType="end"/>
      </w:r>
      <w:r w:rsidRPr="00E63A7A">
        <w:rPr>
          <w:lang w:val="ru-RU"/>
        </w:rPr>
        <w:t xml:space="preserve">. Результаты по </w:t>
      </w:r>
      <w:r>
        <w:rPr>
          <w:lang w:val="ru-RU"/>
        </w:rPr>
        <w:t>креативному мышлению</w:t>
      </w:r>
      <w:r w:rsidRPr="00E63A7A">
        <w:rPr>
          <w:lang w:val="ru-RU"/>
        </w:rPr>
        <w:t xml:space="preserve"> </w:t>
      </w:r>
      <w:r w:rsidR="00E571FA">
        <w:rPr>
          <w:lang w:val="ru-RU"/>
        </w:rPr>
        <w:t>по муниципальным образованиям</w:t>
      </w:r>
      <w:bookmarkEnd w:id="23"/>
    </w:p>
    <w:p w14:paraId="76F06CF7" w14:textId="2E0DAA7E" w:rsidR="00F37358" w:rsidRDefault="0054071F" w:rsidP="00F37358">
      <w:pPr>
        <w:rPr>
          <w:lang w:val="ru-RU"/>
        </w:rPr>
      </w:pPr>
      <w:r>
        <w:rPr>
          <w:noProof/>
          <w:lang w:val="ru-RU" w:eastAsia="ru-RU"/>
        </w:rPr>
        <mc:AlternateContent>
          <mc:Choice Requires="wpg">
            <w:drawing>
              <wp:anchor distT="0" distB="0" distL="114300" distR="114300" simplePos="0" relativeHeight="251666432" behindDoc="0" locked="0" layoutInCell="1" allowOverlap="1" wp14:anchorId="0F35183A" wp14:editId="0F84889A">
                <wp:simplePos x="0" y="0"/>
                <wp:positionH relativeFrom="column">
                  <wp:posOffset>23854</wp:posOffset>
                </wp:positionH>
                <wp:positionV relativeFrom="paragraph">
                  <wp:posOffset>4721694</wp:posOffset>
                </wp:positionV>
                <wp:extent cx="5661329" cy="652007"/>
                <wp:effectExtent l="19050" t="0" r="0" b="0"/>
                <wp:wrapNone/>
                <wp:docPr id="1272358546" name="Grupo 1272358546"/>
                <wp:cNvGraphicFramePr/>
                <a:graphic xmlns:a="http://schemas.openxmlformats.org/drawingml/2006/main">
                  <a:graphicData uri="http://schemas.microsoft.com/office/word/2010/wordprocessingGroup">
                    <wpg:wgp>
                      <wpg:cNvGrpSpPr/>
                      <wpg:grpSpPr>
                        <a:xfrm>
                          <a:off x="0" y="0"/>
                          <a:ext cx="5661329" cy="652007"/>
                          <a:chOff x="0" y="0"/>
                          <a:chExt cx="5509729" cy="429370"/>
                        </a:xfrm>
                      </wpg:grpSpPr>
                      <wps:wsp>
                        <wps:cNvPr id="1272358547" name="Cuadro de texto 2"/>
                        <wps:cNvSpPr txBox="1">
                          <a:spLocks noChangeArrowheads="1"/>
                        </wps:cNvSpPr>
                        <wps:spPr bwMode="auto">
                          <a:xfrm>
                            <a:off x="87464" y="0"/>
                            <a:ext cx="5422265" cy="429370"/>
                          </a:xfrm>
                          <a:prstGeom prst="rect">
                            <a:avLst/>
                          </a:prstGeom>
                          <a:noFill/>
                          <a:ln w="9525">
                            <a:noFill/>
                            <a:miter lim="800000"/>
                            <a:headEnd/>
                            <a:tailEnd/>
                          </a:ln>
                        </wps:spPr>
                        <wps:txbx>
                          <w:txbxContent>
                            <w:p w14:paraId="42FDCCBA" w14:textId="77777777" w:rsidR="00C52568" w:rsidRPr="001E5FF8" w:rsidRDefault="00C52568" w:rsidP="0054071F">
                              <w:pPr>
                                <w:spacing w:before="0" w:after="0"/>
                                <w:rPr>
                                  <w:color w:val="000000" w:themeColor="text1"/>
                                  <w:sz w:val="14"/>
                                  <w:szCs w:val="16"/>
                                  <w:lang w:val="ru-RU"/>
                                </w:rPr>
                              </w:pPr>
                              <w:r w:rsidRPr="001A587D">
                                <w:rPr>
                                  <w:sz w:val="14"/>
                                  <w:szCs w:val="16"/>
                                  <w:lang w:val="ru-RU"/>
                                </w:rPr>
                                <w:t xml:space="preserve">Средний результат </w:t>
                              </w:r>
                              <w:r>
                                <w:rPr>
                                  <w:color w:val="000000" w:themeColor="text1"/>
                                  <w:sz w:val="14"/>
                                  <w:szCs w:val="16"/>
                                  <w:lang w:val="ru-RU"/>
                                </w:rPr>
                                <w:t>муниципального образования</w:t>
                              </w:r>
                              <w:r w:rsidRPr="001E5FF8">
                                <w:rPr>
                                  <w:color w:val="000000" w:themeColor="text1"/>
                                  <w:sz w:val="14"/>
                                  <w:szCs w:val="16"/>
                                  <w:lang w:val="ru-RU"/>
                                </w:rPr>
                                <w:t xml:space="preserve"> выше, чем средний результат региона</w:t>
                              </w:r>
                            </w:p>
                            <w:p w14:paraId="1DA3E495" w14:textId="77777777" w:rsidR="00C52568" w:rsidRPr="001E5FF8" w:rsidRDefault="00C52568" w:rsidP="0054071F">
                              <w:pPr>
                                <w:spacing w:before="0" w:after="0"/>
                                <w:rPr>
                                  <w:color w:val="000000" w:themeColor="text1"/>
                                  <w:sz w:val="14"/>
                                  <w:szCs w:val="16"/>
                                  <w:lang w:val="ru-RU"/>
                                </w:rPr>
                              </w:pPr>
                              <w:r w:rsidRPr="001E5FF8">
                                <w:rPr>
                                  <w:color w:val="000000" w:themeColor="text1"/>
                                  <w:sz w:val="14"/>
                                  <w:szCs w:val="16"/>
                                  <w:lang w:val="ru-RU"/>
                                </w:rPr>
                                <w:t xml:space="preserve">Разница между средним результатом </w:t>
                              </w:r>
                              <w:r>
                                <w:rPr>
                                  <w:color w:val="000000" w:themeColor="text1"/>
                                  <w:sz w:val="14"/>
                                  <w:szCs w:val="16"/>
                                  <w:lang w:val="ru-RU"/>
                                </w:rPr>
                                <w:t>муниципального образования</w:t>
                              </w:r>
                              <w:r w:rsidRPr="001E5FF8">
                                <w:rPr>
                                  <w:color w:val="000000" w:themeColor="text1"/>
                                  <w:sz w:val="14"/>
                                  <w:szCs w:val="16"/>
                                  <w:lang w:val="ru-RU"/>
                                </w:rPr>
                                <w:t xml:space="preserve"> и средним результатом региона не является статистически значимой</w:t>
                              </w:r>
                            </w:p>
                            <w:p w14:paraId="3384EDAA" w14:textId="77777777" w:rsidR="00C52568" w:rsidRPr="001A587D" w:rsidRDefault="00C52568" w:rsidP="0054071F">
                              <w:pPr>
                                <w:spacing w:before="0" w:after="0"/>
                                <w:rPr>
                                  <w:sz w:val="14"/>
                                  <w:szCs w:val="16"/>
                                  <w:lang w:val="ru-RU"/>
                                </w:rPr>
                              </w:pPr>
                              <w:r w:rsidRPr="001E5FF8">
                                <w:rPr>
                                  <w:color w:val="000000" w:themeColor="text1"/>
                                  <w:sz w:val="14"/>
                                  <w:szCs w:val="16"/>
                                  <w:lang w:val="ru-RU"/>
                                </w:rPr>
                                <w:t xml:space="preserve">Средний результат </w:t>
                              </w:r>
                              <w:r>
                                <w:rPr>
                                  <w:color w:val="000000" w:themeColor="text1"/>
                                  <w:sz w:val="14"/>
                                  <w:szCs w:val="16"/>
                                  <w:lang w:val="ru-RU"/>
                                </w:rPr>
                                <w:t>муниципального образования</w:t>
                              </w:r>
                              <w:r w:rsidRPr="001E5FF8">
                                <w:rPr>
                                  <w:color w:val="000000" w:themeColor="text1"/>
                                  <w:sz w:val="14"/>
                                  <w:szCs w:val="16"/>
                                  <w:lang w:val="ru-RU"/>
                                </w:rPr>
                                <w:t xml:space="preserve"> ниже, чем </w:t>
                              </w:r>
                              <w:r w:rsidRPr="001A587D">
                                <w:rPr>
                                  <w:sz w:val="14"/>
                                  <w:szCs w:val="16"/>
                                  <w:lang w:val="ru-RU"/>
                                </w:rPr>
                                <w:t>средний результат региона</w:t>
                              </w:r>
                            </w:p>
                          </w:txbxContent>
                        </wps:txbx>
                        <wps:bodyPr rot="0" vert="horz" wrap="square" lIns="91440" tIns="45720" rIns="91440" bIns="45720" anchor="t" anchorCtr="0">
                          <a:noAutofit/>
                        </wps:bodyPr>
                      </wps:wsp>
                      <wpg:grpSp>
                        <wpg:cNvPr id="1272358548" name="Grupo 1272358548"/>
                        <wpg:cNvGrpSpPr/>
                        <wpg:grpSpPr>
                          <a:xfrm>
                            <a:off x="0" y="40340"/>
                            <a:ext cx="90000" cy="268685"/>
                            <a:chOff x="0" y="-47124"/>
                            <a:chExt cx="90000" cy="268685"/>
                          </a:xfrm>
                        </wpg:grpSpPr>
                        <wps:wsp>
                          <wps:cNvPr id="1272358549" name="Triángulo isósceles 1272358549"/>
                          <wps:cNvSpPr/>
                          <wps:spPr>
                            <a:xfrm flipV="1">
                              <a:off x="0" y="167561"/>
                              <a:ext cx="90000" cy="54000"/>
                            </a:xfrm>
                            <a:prstGeom prst="triangle">
                              <a:avLst/>
                            </a:prstGeom>
                            <a:solidFill>
                              <a:srgbClr val="C00000"/>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2358550" name="Triángulo isósceles 1272358550"/>
                          <wps:cNvSpPr/>
                          <wps:spPr>
                            <a:xfrm>
                              <a:off x="0" y="-47124"/>
                              <a:ext cx="90000" cy="54000"/>
                            </a:xfrm>
                            <a:prstGeom prst="triangle">
                              <a:avLst/>
                            </a:prstGeom>
                            <a:solidFill>
                              <a:srgbClr val="008080"/>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2358551" name="Rectángulo 1272358551"/>
                          <wps:cNvSpPr/>
                          <wps:spPr>
                            <a:xfrm>
                              <a:off x="0" y="72145"/>
                              <a:ext cx="89535" cy="35560"/>
                            </a:xfrm>
                            <a:prstGeom prst="rect">
                              <a:avLst/>
                            </a:prstGeom>
                            <a:solidFill>
                              <a:srgbClr val="FFCC00"/>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F35183A" id="Grupo 1272358546" o:spid="_x0000_s1058" style="position:absolute;left:0;text-align:left;margin-left:1.9pt;margin-top:371.8pt;width:445.75pt;height:51.35pt;z-index:251666432;mso-width-relative:margin;mso-height-relative:margin" coordsize="55097,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">
                <v:shape id="_x0000_s1059" type="#_x0000_t202" style="position:absolute;left:874;width:54223;height:4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" filled="f" stroked="f">
                  <v:textbox>
                    <w:txbxContent>
                      <w:p w14:paraId="42FDCCBA" w14:textId="77777777" w:rsidR="00C52568" w:rsidRPr="001E5FF8" w:rsidRDefault="00C52568" w:rsidP="0054071F">
                        <w:pPr>
                          <w:spacing w:before="0" w:after="0"/>
                          <w:rPr>
                            <w:color w:val="000000" w:themeColor="text1"/>
                            <w:sz w:val="14"/>
                            <w:szCs w:val="16"/>
                            <w:lang w:val="ru-RU"/>
                          </w:rPr>
                        </w:pPr>
                        <w:r w:rsidRPr="001A587D">
                          <w:rPr>
                            <w:sz w:val="14"/>
                            <w:szCs w:val="16"/>
                            <w:lang w:val="ru-RU"/>
                          </w:rPr>
                          <w:t xml:space="preserve">Средний результат </w:t>
                        </w:r>
                        <w:r>
                          <w:rPr>
                            <w:color w:val="000000" w:themeColor="text1"/>
                            <w:sz w:val="14"/>
                            <w:szCs w:val="16"/>
                            <w:lang w:val="ru-RU"/>
                          </w:rPr>
                          <w:t>муниципального образования</w:t>
                        </w:r>
                        <w:r w:rsidRPr="001E5FF8">
                          <w:rPr>
                            <w:color w:val="000000" w:themeColor="text1"/>
                            <w:sz w:val="14"/>
                            <w:szCs w:val="16"/>
                            <w:lang w:val="ru-RU"/>
                          </w:rPr>
                          <w:t xml:space="preserve"> выше, чем средний результат региона</w:t>
                        </w:r>
                      </w:p>
                      <w:p w14:paraId="1DA3E495" w14:textId="77777777" w:rsidR="00C52568" w:rsidRPr="001E5FF8" w:rsidRDefault="00C52568" w:rsidP="0054071F">
                        <w:pPr>
                          <w:spacing w:before="0" w:after="0"/>
                          <w:rPr>
                            <w:color w:val="000000" w:themeColor="text1"/>
                            <w:sz w:val="14"/>
                            <w:szCs w:val="16"/>
                            <w:lang w:val="ru-RU"/>
                          </w:rPr>
                        </w:pPr>
                        <w:r w:rsidRPr="001E5FF8">
                          <w:rPr>
                            <w:color w:val="000000" w:themeColor="text1"/>
                            <w:sz w:val="14"/>
                            <w:szCs w:val="16"/>
                            <w:lang w:val="ru-RU"/>
                          </w:rPr>
                          <w:t xml:space="preserve">Разница между средним результатом </w:t>
                        </w:r>
                        <w:r>
                          <w:rPr>
                            <w:color w:val="000000" w:themeColor="text1"/>
                            <w:sz w:val="14"/>
                            <w:szCs w:val="16"/>
                            <w:lang w:val="ru-RU"/>
                          </w:rPr>
                          <w:t>муниципального образования</w:t>
                        </w:r>
                        <w:r w:rsidRPr="001E5FF8">
                          <w:rPr>
                            <w:color w:val="000000" w:themeColor="text1"/>
                            <w:sz w:val="14"/>
                            <w:szCs w:val="16"/>
                            <w:lang w:val="ru-RU"/>
                          </w:rPr>
                          <w:t xml:space="preserve"> и средним результатом региона не является статистически значимой</w:t>
                        </w:r>
                      </w:p>
                      <w:p w14:paraId="3384EDAA" w14:textId="77777777" w:rsidR="00C52568" w:rsidRPr="001A587D" w:rsidRDefault="00C52568" w:rsidP="0054071F">
                        <w:pPr>
                          <w:spacing w:before="0" w:after="0"/>
                          <w:rPr>
                            <w:sz w:val="14"/>
                            <w:szCs w:val="16"/>
                            <w:lang w:val="ru-RU"/>
                          </w:rPr>
                        </w:pPr>
                        <w:r w:rsidRPr="001E5FF8">
                          <w:rPr>
                            <w:color w:val="000000" w:themeColor="text1"/>
                            <w:sz w:val="14"/>
                            <w:szCs w:val="16"/>
                            <w:lang w:val="ru-RU"/>
                          </w:rPr>
                          <w:t xml:space="preserve">Средний результат </w:t>
                        </w:r>
                        <w:r>
                          <w:rPr>
                            <w:color w:val="000000" w:themeColor="text1"/>
                            <w:sz w:val="14"/>
                            <w:szCs w:val="16"/>
                            <w:lang w:val="ru-RU"/>
                          </w:rPr>
                          <w:t>муниципального образования</w:t>
                        </w:r>
                        <w:r w:rsidRPr="001E5FF8">
                          <w:rPr>
                            <w:color w:val="000000" w:themeColor="text1"/>
                            <w:sz w:val="14"/>
                            <w:szCs w:val="16"/>
                            <w:lang w:val="ru-RU"/>
                          </w:rPr>
                          <w:t xml:space="preserve"> ниже, чем </w:t>
                        </w:r>
                        <w:r w:rsidRPr="001A587D">
                          <w:rPr>
                            <w:sz w:val="14"/>
                            <w:szCs w:val="16"/>
                            <w:lang w:val="ru-RU"/>
                          </w:rPr>
                          <w:t>средний результат региона</w:t>
                        </w:r>
                      </w:p>
                    </w:txbxContent>
                  </v:textbox>
                </v:shape>
                <v:group id="Grupo 1272358548" o:spid="_x0000_s1060" style="position:absolute;top:403;width:900;height:2687" coordorigin=",-47124" coordsize="90000,26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">
                  <v:shape id="Triángulo isósceles 1272358549" o:spid="_x0000_s1061" type="#_x0000_t5" style="position:absolute;top:167561;width:90000;height:540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" fillcolor="#c00000" strokecolor="#7f7f7f [1612]" strokeweight=".25pt"/>
                  <v:shape id="Triángulo isósceles 1272358550" o:spid="_x0000_s1062" type="#_x0000_t5" style="position:absolute;top:-47124;width:90000;height:5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" fillcolor="teal" strokecolor="#7f7f7f [1612]" strokeweight=".25pt"/>
                  <v:rect id="Rectángulo 1272358551" o:spid="_x0000_s1063" style="position:absolute;top:72145;width:89535;height:35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" fillcolor="#fc0" strokecolor="#7f7f7f [1612]" strokeweight=".25pt"/>
                </v:group>
              </v:group>
            </w:pict>
          </mc:Fallback>
        </mc:AlternateContent>
      </w:r>
      <w:r w:rsidR="00A51EF2" w:rsidRPr="00A51EF2">
        <w:rPr>
          <w:noProof/>
          <w:lang w:val="ru-RU" w:eastAsia="ru-RU"/>
        </w:rPr>
        <w:drawing>
          <wp:inline distT="0" distB="0" distL="0" distR="0" wp14:anchorId="5870BB3A" wp14:editId="6A792920">
            <wp:extent cx="5400040" cy="4697217"/>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40" cy="4697217"/>
                    </a:xfrm>
                    <a:prstGeom prst="rect">
                      <a:avLst/>
                    </a:prstGeom>
                    <a:noFill/>
                    <a:ln>
                      <a:noFill/>
                    </a:ln>
                  </pic:spPr>
                </pic:pic>
              </a:graphicData>
            </a:graphic>
          </wp:inline>
        </w:drawing>
      </w:r>
    </w:p>
    <w:p w14:paraId="27E1BA07" w14:textId="5840190B" w:rsidR="00F37358" w:rsidRPr="00F37358" w:rsidRDefault="00F37358" w:rsidP="00F37358">
      <w:pPr>
        <w:rPr>
          <w:lang w:val="ru-RU"/>
        </w:rPr>
      </w:pPr>
    </w:p>
    <w:p w14:paraId="457FC201" w14:textId="7DFD9979" w:rsidR="00D16C17" w:rsidRDefault="00D16C17" w:rsidP="006E09FD">
      <w:pPr>
        <w:jc w:val="center"/>
        <w:rPr>
          <w:rFonts w:eastAsia="Times New Roman" w:cstheme="majorBidi"/>
          <w:b/>
          <w:sz w:val="26"/>
          <w:szCs w:val="26"/>
          <w:u w:color="000000"/>
          <w:bdr w:val="nil"/>
          <w:lang w:val="ru-RU" w:eastAsia="ru-RU"/>
        </w:rPr>
      </w:pPr>
      <w:r>
        <w:rPr>
          <w:rFonts w:eastAsia="Times New Roman"/>
          <w:u w:color="000000"/>
          <w:bdr w:val="nil"/>
          <w:lang w:val="ru-RU" w:eastAsia="ru-RU"/>
        </w:rPr>
        <w:br w:type="page"/>
      </w:r>
    </w:p>
    <w:p w14:paraId="3E071AE0" w14:textId="07895277" w:rsidR="009979BD" w:rsidRPr="00E63A7A" w:rsidRDefault="009979BD" w:rsidP="009979BD">
      <w:pPr>
        <w:pStyle w:val="2"/>
        <w:numPr>
          <w:ilvl w:val="1"/>
          <w:numId w:val="10"/>
        </w:numPr>
        <w:tabs>
          <w:tab w:val="left" w:pos="567"/>
        </w:tabs>
        <w:ind w:left="284" w:hanging="284"/>
        <w:rPr>
          <w:rFonts w:eastAsia="Times New Roman"/>
          <w:u w:color="000000"/>
          <w:bdr w:val="nil"/>
          <w:lang w:val="ru-RU" w:eastAsia="ru-RU"/>
        </w:rPr>
      </w:pPr>
      <w:bookmarkStart w:id="24" w:name="_Toc90919299"/>
      <w:r w:rsidRPr="00E63A7A">
        <w:rPr>
          <w:rFonts w:eastAsia="Times New Roman"/>
          <w:u w:color="000000"/>
          <w:bdr w:val="nil"/>
          <w:lang w:val="ru-RU" w:eastAsia="ru-RU"/>
        </w:rPr>
        <w:lastRenderedPageBreak/>
        <w:t xml:space="preserve">Результаты </w:t>
      </w:r>
      <w:r w:rsidR="00834204">
        <w:rPr>
          <w:rFonts w:eastAsia="Times New Roman"/>
          <w:u w:color="000000"/>
          <w:bdr w:val="nil"/>
          <w:lang w:val="ru-RU" w:eastAsia="ru-RU"/>
        </w:rPr>
        <w:t>Ханты-Мансийского</w:t>
      </w:r>
      <w:r w:rsidR="00360A77">
        <w:rPr>
          <w:rFonts w:eastAsia="Times New Roman"/>
          <w:u w:color="000000"/>
          <w:bdr w:val="nil"/>
          <w:lang w:val="ru-RU" w:eastAsia="ru-RU"/>
        </w:rPr>
        <w:t xml:space="preserve"> автономного округа</w:t>
      </w:r>
      <w:r>
        <w:rPr>
          <w:rFonts w:eastAsia="Times New Roman"/>
          <w:u w:color="000000"/>
          <w:bdr w:val="nil"/>
          <w:lang w:val="ru-RU" w:eastAsia="ru-RU"/>
        </w:rPr>
        <w:t xml:space="preserve"> </w:t>
      </w:r>
      <w:r w:rsidRPr="00E63A7A">
        <w:rPr>
          <w:rFonts w:eastAsia="Times New Roman"/>
          <w:u w:color="000000"/>
          <w:bdr w:val="nil"/>
          <w:lang w:val="ru-RU" w:eastAsia="ru-RU"/>
        </w:rPr>
        <w:t xml:space="preserve">в разрезе </w:t>
      </w:r>
      <w:r w:rsidR="006E70BF">
        <w:rPr>
          <w:rFonts w:eastAsia="Times New Roman"/>
          <w:u w:color="000000"/>
          <w:bdr w:val="nil"/>
          <w:lang w:val="ru-RU" w:eastAsia="ru-RU"/>
        </w:rPr>
        <w:t>перцентилей учащихся</w:t>
      </w:r>
      <w:r>
        <w:rPr>
          <w:rFonts w:eastAsia="Times New Roman"/>
          <w:u w:color="000000"/>
          <w:bdr w:val="nil"/>
          <w:lang w:val="ru-RU" w:eastAsia="ru-RU"/>
        </w:rPr>
        <w:t xml:space="preserve"> </w:t>
      </w:r>
      <w:r w:rsidR="00E571FA">
        <w:rPr>
          <w:rFonts w:eastAsia="Times New Roman"/>
          <w:u w:color="000000"/>
          <w:bdr w:val="nil"/>
          <w:lang w:val="ru-RU" w:eastAsia="ru-RU"/>
        </w:rPr>
        <w:t>по муниципальным образованиям</w:t>
      </w:r>
      <w:bookmarkEnd w:id="24"/>
    </w:p>
    <w:p w14:paraId="2F4F26E9" w14:textId="68BB37CA" w:rsidR="009979BD" w:rsidRPr="005F6359" w:rsidRDefault="51E3C700" w:rsidP="7D769384">
      <w:pPr>
        <w:rPr>
          <w:lang w:val="ru-RU" w:eastAsia="ru-RU"/>
        </w:rPr>
      </w:pPr>
      <w:r w:rsidRPr="51E3C700">
        <w:rPr>
          <w:lang w:val="ru-RU" w:eastAsia="ru-RU"/>
        </w:rPr>
        <w:t xml:space="preserve">На Графике </w:t>
      </w:r>
      <w:r w:rsidR="00D02231">
        <w:rPr>
          <w:lang w:val="ru-RU" w:eastAsia="ru-RU"/>
        </w:rPr>
        <w:t>8</w:t>
      </w:r>
      <w:r w:rsidRPr="51E3C700">
        <w:rPr>
          <w:lang w:val="ru-RU" w:eastAsia="ru-RU"/>
        </w:rPr>
        <w:t xml:space="preserve"> представлено наглядное распределение результатов по читательской грамотности по перцентилям </w:t>
      </w:r>
      <w:r w:rsidR="009E3ABF">
        <w:rPr>
          <w:lang w:val="ru-RU" w:eastAsia="ru-RU"/>
        </w:rPr>
        <w:t xml:space="preserve">учащихся </w:t>
      </w:r>
      <w:r w:rsidRPr="51E3C700">
        <w:rPr>
          <w:lang w:val="ru-RU" w:eastAsia="ru-RU"/>
        </w:rPr>
        <w:t xml:space="preserve">образовательных организаций </w:t>
      </w:r>
      <w:r w:rsidR="00282888">
        <w:rPr>
          <w:lang w:val="ru-RU" w:eastAsia="ru-RU"/>
        </w:rPr>
        <w:t>в разрезе муниципальных образований</w:t>
      </w:r>
      <w:r w:rsidRPr="51E3C700">
        <w:rPr>
          <w:lang w:val="ru-RU" w:eastAsia="ru-RU"/>
        </w:rPr>
        <w:t xml:space="preserve">. Верхняя строка отражает средние результаты </w:t>
      </w:r>
      <w:r w:rsidR="00834204">
        <w:rPr>
          <w:lang w:val="ru-RU" w:eastAsia="ru-RU"/>
        </w:rPr>
        <w:t>Ханты-Мансийского</w:t>
      </w:r>
      <w:r w:rsidR="00360A77">
        <w:rPr>
          <w:lang w:val="ru-RU" w:eastAsia="ru-RU"/>
        </w:rPr>
        <w:t xml:space="preserve"> автономного округа</w:t>
      </w:r>
      <w:r w:rsidRPr="51E3C700">
        <w:rPr>
          <w:lang w:val="ru-RU" w:eastAsia="ru-RU"/>
        </w:rPr>
        <w:t xml:space="preserve">, далее следуют результаты </w:t>
      </w:r>
      <w:r w:rsidR="009E3ABF">
        <w:rPr>
          <w:lang w:val="ru-RU" w:eastAsia="ru-RU"/>
        </w:rPr>
        <w:t>учащихся</w:t>
      </w:r>
      <w:r w:rsidRPr="51E3C700">
        <w:rPr>
          <w:lang w:val="ru-RU" w:eastAsia="ru-RU"/>
        </w:rPr>
        <w:t xml:space="preserve"> </w:t>
      </w:r>
      <w:r w:rsidR="00D54E50">
        <w:rPr>
          <w:lang w:val="ru-RU" w:eastAsia="ru-RU"/>
        </w:rPr>
        <w:t xml:space="preserve">населенных </w:t>
      </w:r>
      <w:r w:rsidR="00B33179">
        <w:rPr>
          <w:lang w:val="ru-RU" w:eastAsia="ru-RU"/>
        </w:rPr>
        <w:t>пунктов</w:t>
      </w:r>
      <w:r w:rsidRPr="51E3C700">
        <w:rPr>
          <w:lang w:val="ru-RU" w:eastAsia="ru-RU"/>
        </w:rPr>
        <w:t xml:space="preserve">, расположенные в убывающем порядке. На оси Х отображены результативные баллы по данному виду грамотности среди </w:t>
      </w:r>
      <w:r w:rsidR="00D54E50">
        <w:rPr>
          <w:lang w:val="ru-RU" w:eastAsia="ru-RU"/>
        </w:rPr>
        <w:t>населенных пунктов</w:t>
      </w:r>
      <w:r w:rsidR="00D54E50" w:rsidRPr="51E3C700">
        <w:rPr>
          <w:lang w:val="ru-RU" w:eastAsia="ru-RU"/>
        </w:rPr>
        <w:t xml:space="preserve"> </w:t>
      </w:r>
      <w:r w:rsidRPr="51E3C700">
        <w:rPr>
          <w:lang w:val="ru-RU" w:eastAsia="ru-RU"/>
        </w:rPr>
        <w:t xml:space="preserve">(или региона для верхней строки) в разбивке по перцентилям 90%, 75%, 25% и 10% </w:t>
      </w:r>
      <w:r w:rsidR="009E3ABF">
        <w:rPr>
          <w:lang w:val="ru-RU" w:eastAsia="ru-RU"/>
        </w:rPr>
        <w:t xml:space="preserve">учащихся </w:t>
      </w:r>
      <w:r w:rsidRPr="51E3C700">
        <w:rPr>
          <w:lang w:val="ru-RU" w:eastAsia="ru-RU"/>
        </w:rPr>
        <w:t xml:space="preserve">школ (процентное количество </w:t>
      </w:r>
      <w:r w:rsidR="009E3ABF">
        <w:rPr>
          <w:lang w:val="ru-RU" w:eastAsia="ru-RU"/>
        </w:rPr>
        <w:t>учащихся</w:t>
      </w:r>
      <w:r w:rsidRPr="51E3C700">
        <w:rPr>
          <w:lang w:val="ru-RU" w:eastAsia="ru-RU"/>
        </w:rPr>
        <w:t xml:space="preserve">, набравших данное количество баллов), а также среднее значение данного вида грамотности </w:t>
      </w:r>
      <w:r w:rsidR="00E571FA">
        <w:rPr>
          <w:lang w:val="ru-RU" w:eastAsia="ru-RU"/>
        </w:rPr>
        <w:t>по муниципальным образованиям</w:t>
      </w:r>
      <w:r w:rsidR="00D54E50" w:rsidRPr="51E3C700">
        <w:rPr>
          <w:lang w:val="ru-RU" w:eastAsia="ru-RU"/>
        </w:rPr>
        <w:t xml:space="preserve"> </w:t>
      </w:r>
      <w:r w:rsidRPr="51E3C700">
        <w:rPr>
          <w:lang w:val="ru-RU" w:eastAsia="ru-RU"/>
        </w:rPr>
        <w:t>в виде шкалы результатов.</w:t>
      </w:r>
    </w:p>
    <w:p w14:paraId="383A705B" w14:textId="3D2BAB96" w:rsidR="7D769384" w:rsidRDefault="51E3C700" w:rsidP="7D769384">
      <w:pPr>
        <w:rPr>
          <w:lang w:val="ru-RU" w:eastAsia="ru-RU"/>
        </w:rPr>
      </w:pPr>
      <w:r w:rsidRPr="51E3C700">
        <w:rPr>
          <w:lang w:val="ru-RU" w:eastAsia="ru-RU"/>
        </w:rPr>
        <w:t xml:space="preserve">График </w:t>
      </w:r>
      <w:r w:rsidR="00D02231">
        <w:rPr>
          <w:lang w:val="ru-RU" w:eastAsia="ru-RU"/>
        </w:rPr>
        <w:t>8</w:t>
      </w:r>
      <w:r w:rsidRPr="51E3C700">
        <w:rPr>
          <w:lang w:val="ru-RU" w:eastAsia="ru-RU"/>
        </w:rPr>
        <w:t xml:space="preserve"> показательно отображает</w:t>
      </w:r>
      <w:r w:rsidR="00D4026F">
        <w:rPr>
          <w:lang w:val="ru-RU" w:eastAsia="ru-RU"/>
        </w:rPr>
        <w:t xml:space="preserve"> </w:t>
      </w:r>
      <w:r w:rsidR="001E35E7">
        <w:rPr>
          <w:lang w:val="ru-RU" w:eastAsia="ru-RU"/>
        </w:rPr>
        <w:t>довольно</w:t>
      </w:r>
      <w:r w:rsidR="00D4026F">
        <w:rPr>
          <w:lang w:val="ru-RU" w:eastAsia="ru-RU"/>
        </w:rPr>
        <w:t xml:space="preserve"> </w:t>
      </w:r>
      <w:r w:rsidR="00A600C9">
        <w:rPr>
          <w:lang w:val="ru-RU" w:eastAsia="ru-RU"/>
        </w:rPr>
        <w:t>не</w:t>
      </w:r>
      <w:r w:rsidRPr="51E3C700">
        <w:rPr>
          <w:lang w:val="ru-RU" w:eastAsia="ru-RU"/>
        </w:rPr>
        <w:t xml:space="preserve">большой разброс в результативности по читательской грамотности среди </w:t>
      </w:r>
      <w:r w:rsidR="009E3ABF">
        <w:rPr>
          <w:lang w:val="ru-RU" w:eastAsia="ru-RU"/>
        </w:rPr>
        <w:t>учащихся</w:t>
      </w:r>
      <w:r w:rsidRPr="51E3C700">
        <w:rPr>
          <w:lang w:val="ru-RU" w:eastAsia="ru-RU"/>
        </w:rPr>
        <w:t xml:space="preserve"> </w:t>
      </w:r>
      <w:r w:rsidR="00282888">
        <w:rPr>
          <w:lang w:val="ru-RU" w:eastAsia="ru-RU"/>
        </w:rPr>
        <w:t>в разрезе муниципальных образований</w:t>
      </w:r>
      <w:r w:rsidRPr="51E3C700">
        <w:rPr>
          <w:lang w:val="ru-RU" w:eastAsia="ru-RU"/>
        </w:rPr>
        <w:t>, что сигнализирует</w:t>
      </w:r>
      <w:r w:rsidR="00EF79DC">
        <w:rPr>
          <w:lang w:val="ru-RU" w:eastAsia="ru-RU"/>
        </w:rPr>
        <w:t>,</w:t>
      </w:r>
      <w:r w:rsidRPr="51E3C700">
        <w:rPr>
          <w:lang w:val="ru-RU" w:eastAsia="ru-RU"/>
        </w:rPr>
        <w:t xml:space="preserve"> в целом</w:t>
      </w:r>
      <w:r w:rsidR="00EF79DC">
        <w:rPr>
          <w:lang w:val="ru-RU" w:eastAsia="ru-RU"/>
        </w:rPr>
        <w:t>,</w:t>
      </w:r>
      <w:r w:rsidRPr="51E3C700">
        <w:rPr>
          <w:lang w:val="ru-RU" w:eastAsia="ru-RU"/>
        </w:rPr>
        <w:t xml:space="preserve"> об </w:t>
      </w:r>
      <w:r w:rsidR="00A600C9">
        <w:rPr>
          <w:lang w:val="ru-RU" w:eastAsia="ru-RU"/>
        </w:rPr>
        <w:t xml:space="preserve">относительной </w:t>
      </w:r>
      <w:r w:rsidRPr="51E3C700">
        <w:rPr>
          <w:lang w:val="ru-RU" w:eastAsia="ru-RU"/>
        </w:rPr>
        <w:t xml:space="preserve">однородности знаний в регионе по </w:t>
      </w:r>
      <w:r w:rsidR="00EC6707">
        <w:rPr>
          <w:lang w:val="ru-RU" w:eastAsia="ru-RU"/>
        </w:rPr>
        <w:t>этой сфере грамотности</w:t>
      </w:r>
      <w:r w:rsidRPr="51E3C700">
        <w:rPr>
          <w:lang w:val="ru-RU" w:eastAsia="ru-RU"/>
        </w:rPr>
        <w:t>.</w:t>
      </w:r>
    </w:p>
    <w:p w14:paraId="2C091618" w14:textId="225DAEFF" w:rsidR="00DE379B" w:rsidRDefault="005A25AD" w:rsidP="00DE379B">
      <w:pPr>
        <w:rPr>
          <w:lang w:val="ru-RU" w:eastAsia="ru-RU"/>
        </w:rPr>
      </w:pPr>
      <w:r w:rsidRPr="00CE244B">
        <w:rPr>
          <w:lang w:val="ru-RU" w:eastAsia="ru-RU"/>
        </w:rPr>
        <w:t xml:space="preserve">Дополнительный анализ результатов </w:t>
      </w:r>
      <w:r>
        <w:rPr>
          <w:lang w:val="ru-RU" w:eastAsia="ru-RU"/>
        </w:rPr>
        <w:t>населенных пунктов</w:t>
      </w:r>
      <w:r w:rsidRPr="00CE244B">
        <w:rPr>
          <w:lang w:val="ru-RU" w:eastAsia="ru-RU"/>
        </w:rPr>
        <w:t xml:space="preserve"> по двум крайним перцентилям (10% и 90%) </w:t>
      </w:r>
      <w:r>
        <w:rPr>
          <w:lang w:val="ru-RU" w:eastAsia="ru-RU"/>
        </w:rPr>
        <w:t xml:space="preserve">также </w:t>
      </w:r>
      <w:r w:rsidRPr="00CE244B">
        <w:rPr>
          <w:lang w:val="ru-RU" w:eastAsia="ru-RU"/>
        </w:rPr>
        <w:t xml:space="preserve">дает возможность сделать выводы, что в некоторых </w:t>
      </w:r>
      <w:r w:rsidR="00650640">
        <w:rPr>
          <w:lang w:val="ru-RU" w:eastAsia="ru-RU"/>
        </w:rPr>
        <w:t>муниципальных образования</w:t>
      </w:r>
      <w:r>
        <w:rPr>
          <w:lang w:val="ru-RU" w:eastAsia="ru-RU"/>
        </w:rPr>
        <w:t>х</w:t>
      </w:r>
      <w:r w:rsidRPr="00CE244B">
        <w:rPr>
          <w:lang w:val="ru-RU" w:eastAsia="ru-RU"/>
        </w:rPr>
        <w:t xml:space="preserve"> разница между результатами </w:t>
      </w:r>
      <w:r>
        <w:rPr>
          <w:lang w:val="ru-RU" w:eastAsia="ru-RU"/>
        </w:rPr>
        <w:t>учащихся</w:t>
      </w:r>
      <w:r w:rsidRPr="00CE244B">
        <w:rPr>
          <w:lang w:val="ru-RU" w:eastAsia="ru-RU"/>
        </w:rPr>
        <w:t xml:space="preserve">, продемонстрировавших самые высокие и самые низкие показатели, </w:t>
      </w:r>
      <w:r>
        <w:rPr>
          <w:lang w:val="ru-RU" w:eastAsia="ru-RU"/>
        </w:rPr>
        <w:t>относительно низкая</w:t>
      </w:r>
      <w:r w:rsidRPr="00CE244B">
        <w:rPr>
          <w:lang w:val="ru-RU" w:eastAsia="ru-RU"/>
        </w:rPr>
        <w:t xml:space="preserve">, что сигнализирует о том, что уровень </w:t>
      </w:r>
      <w:r>
        <w:rPr>
          <w:lang w:val="ru-RU" w:eastAsia="ru-RU"/>
        </w:rPr>
        <w:t>читательской</w:t>
      </w:r>
      <w:r w:rsidRPr="00CE244B">
        <w:rPr>
          <w:lang w:val="ru-RU" w:eastAsia="ru-RU"/>
        </w:rPr>
        <w:t xml:space="preserve"> грамотности в </w:t>
      </w:r>
      <w:r w:rsidR="00650640">
        <w:rPr>
          <w:lang w:val="ru-RU" w:eastAsia="ru-RU"/>
        </w:rPr>
        <w:t>муниципальных образования</w:t>
      </w:r>
      <w:r w:rsidR="00905675">
        <w:rPr>
          <w:lang w:val="ru-RU" w:eastAsia="ru-RU"/>
        </w:rPr>
        <w:t>х</w:t>
      </w:r>
      <w:r w:rsidR="00905675" w:rsidRPr="00CE244B">
        <w:rPr>
          <w:lang w:val="ru-RU" w:eastAsia="ru-RU"/>
        </w:rPr>
        <w:t xml:space="preserve"> </w:t>
      </w:r>
      <w:r>
        <w:rPr>
          <w:lang w:val="ru-RU" w:eastAsia="ru-RU"/>
        </w:rPr>
        <w:t xml:space="preserve">относительно </w:t>
      </w:r>
      <w:r w:rsidRPr="00CE244B">
        <w:rPr>
          <w:lang w:val="ru-RU" w:eastAsia="ru-RU"/>
        </w:rPr>
        <w:t>однороден</w:t>
      </w:r>
      <w:r w:rsidR="51E3C700" w:rsidRPr="009A6E33">
        <w:rPr>
          <w:lang w:val="ru-RU" w:eastAsia="ru-RU"/>
        </w:rPr>
        <w:t>.</w:t>
      </w:r>
    </w:p>
    <w:p w14:paraId="6E54D83E" w14:textId="5996BAB0" w:rsidR="00477B1C" w:rsidRPr="00A1414D" w:rsidRDefault="00A1414D" w:rsidP="00DE379B">
      <w:pPr>
        <w:rPr>
          <w:lang w:val="ru-RU" w:eastAsia="ru-RU"/>
        </w:rPr>
      </w:pPr>
      <w:r w:rsidRPr="00A1414D">
        <w:rPr>
          <w:lang w:val="ru-RU" w:eastAsia="ru-RU"/>
        </w:rPr>
        <w:t xml:space="preserve">Нефтеюганский район </w:t>
      </w:r>
      <w:r>
        <w:rPr>
          <w:lang w:val="ru-RU" w:eastAsia="ru-RU"/>
        </w:rPr>
        <w:t>продемонстрировал</w:t>
      </w:r>
      <w:r w:rsidR="00EE57CD">
        <w:rPr>
          <w:lang w:val="ru-RU" w:eastAsia="ru-RU"/>
        </w:rPr>
        <w:t xml:space="preserve"> самый большой разброс </w:t>
      </w:r>
      <w:r w:rsidR="00BB4D28" w:rsidRPr="009A6E33">
        <w:rPr>
          <w:lang w:val="ru-RU" w:eastAsia="ru-RU"/>
        </w:rPr>
        <w:t xml:space="preserve">с разницей в </w:t>
      </w:r>
      <w:r>
        <w:rPr>
          <w:lang w:val="ru-RU" w:eastAsia="ru-RU"/>
        </w:rPr>
        <w:t>195</w:t>
      </w:r>
      <w:r w:rsidR="00BB4D28" w:rsidRPr="009A6E33">
        <w:rPr>
          <w:lang w:val="ru-RU" w:eastAsia="ru-RU"/>
        </w:rPr>
        <w:t xml:space="preserve"> баллов </w:t>
      </w:r>
      <w:r w:rsidR="000874D7" w:rsidRPr="009A6E33">
        <w:rPr>
          <w:lang w:val="ru-RU" w:eastAsia="ru-RU"/>
        </w:rPr>
        <w:t xml:space="preserve">между 10% </w:t>
      </w:r>
      <w:r w:rsidR="009E3ABF">
        <w:rPr>
          <w:lang w:val="ru-RU" w:eastAsia="ru-RU"/>
        </w:rPr>
        <w:t>учащихся</w:t>
      </w:r>
      <w:r w:rsidR="000874D7" w:rsidRPr="009A6E33">
        <w:rPr>
          <w:lang w:val="ru-RU" w:eastAsia="ru-RU"/>
        </w:rPr>
        <w:t xml:space="preserve"> с наиболее низкими и наиболее высокими</w:t>
      </w:r>
      <w:r w:rsidR="00B33179">
        <w:rPr>
          <w:lang w:val="ru-RU" w:eastAsia="ru-RU"/>
        </w:rPr>
        <w:t xml:space="preserve"> результатами</w:t>
      </w:r>
      <w:r w:rsidR="51E3C700" w:rsidRPr="009A6E33">
        <w:rPr>
          <w:lang w:val="ru-RU" w:eastAsia="ru-RU"/>
        </w:rPr>
        <w:t xml:space="preserve">. </w:t>
      </w:r>
      <w:r w:rsidR="00477B1C">
        <w:rPr>
          <w:lang w:val="ru-RU" w:eastAsia="ru-RU"/>
        </w:rPr>
        <w:t xml:space="preserve">В свою очередь, наименьший разброс в результатах по читательской грамотности наблюдается в </w:t>
      </w:r>
      <w:r w:rsidRPr="00A1414D">
        <w:rPr>
          <w:lang w:val="ru-RU" w:eastAsia="ru-RU"/>
        </w:rPr>
        <w:t xml:space="preserve">городе Нижневартовск </w:t>
      </w:r>
      <w:r w:rsidR="00477B1C" w:rsidRPr="00477B1C">
        <w:rPr>
          <w:lang w:val="ru-RU" w:eastAsia="ru-RU"/>
        </w:rPr>
        <w:t>(</w:t>
      </w:r>
      <w:r>
        <w:rPr>
          <w:lang w:val="ru-RU" w:eastAsia="ru-RU"/>
        </w:rPr>
        <w:t>136</w:t>
      </w:r>
      <w:r w:rsidR="00477B1C" w:rsidRPr="00477B1C">
        <w:rPr>
          <w:lang w:val="ru-RU" w:eastAsia="ru-RU"/>
        </w:rPr>
        <w:t xml:space="preserve"> балл</w:t>
      </w:r>
      <w:r>
        <w:rPr>
          <w:lang w:val="ru-RU" w:eastAsia="ru-RU"/>
        </w:rPr>
        <w:t>ов</w:t>
      </w:r>
      <w:r w:rsidR="00477B1C" w:rsidRPr="00477B1C">
        <w:rPr>
          <w:lang w:val="ru-RU" w:eastAsia="ru-RU"/>
        </w:rPr>
        <w:t xml:space="preserve"> </w:t>
      </w:r>
      <w:r w:rsidR="00477B1C" w:rsidRPr="009A6E33">
        <w:rPr>
          <w:lang w:val="ru-RU" w:eastAsia="ru-RU"/>
        </w:rPr>
        <w:t xml:space="preserve">между 10% </w:t>
      </w:r>
      <w:r w:rsidR="009E3ABF">
        <w:rPr>
          <w:lang w:val="ru-RU" w:eastAsia="ru-RU"/>
        </w:rPr>
        <w:t>учащихся</w:t>
      </w:r>
      <w:r w:rsidR="009E3ABF" w:rsidRPr="009A6E33">
        <w:rPr>
          <w:lang w:val="ru-RU" w:eastAsia="ru-RU"/>
        </w:rPr>
        <w:t xml:space="preserve"> </w:t>
      </w:r>
      <w:r w:rsidR="00477B1C" w:rsidRPr="009A6E33">
        <w:rPr>
          <w:lang w:val="ru-RU" w:eastAsia="ru-RU"/>
        </w:rPr>
        <w:t>с наиболее низкими и наиболее высокими баллами</w:t>
      </w:r>
      <w:r w:rsidR="00477B1C" w:rsidRPr="00477B1C">
        <w:rPr>
          <w:lang w:val="ru-RU" w:eastAsia="ru-RU"/>
        </w:rPr>
        <w:t>)</w:t>
      </w:r>
      <w:r w:rsidR="00477B1C">
        <w:rPr>
          <w:lang w:val="ru-RU" w:eastAsia="ru-RU"/>
        </w:rPr>
        <w:t>.</w:t>
      </w:r>
    </w:p>
    <w:p w14:paraId="1C217EF2" w14:textId="072E4F9D" w:rsidR="51E3C700" w:rsidRDefault="000D2CB6" w:rsidP="51E3C700">
      <w:pPr>
        <w:rPr>
          <w:lang w:val="ru-RU" w:eastAsia="ru-RU"/>
        </w:rPr>
      </w:pPr>
      <w:r w:rsidRPr="00F77FC5">
        <w:rPr>
          <w:lang w:val="ru-RU" w:eastAsia="ru-RU"/>
        </w:rPr>
        <w:t xml:space="preserve">10% </w:t>
      </w:r>
      <w:r w:rsidR="009E3ABF">
        <w:rPr>
          <w:lang w:val="ru-RU" w:eastAsia="ru-RU"/>
        </w:rPr>
        <w:t>учащихся</w:t>
      </w:r>
      <w:r w:rsidR="009E3ABF" w:rsidRPr="009A6E33">
        <w:rPr>
          <w:lang w:val="ru-RU" w:eastAsia="ru-RU"/>
        </w:rPr>
        <w:t xml:space="preserve"> </w:t>
      </w:r>
      <w:r w:rsidR="00A1414D" w:rsidRPr="00A1414D">
        <w:rPr>
          <w:lang w:val="ru-RU" w:eastAsia="ru-RU"/>
        </w:rPr>
        <w:t xml:space="preserve">Нефтеюганского района </w:t>
      </w:r>
      <w:r w:rsidR="51E3C700" w:rsidRPr="00F77FC5">
        <w:rPr>
          <w:lang w:val="ru-RU" w:eastAsia="ru-RU"/>
        </w:rPr>
        <w:t>продемонстрировал</w:t>
      </w:r>
      <w:r w:rsidRPr="00F77FC5">
        <w:rPr>
          <w:lang w:val="ru-RU" w:eastAsia="ru-RU"/>
        </w:rPr>
        <w:t>и</w:t>
      </w:r>
      <w:r w:rsidR="51E3C700" w:rsidRPr="00F77FC5">
        <w:rPr>
          <w:lang w:val="ru-RU" w:eastAsia="ru-RU"/>
        </w:rPr>
        <w:t xml:space="preserve"> самые высокие результаты </w:t>
      </w:r>
      <w:r w:rsidR="00834204">
        <w:rPr>
          <w:lang w:val="ru-RU" w:eastAsia="ru-RU"/>
        </w:rPr>
        <w:t>—</w:t>
      </w:r>
      <w:r w:rsidR="51E3C700" w:rsidRPr="00F77FC5">
        <w:rPr>
          <w:lang w:val="ru-RU" w:eastAsia="ru-RU"/>
        </w:rPr>
        <w:t xml:space="preserve"> </w:t>
      </w:r>
      <w:r w:rsidR="00A1414D">
        <w:rPr>
          <w:lang w:val="ru-RU" w:eastAsia="ru-RU"/>
        </w:rPr>
        <w:t>590</w:t>
      </w:r>
      <w:r w:rsidR="51E3C700" w:rsidRPr="00F77FC5">
        <w:rPr>
          <w:lang w:val="ru-RU" w:eastAsia="ru-RU"/>
        </w:rPr>
        <w:t xml:space="preserve"> </w:t>
      </w:r>
      <w:r w:rsidR="00E6709C" w:rsidRPr="00F77FC5">
        <w:rPr>
          <w:lang w:val="ru-RU" w:eastAsia="ru-RU"/>
        </w:rPr>
        <w:t>балл</w:t>
      </w:r>
      <w:r w:rsidR="00BE1C34">
        <w:rPr>
          <w:lang w:val="ru-RU" w:eastAsia="ru-RU"/>
        </w:rPr>
        <w:t>ов</w:t>
      </w:r>
      <w:r w:rsidR="51E3C700" w:rsidRPr="00F77FC5">
        <w:rPr>
          <w:lang w:val="ru-RU" w:eastAsia="ru-RU"/>
        </w:rPr>
        <w:t xml:space="preserve">, в то время как </w:t>
      </w:r>
      <w:r w:rsidR="00B33179">
        <w:rPr>
          <w:lang w:val="ru-RU" w:eastAsia="ru-RU"/>
        </w:rPr>
        <w:t>Ханты-Мансийский</w:t>
      </w:r>
      <w:r w:rsidR="00A1414D" w:rsidRPr="00A1414D">
        <w:rPr>
          <w:lang w:val="ru-RU" w:eastAsia="ru-RU"/>
        </w:rPr>
        <w:t xml:space="preserve"> район</w:t>
      </w:r>
      <w:r w:rsidR="00A1414D" w:rsidRPr="00F77FC5">
        <w:rPr>
          <w:lang w:val="ru-RU" w:eastAsia="ru-RU"/>
        </w:rPr>
        <w:t xml:space="preserve"> </w:t>
      </w:r>
      <w:r w:rsidR="51E3C700" w:rsidRPr="00F77FC5">
        <w:rPr>
          <w:lang w:val="ru-RU" w:eastAsia="ru-RU"/>
        </w:rPr>
        <w:t xml:space="preserve">продемонстрировал самые низкие результаты по этому показателю </w:t>
      </w:r>
      <w:r w:rsidR="00834204">
        <w:rPr>
          <w:lang w:val="ru-RU" w:eastAsia="ru-RU"/>
        </w:rPr>
        <w:t>—</w:t>
      </w:r>
      <w:r w:rsidR="51E3C700" w:rsidRPr="00F77FC5">
        <w:rPr>
          <w:lang w:val="ru-RU" w:eastAsia="ru-RU"/>
        </w:rPr>
        <w:t xml:space="preserve"> </w:t>
      </w:r>
      <w:r w:rsidR="00A1414D">
        <w:rPr>
          <w:lang w:val="ru-RU" w:eastAsia="ru-RU"/>
        </w:rPr>
        <w:t>525</w:t>
      </w:r>
      <w:r w:rsidR="51E3C700" w:rsidRPr="00F77FC5">
        <w:rPr>
          <w:lang w:val="ru-RU" w:eastAsia="ru-RU"/>
        </w:rPr>
        <w:t xml:space="preserve"> балл</w:t>
      </w:r>
      <w:r w:rsidR="00F94B0C">
        <w:rPr>
          <w:lang w:val="ru-RU" w:eastAsia="ru-RU"/>
        </w:rPr>
        <w:t>ов</w:t>
      </w:r>
      <w:r w:rsidR="51E3C700" w:rsidRPr="00F77FC5">
        <w:rPr>
          <w:lang w:val="ru-RU" w:eastAsia="ru-RU"/>
        </w:rPr>
        <w:t>. По 90</w:t>
      </w:r>
      <w:r w:rsidR="00682A70">
        <w:rPr>
          <w:lang w:val="ru-RU" w:eastAsia="ru-RU"/>
        </w:rPr>
        <w:t>-</w:t>
      </w:r>
      <w:r w:rsidR="00F77FC5" w:rsidRPr="00F77FC5">
        <w:rPr>
          <w:lang w:val="ru-RU" w:eastAsia="ru-RU"/>
        </w:rPr>
        <w:t>му</w:t>
      </w:r>
      <w:r w:rsidR="51E3C700" w:rsidRPr="00F77FC5">
        <w:rPr>
          <w:lang w:val="ru-RU" w:eastAsia="ru-RU"/>
        </w:rPr>
        <w:t xml:space="preserve"> перцентил</w:t>
      </w:r>
      <w:r w:rsidR="00F77FC5" w:rsidRPr="00F77FC5">
        <w:rPr>
          <w:lang w:val="ru-RU" w:eastAsia="ru-RU"/>
        </w:rPr>
        <w:t xml:space="preserve">ю </w:t>
      </w:r>
      <w:r w:rsidR="00A1414D" w:rsidRPr="00A1414D">
        <w:rPr>
          <w:lang w:val="ru-RU" w:eastAsia="ru-RU"/>
        </w:rPr>
        <w:t>Город Нефтеюганск</w:t>
      </w:r>
      <w:r w:rsidR="00A1414D" w:rsidRPr="00F77FC5">
        <w:rPr>
          <w:lang w:val="ru-RU" w:eastAsia="ru-RU"/>
        </w:rPr>
        <w:t xml:space="preserve"> </w:t>
      </w:r>
      <w:r w:rsidR="51E3C700" w:rsidRPr="00F77FC5">
        <w:rPr>
          <w:lang w:val="ru-RU" w:eastAsia="ru-RU"/>
        </w:rPr>
        <w:t xml:space="preserve">продемонстрировал самые высокие результаты </w:t>
      </w:r>
      <w:r w:rsidR="00834204">
        <w:rPr>
          <w:lang w:val="ru-RU" w:eastAsia="ru-RU"/>
        </w:rPr>
        <w:t>—</w:t>
      </w:r>
      <w:r w:rsidR="51E3C700" w:rsidRPr="00F77FC5">
        <w:rPr>
          <w:lang w:val="ru-RU" w:eastAsia="ru-RU"/>
        </w:rPr>
        <w:t xml:space="preserve"> </w:t>
      </w:r>
      <w:r w:rsidR="00A1414D">
        <w:rPr>
          <w:lang w:val="ru-RU" w:eastAsia="ru-RU"/>
        </w:rPr>
        <w:t>419</w:t>
      </w:r>
      <w:r w:rsidR="51E3C700" w:rsidRPr="00F77FC5">
        <w:rPr>
          <w:lang w:val="ru-RU" w:eastAsia="ru-RU"/>
        </w:rPr>
        <w:t xml:space="preserve"> </w:t>
      </w:r>
      <w:r w:rsidR="001C7D55">
        <w:rPr>
          <w:lang w:val="ru-RU" w:eastAsia="ru-RU"/>
        </w:rPr>
        <w:t>балл</w:t>
      </w:r>
      <w:r w:rsidR="00302CFC">
        <w:rPr>
          <w:lang w:val="ru-RU" w:eastAsia="ru-RU"/>
        </w:rPr>
        <w:t>ов</w:t>
      </w:r>
      <w:r w:rsidR="51E3C700" w:rsidRPr="00F77FC5">
        <w:rPr>
          <w:lang w:val="ru-RU" w:eastAsia="ru-RU"/>
        </w:rPr>
        <w:t xml:space="preserve">, а самые низкие </w:t>
      </w:r>
      <w:r w:rsidR="00A1414D" w:rsidRPr="00A1414D">
        <w:rPr>
          <w:lang w:val="ru-RU" w:eastAsia="ru-RU"/>
        </w:rPr>
        <w:t>Советский район</w:t>
      </w:r>
      <w:r w:rsidR="00A1414D" w:rsidRPr="00F77FC5">
        <w:rPr>
          <w:lang w:val="ru-RU" w:eastAsia="ru-RU"/>
        </w:rPr>
        <w:t xml:space="preserve"> </w:t>
      </w:r>
      <w:r w:rsidR="00834204">
        <w:rPr>
          <w:lang w:val="ru-RU" w:eastAsia="ru-RU"/>
        </w:rPr>
        <w:t>—</w:t>
      </w:r>
      <w:r w:rsidR="51E3C700" w:rsidRPr="00F77FC5">
        <w:rPr>
          <w:lang w:val="ru-RU" w:eastAsia="ru-RU"/>
        </w:rPr>
        <w:t xml:space="preserve"> </w:t>
      </w:r>
      <w:r w:rsidR="00A1414D">
        <w:rPr>
          <w:lang w:val="ru-RU" w:eastAsia="ru-RU"/>
        </w:rPr>
        <w:t>362</w:t>
      </w:r>
      <w:r w:rsidR="005B7666">
        <w:rPr>
          <w:lang w:val="ru-RU" w:eastAsia="ru-RU"/>
        </w:rPr>
        <w:t xml:space="preserve"> балл</w:t>
      </w:r>
      <w:r w:rsidR="00A1414D">
        <w:rPr>
          <w:lang w:val="ru-RU" w:eastAsia="ru-RU"/>
        </w:rPr>
        <w:t>а</w:t>
      </w:r>
      <w:r w:rsidR="51E3C700" w:rsidRPr="00F77FC5">
        <w:rPr>
          <w:lang w:val="ru-RU" w:eastAsia="ru-RU"/>
        </w:rPr>
        <w:t>.</w:t>
      </w:r>
    </w:p>
    <w:p w14:paraId="0AF4CE25" w14:textId="57314414" w:rsidR="00A1414D" w:rsidRDefault="00A1414D" w:rsidP="51E3C700">
      <w:pPr>
        <w:rPr>
          <w:lang w:val="ru-RU" w:eastAsia="ru-RU"/>
        </w:rPr>
      </w:pPr>
    </w:p>
    <w:p w14:paraId="180D98A5" w14:textId="71D7545A" w:rsidR="00A1414D" w:rsidRDefault="00A1414D" w:rsidP="51E3C700">
      <w:pPr>
        <w:rPr>
          <w:lang w:val="ru-RU" w:eastAsia="ru-RU"/>
        </w:rPr>
      </w:pPr>
    </w:p>
    <w:p w14:paraId="6CCBED90" w14:textId="77777777" w:rsidR="00A1414D" w:rsidRPr="00F77FC5" w:rsidRDefault="00A1414D" w:rsidP="51E3C700">
      <w:pPr>
        <w:rPr>
          <w:lang w:val="ru-RU" w:eastAsia="ru-RU"/>
        </w:rPr>
      </w:pPr>
    </w:p>
    <w:p w14:paraId="3BBD9B3B" w14:textId="77777777" w:rsidR="002F690E" w:rsidRPr="00017CDB" w:rsidRDefault="002F690E">
      <w:pPr>
        <w:spacing w:before="0" w:after="160" w:line="259" w:lineRule="auto"/>
        <w:jc w:val="left"/>
        <w:rPr>
          <w:i/>
          <w:iCs/>
          <w:sz w:val="20"/>
          <w:szCs w:val="18"/>
          <w:lang w:val="ru-RU"/>
        </w:rPr>
      </w:pPr>
      <w:r w:rsidRPr="00017CDB">
        <w:rPr>
          <w:lang w:val="ru-RU"/>
        </w:rPr>
        <w:br w:type="page"/>
      </w:r>
    </w:p>
    <w:p w14:paraId="73F90464" w14:textId="41656E29" w:rsidR="002F690E" w:rsidRPr="00FD4E72" w:rsidRDefault="002F690E" w:rsidP="00F201F0">
      <w:pPr>
        <w:pStyle w:val="a8"/>
        <w:spacing w:after="0"/>
        <w:rPr>
          <w:lang w:val="ru-RU"/>
        </w:rPr>
      </w:pPr>
      <w:bookmarkStart w:id="25" w:name="_Toc90919339"/>
      <w:r w:rsidRPr="00E63A7A">
        <w:rPr>
          <w:lang w:val="ru-RU"/>
        </w:rPr>
        <w:lastRenderedPageBreak/>
        <w:t>График</w:t>
      </w:r>
      <w:r w:rsidRPr="00017CDB">
        <w:rPr>
          <w:lang w:val="ru-RU"/>
        </w:rPr>
        <w:t xml:space="preserve"> </w:t>
      </w:r>
      <w:r w:rsidRPr="00E63A7A">
        <w:rPr>
          <w:lang w:val="ru-RU"/>
        </w:rPr>
        <w:fldChar w:fldCharType="begin"/>
      </w:r>
      <w:r w:rsidRPr="00017CDB">
        <w:rPr>
          <w:lang w:val="ru-RU"/>
        </w:rPr>
        <w:instrText xml:space="preserve"> </w:instrText>
      </w:r>
      <w:r w:rsidRPr="00583419">
        <w:instrText>SEQ</w:instrText>
      </w:r>
      <w:r w:rsidRPr="00017CDB">
        <w:rPr>
          <w:lang w:val="ru-RU"/>
        </w:rPr>
        <w:instrText xml:space="preserve"> </w:instrText>
      </w:r>
      <w:r w:rsidRPr="00E63A7A">
        <w:rPr>
          <w:lang w:val="ru-RU"/>
        </w:rPr>
        <w:instrText>График</w:instrText>
      </w:r>
      <w:r w:rsidRPr="00017CDB">
        <w:rPr>
          <w:lang w:val="ru-RU"/>
        </w:rPr>
        <w:instrText xml:space="preserve"> \* </w:instrText>
      </w:r>
      <w:r w:rsidRPr="00583419">
        <w:instrText>ARABIC</w:instrText>
      </w:r>
      <w:r w:rsidRPr="00017CDB">
        <w:rPr>
          <w:lang w:val="ru-RU"/>
        </w:rPr>
        <w:instrText xml:space="preserve"> </w:instrText>
      </w:r>
      <w:r w:rsidRPr="00E63A7A">
        <w:rPr>
          <w:lang w:val="ru-RU"/>
        </w:rPr>
        <w:fldChar w:fldCharType="separate"/>
      </w:r>
      <w:r w:rsidR="00AF261D">
        <w:rPr>
          <w:noProof/>
        </w:rPr>
        <w:t>8</w:t>
      </w:r>
      <w:r w:rsidRPr="00E63A7A">
        <w:rPr>
          <w:lang w:val="ru-RU"/>
        </w:rPr>
        <w:fldChar w:fldCharType="end"/>
      </w:r>
      <w:r w:rsidRPr="00017CDB">
        <w:rPr>
          <w:lang w:val="ru-RU"/>
        </w:rPr>
        <w:t xml:space="preserve">. </w:t>
      </w:r>
      <w:r w:rsidRPr="00E63A7A">
        <w:rPr>
          <w:lang w:val="ru-RU"/>
        </w:rPr>
        <w:t>Результаты</w:t>
      </w:r>
      <w:r w:rsidRPr="00FD4E72">
        <w:rPr>
          <w:lang w:val="ru-RU"/>
        </w:rPr>
        <w:t xml:space="preserve"> </w:t>
      </w:r>
      <w:r w:rsidRPr="00E63A7A">
        <w:rPr>
          <w:lang w:val="ru-RU"/>
        </w:rPr>
        <w:t>по</w:t>
      </w:r>
      <w:r w:rsidRPr="00FD4E72">
        <w:rPr>
          <w:lang w:val="ru-RU"/>
        </w:rPr>
        <w:t xml:space="preserve"> </w:t>
      </w:r>
      <w:r w:rsidRPr="00E63A7A">
        <w:rPr>
          <w:lang w:val="ru-RU"/>
        </w:rPr>
        <w:t>читательской</w:t>
      </w:r>
      <w:r w:rsidRPr="00FD4E72">
        <w:rPr>
          <w:lang w:val="ru-RU"/>
        </w:rPr>
        <w:t xml:space="preserve"> </w:t>
      </w:r>
      <w:r w:rsidRPr="00E63A7A">
        <w:rPr>
          <w:lang w:val="ru-RU"/>
        </w:rPr>
        <w:t>грамотности</w:t>
      </w:r>
      <w:r w:rsidRPr="00FD4E72">
        <w:rPr>
          <w:lang w:val="ru-RU"/>
        </w:rPr>
        <w:t xml:space="preserve"> </w:t>
      </w:r>
      <w:r w:rsidRPr="00E63A7A">
        <w:rPr>
          <w:lang w:val="ru-RU"/>
        </w:rPr>
        <w:t>по</w:t>
      </w:r>
      <w:r w:rsidRPr="00FD4E72">
        <w:rPr>
          <w:lang w:val="ru-RU"/>
        </w:rPr>
        <w:t xml:space="preserve"> </w:t>
      </w:r>
      <w:r w:rsidR="00FD4E72">
        <w:rPr>
          <w:lang w:val="ru-RU"/>
        </w:rPr>
        <w:t xml:space="preserve">перцентилям </w:t>
      </w:r>
      <w:r w:rsidR="009A2D28">
        <w:rPr>
          <w:lang w:val="ru-RU"/>
        </w:rPr>
        <w:t>учащихся</w:t>
      </w:r>
      <w:r w:rsidR="009006DB">
        <w:rPr>
          <w:lang w:val="ru-RU"/>
        </w:rPr>
        <w:t xml:space="preserve"> </w:t>
      </w:r>
      <w:r w:rsidR="00282888">
        <w:rPr>
          <w:lang w:val="ru-RU"/>
        </w:rPr>
        <w:t>в разрезе муниципальных образований</w:t>
      </w:r>
      <w:bookmarkEnd w:id="25"/>
    </w:p>
    <w:p w14:paraId="332A67FD" w14:textId="4475A0EB" w:rsidR="007C3B43" w:rsidRDefault="00CD3655" w:rsidP="00CD3655">
      <w:pPr>
        <w:spacing w:after="0"/>
        <w:jc w:val="center"/>
        <w:rPr>
          <w:lang w:val="ru-RU" w:eastAsia="ru-RU"/>
        </w:rPr>
      </w:pPr>
      <w:r>
        <w:rPr>
          <w:noProof/>
          <w:lang w:val="ru-RU" w:eastAsia="ru-RU"/>
        </w:rPr>
        <w:drawing>
          <wp:inline distT="0" distB="0" distL="0" distR="0" wp14:anchorId="2FDDD71F" wp14:editId="512439DC">
            <wp:extent cx="6120000" cy="4315545"/>
            <wp:effectExtent l="0" t="0" r="0" b="0"/>
            <wp:docPr id="476" name="Imagen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5400000">
                      <a:off x="0" y="0"/>
                      <a:ext cx="6120000" cy="4315545"/>
                    </a:xfrm>
                    <a:prstGeom prst="rect">
                      <a:avLst/>
                    </a:prstGeom>
                    <a:noFill/>
                  </pic:spPr>
                </pic:pic>
              </a:graphicData>
            </a:graphic>
          </wp:inline>
        </w:drawing>
      </w:r>
    </w:p>
    <w:p w14:paraId="7F76CF61" w14:textId="79838C78" w:rsidR="004D271E" w:rsidRDefault="003704F7" w:rsidP="00F86DA9">
      <w:pPr>
        <w:spacing w:before="0" w:after="0"/>
        <w:jc w:val="center"/>
        <w:rPr>
          <w:lang w:val="ru-RU" w:eastAsia="ru-RU"/>
        </w:rPr>
      </w:pPr>
      <w:r w:rsidRPr="003704F7">
        <w:rPr>
          <w:noProof/>
          <w:lang w:val="ru-RU" w:eastAsia="ru-RU"/>
        </w:rPr>
        <w:drawing>
          <wp:inline distT="0" distB="0" distL="0" distR="0" wp14:anchorId="46B0DF70" wp14:editId="75CC870F">
            <wp:extent cx="3811079" cy="245876"/>
            <wp:effectExtent l="0" t="0" r="0" b="1905"/>
            <wp:docPr id="1272358536" name="Imagen 1272358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43501" cy="260871"/>
                    </a:xfrm>
                    <a:prstGeom prst="rect">
                      <a:avLst/>
                    </a:prstGeom>
                  </pic:spPr>
                </pic:pic>
              </a:graphicData>
            </a:graphic>
          </wp:inline>
        </w:drawing>
      </w:r>
    </w:p>
    <w:p w14:paraId="6CF930C9" w14:textId="77777777" w:rsidR="00D02231" w:rsidRDefault="00D02231">
      <w:pPr>
        <w:spacing w:before="0" w:after="160" w:line="259" w:lineRule="auto"/>
        <w:jc w:val="left"/>
        <w:rPr>
          <w:lang w:val="ru-RU" w:eastAsia="ru-RU"/>
        </w:rPr>
      </w:pPr>
      <w:r>
        <w:rPr>
          <w:lang w:val="ru-RU" w:eastAsia="ru-RU"/>
        </w:rPr>
        <w:br w:type="page"/>
      </w:r>
    </w:p>
    <w:p w14:paraId="5E3778A3" w14:textId="45BEB18F" w:rsidR="00C34270" w:rsidRDefault="00C34270" w:rsidP="00C34270">
      <w:pPr>
        <w:rPr>
          <w:lang w:val="ru-RU" w:eastAsia="ru-RU"/>
        </w:rPr>
      </w:pPr>
      <w:r w:rsidRPr="51E3C700">
        <w:rPr>
          <w:lang w:val="ru-RU" w:eastAsia="ru-RU"/>
        </w:rPr>
        <w:lastRenderedPageBreak/>
        <w:t xml:space="preserve">На Графике </w:t>
      </w:r>
      <w:r>
        <w:rPr>
          <w:lang w:val="ru-RU" w:eastAsia="ru-RU"/>
        </w:rPr>
        <w:t>9</w:t>
      </w:r>
      <w:r w:rsidRPr="51E3C700">
        <w:rPr>
          <w:lang w:val="ru-RU" w:eastAsia="ru-RU"/>
        </w:rPr>
        <w:t xml:space="preserve"> представлено наглядное распределение результатов </w:t>
      </w:r>
      <w:r w:rsidRPr="4762388B">
        <w:rPr>
          <w:lang w:val="ru-RU" w:eastAsia="ru-RU"/>
        </w:rPr>
        <w:t>по математической грамотности</w:t>
      </w:r>
      <w:r w:rsidRPr="51E3C700">
        <w:rPr>
          <w:lang w:val="ru-RU" w:eastAsia="ru-RU"/>
        </w:rPr>
        <w:t xml:space="preserve"> </w:t>
      </w:r>
      <w:r w:rsidR="00D23FF3" w:rsidRPr="51E3C700">
        <w:rPr>
          <w:lang w:val="ru-RU" w:eastAsia="ru-RU"/>
        </w:rPr>
        <w:t xml:space="preserve">по перцентилям </w:t>
      </w:r>
      <w:r w:rsidR="00D23FF3">
        <w:rPr>
          <w:lang w:val="ru-RU" w:eastAsia="ru-RU"/>
        </w:rPr>
        <w:t xml:space="preserve">учащихся </w:t>
      </w:r>
      <w:r w:rsidR="00D23FF3" w:rsidRPr="51E3C700">
        <w:rPr>
          <w:lang w:val="ru-RU" w:eastAsia="ru-RU"/>
        </w:rPr>
        <w:t xml:space="preserve">образовательных организаций </w:t>
      </w:r>
      <w:r w:rsidR="00282888">
        <w:rPr>
          <w:lang w:val="ru-RU" w:eastAsia="ru-RU"/>
        </w:rPr>
        <w:t>в разрезе муниципальных образований</w:t>
      </w:r>
      <w:r w:rsidR="00D23FF3" w:rsidRPr="51E3C700">
        <w:rPr>
          <w:lang w:val="ru-RU" w:eastAsia="ru-RU"/>
        </w:rPr>
        <w:t xml:space="preserve">. Верхняя строка отражает средние результаты </w:t>
      </w:r>
      <w:r w:rsidR="00834204">
        <w:rPr>
          <w:lang w:val="ru-RU" w:eastAsia="ru-RU"/>
        </w:rPr>
        <w:t>Ханты-Мансийского</w:t>
      </w:r>
      <w:r w:rsidR="00D23FF3">
        <w:rPr>
          <w:lang w:val="ru-RU" w:eastAsia="ru-RU"/>
        </w:rPr>
        <w:t xml:space="preserve"> автономного округа</w:t>
      </w:r>
      <w:r w:rsidR="00D23FF3" w:rsidRPr="51E3C700">
        <w:rPr>
          <w:lang w:val="ru-RU" w:eastAsia="ru-RU"/>
        </w:rPr>
        <w:t xml:space="preserve">, далее следуют результаты </w:t>
      </w:r>
      <w:r w:rsidR="00D23FF3">
        <w:rPr>
          <w:lang w:val="ru-RU" w:eastAsia="ru-RU"/>
        </w:rPr>
        <w:t>учащихся</w:t>
      </w:r>
      <w:r w:rsidR="00D23FF3" w:rsidRPr="51E3C700">
        <w:rPr>
          <w:lang w:val="ru-RU" w:eastAsia="ru-RU"/>
        </w:rPr>
        <w:t xml:space="preserve"> </w:t>
      </w:r>
      <w:r w:rsidR="00D23FF3">
        <w:rPr>
          <w:lang w:val="ru-RU" w:eastAsia="ru-RU"/>
        </w:rPr>
        <w:t xml:space="preserve">населенных </w:t>
      </w:r>
      <w:r w:rsidR="00C00018">
        <w:rPr>
          <w:lang w:val="ru-RU" w:eastAsia="ru-RU"/>
        </w:rPr>
        <w:t>пунктов</w:t>
      </w:r>
      <w:r w:rsidR="00D23FF3" w:rsidRPr="51E3C700">
        <w:rPr>
          <w:lang w:val="ru-RU" w:eastAsia="ru-RU"/>
        </w:rPr>
        <w:t xml:space="preserve">, расположенные в убывающем порядке. На оси Х отображены результативные баллы по данному виду грамотности среди </w:t>
      </w:r>
      <w:r w:rsidR="00D23FF3">
        <w:rPr>
          <w:lang w:val="ru-RU" w:eastAsia="ru-RU"/>
        </w:rPr>
        <w:t>населенных пунктов</w:t>
      </w:r>
      <w:r w:rsidR="00D23FF3" w:rsidRPr="51E3C700">
        <w:rPr>
          <w:lang w:val="ru-RU" w:eastAsia="ru-RU"/>
        </w:rPr>
        <w:t xml:space="preserve"> (или региона для верхней строки) в разбивке по перцентилям 90%, 75%, 25% и 10% </w:t>
      </w:r>
      <w:r w:rsidR="00D23FF3">
        <w:rPr>
          <w:lang w:val="ru-RU" w:eastAsia="ru-RU"/>
        </w:rPr>
        <w:t xml:space="preserve">учащихся </w:t>
      </w:r>
      <w:r w:rsidR="00D23FF3" w:rsidRPr="51E3C700">
        <w:rPr>
          <w:lang w:val="ru-RU" w:eastAsia="ru-RU"/>
        </w:rPr>
        <w:t xml:space="preserve">школ (процентное количество </w:t>
      </w:r>
      <w:r w:rsidR="00D23FF3">
        <w:rPr>
          <w:lang w:val="ru-RU" w:eastAsia="ru-RU"/>
        </w:rPr>
        <w:t>учащихся</w:t>
      </w:r>
      <w:r w:rsidR="00D23FF3" w:rsidRPr="51E3C700">
        <w:rPr>
          <w:lang w:val="ru-RU" w:eastAsia="ru-RU"/>
        </w:rPr>
        <w:t xml:space="preserve">, набравших данное количество баллов), а также среднее значение данного вида грамотности </w:t>
      </w:r>
      <w:r w:rsidR="00E571FA">
        <w:rPr>
          <w:lang w:val="ru-RU" w:eastAsia="ru-RU"/>
        </w:rPr>
        <w:t>по муниципальным образованиям</w:t>
      </w:r>
      <w:r w:rsidR="00D23FF3" w:rsidRPr="51E3C700">
        <w:rPr>
          <w:lang w:val="ru-RU" w:eastAsia="ru-RU"/>
        </w:rPr>
        <w:t xml:space="preserve"> в виде шкалы результатов</w:t>
      </w:r>
      <w:r w:rsidRPr="51E3C700">
        <w:rPr>
          <w:lang w:val="ru-RU" w:eastAsia="ru-RU"/>
        </w:rPr>
        <w:t>.</w:t>
      </w:r>
    </w:p>
    <w:p w14:paraId="58AE0A8D" w14:textId="030AA1CE" w:rsidR="00E451BA" w:rsidRPr="00CE244B" w:rsidRDefault="00E451BA" w:rsidP="00E451BA">
      <w:pPr>
        <w:rPr>
          <w:lang w:val="ru-RU" w:eastAsia="ru-RU"/>
        </w:rPr>
      </w:pPr>
      <w:r w:rsidRPr="51E3C700">
        <w:rPr>
          <w:lang w:val="ru-RU" w:eastAsia="ru-RU"/>
        </w:rPr>
        <w:t xml:space="preserve">Согласно </w:t>
      </w:r>
      <w:r w:rsidRPr="00EA5B3E">
        <w:rPr>
          <w:lang w:val="ru-RU" w:eastAsia="ru-RU"/>
        </w:rPr>
        <w:t xml:space="preserve">Графику </w:t>
      </w:r>
      <w:r>
        <w:rPr>
          <w:lang w:val="ru-RU" w:eastAsia="ru-RU"/>
        </w:rPr>
        <w:t>9</w:t>
      </w:r>
      <w:r w:rsidRPr="00EA5B3E">
        <w:rPr>
          <w:lang w:val="ru-RU" w:eastAsia="ru-RU"/>
        </w:rPr>
        <w:t xml:space="preserve">, результаты </w:t>
      </w:r>
      <w:r w:rsidRPr="51E3C700">
        <w:rPr>
          <w:lang w:val="ru-RU" w:eastAsia="ru-RU"/>
        </w:rPr>
        <w:t xml:space="preserve">по </w:t>
      </w:r>
      <w:r w:rsidRPr="4762388B">
        <w:rPr>
          <w:lang w:val="ru-RU" w:eastAsia="ru-RU"/>
        </w:rPr>
        <w:t xml:space="preserve">математической </w:t>
      </w:r>
      <w:r w:rsidRPr="51E3C700">
        <w:rPr>
          <w:lang w:val="ru-RU" w:eastAsia="ru-RU"/>
        </w:rPr>
        <w:t xml:space="preserve">грамотности среди </w:t>
      </w:r>
      <w:r>
        <w:rPr>
          <w:lang w:val="ru-RU" w:eastAsia="ru-RU"/>
        </w:rPr>
        <w:t>учащихся</w:t>
      </w:r>
      <w:r w:rsidRPr="51E3C700">
        <w:rPr>
          <w:lang w:val="ru-RU" w:eastAsia="ru-RU"/>
        </w:rPr>
        <w:t xml:space="preserve"> </w:t>
      </w:r>
      <w:r>
        <w:rPr>
          <w:lang w:val="ru-RU" w:eastAsia="ru-RU"/>
        </w:rPr>
        <w:t>населенных пунктов</w:t>
      </w:r>
      <w:r w:rsidRPr="51E3C700">
        <w:rPr>
          <w:lang w:val="ru-RU" w:eastAsia="ru-RU"/>
        </w:rPr>
        <w:t xml:space="preserve"> демонстрируют довольно </w:t>
      </w:r>
      <w:r>
        <w:rPr>
          <w:lang w:val="ru-RU" w:eastAsia="ru-RU"/>
        </w:rPr>
        <w:t>большой</w:t>
      </w:r>
      <w:r w:rsidRPr="51E3C700">
        <w:rPr>
          <w:lang w:val="ru-RU" w:eastAsia="ru-RU"/>
        </w:rPr>
        <w:t xml:space="preserve"> разброс показателей, что может сигнализировать о том, что знания как в </w:t>
      </w:r>
      <w:r w:rsidR="00650640">
        <w:rPr>
          <w:lang w:val="ru-RU" w:eastAsia="ru-RU"/>
        </w:rPr>
        <w:t>муниципальных образования</w:t>
      </w:r>
      <w:r>
        <w:rPr>
          <w:lang w:val="ru-RU" w:eastAsia="ru-RU"/>
        </w:rPr>
        <w:t>х</w:t>
      </w:r>
      <w:r w:rsidRPr="51E3C700">
        <w:rPr>
          <w:lang w:val="ru-RU" w:eastAsia="ru-RU"/>
        </w:rPr>
        <w:t xml:space="preserve">, так и в регионе по этому виду грамотности неоднородны. </w:t>
      </w:r>
    </w:p>
    <w:p w14:paraId="6D02FDB6" w14:textId="335DC146" w:rsidR="00CB43D1" w:rsidRDefault="00E451BA" w:rsidP="00CB43D1">
      <w:pPr>
        <w:rPr>
          <w:lang w:val="ru-RU" w:eastAsia="ru-RU"/>
        </w:rPr>
      </w:pPr>
      <w:r w:rsidRPr="00063AB7">
        <w:rPr>
          <w:lang w:val="ru-RU" w:eastAsia="ru-RU"/>
        </w:rPr>
        <w:t xml:space="preserve">Дополнительный анализ результатов </w:t>
      </w:r>
      <w:r>
        <w:rPr>
          <w:lang w:val="ru-RU" w:eastAsia="ru-RU"/>
        </w:rPr>
        <w:t>населенных пунктов</w:t>
      </w:r>
      <w:r w:rsidRPr="00063AB7">
        <w:rPr>
          <w:lang w:val="ru-RU" w:eastAsia="ru-RU"/>
        </w:rPr>
        <w:t xml:space="preserve"> по двум крайним перцентилям (10% и 90%) дает возможность сделать выводы о том, что в некоторых </w:t>
      </w:r>
      <w:r w:rsidR="00650640">
        <w:rPr>
          <w:lang w:val="ru-RU" w:eastAsia="ru-RU"/>
        </w:rPr>
        <w:t>муниципальных образования</w:t>
      </w:r>
      <w:r w:rsidR="00002F91">
        <w:rPr>
          <w:lang w:val="ru-RU" w:eastAsia="ru-RU"/>
        </w:rPr>
        <w:t>х</w:t>
      </w:r>
      <w:r w:rsidR="00002F91" w:rsidRPr="00063AB7">
        <w:rPr>
          <w:lang w:val="ru-RU" w:eastAsia="ru-RU"/>
        </w:rPr>
        <w:t xml:space="preserve"> </w:t>
      </w:r>
      <w:r w:rsidRPr="00063AB7">
        <w:rPr>
          <w:lang w:val="ru-RU" w:eastAsia="ru-RU"/>
        </w:rPr>
        <w:t xml:space="preserve">разница между результатами </w:t>
      </w:r>
      <w:r>
        <w:rPr>
          <w:lang w:val="ru-RU" w:eastAsia="ru-RU"/>
        </w:rPr>
        <w:t>учащихся</w:t>
      </w:r>
      <w:r w:rsidRPr="00063AB7">
        <w:rPr>
          <w:lang w:val="ru-RU" w:eastAsia="ru-RU"/>
        </w:rPr>
        <w:t xml:space="preserve">, продемонстрировавших самые высокие и самые низкие показатели, значительна, что сигнализирует о том, что уровень </w:t>
      </w:r>
      <w:r w:rsidR="00CB43D1" w:rsidRPr="4762388B">
        <w:rPr>
          <w:lang w:val="ru-RU" w:eastAsia="ru-RU"/>
        </w:rPr>
        <w:t xml:space="preserve">математической </w:t>
      </w:r>
      <w:r w:rsidRPr="00063AB7">
        <w:rPr>
          <w:lang w:val="ru-RU" w:eastAsia="ru-RU"/>
        </w:rPr>
        <w:t xml:space="preserve">грамотности в </w:t>
      </w:r>
      <w:r w:rsidR="00650640">
        <w:rPr>
          <w:lang w:val="ru-RU" w:eastAsia="ru-RU"/>
        </w:rPr>
        <w:t>муниципальных образования</w:t>
      </w:r>
      <w:r w:rsidR="00CB43D1">
        <w:rPr>
          <w:lang w:val="ru-RU" w:eastAsia="ru-RU"/>
        </w:rPr>
        <w:t>х</w:t>
      </w:r>
      <w:r w:rsidRPr="00063AB7">
        <w:rPr>
          <w:lang w:val="ru-RU" w:eastAsia="ru-RU"/>
        </w:rPr>
        <w:t xml:space="preserve"> </w:t>
      </w:r>
      <w:r>
        <w:rPr>
          <w:lang w:val="ru-RU" w:eastAsia="ru-RU"/>
        </w:rPr>
        <w:t xml:space="preserve">также </w:t>
      </w:r>
      <w:r w:rsidRPr="00063AB7">
        <w:rPr>
          <w:lang w:val="ru-RU" w:eastAsia="ru-RU"/>
        </w:rPr>
        <w:t>несколько</w:t>
      </w:r>
      <w:r>
        <w:rPr>
          <w:lang w:val="ru-RU" w:eastAsia="ru-RU"/>
        </w:rPr>
        <w:t xml:space="preserve"> </w:t>
      </w:r>
      <w:r w:rsidRPr="00063AB7">
        <w:rPr>
          <w:lang w:val="ru-RU" w:eastAsia="ru-RU"/>
        </w:rPr>
        <w:t xml:space="preserve">неоднороден. </w:t>
      </w:r>
    </w:p>
    <w:p w14:paraId="5B60C641" w14:textId="4EEEB56D" w:rsidR="007334A1" w:rsidRPr="00CB43D1" w:rsidRDefault="00CB43D1" w:rsidP="00CB43D1">
      <w:pPr>
        <w:rPr>
          <w:lang w:val="ru-RU" w:eastAsia="ru-RU"/>
        </w:rPr>
      </w:pPr>
      <w:r w:rsidRPr="00CB43D1">
        <w:rPr>
          <w:lang w:val="ru-RU" w:eastAsia="ru-RU"/>
        </w:rPr>
        <w:t xml:space="preserve">Город Урай </w:t>
      </w:r>
      <w:r>
        <w:rPr>
          <w:lang w:val="ru-RU" w:eastAsia="ru-RU"/>
        </w:rPr>
        <w:t>продемонстрировал</w:t>
      </w:r>
      <w:r w:rsidR="00E451BA" w:rsidRPr="00063AB7">
        <w:rPr>
          <w:lang w:val="ru-RU" w:eastAsia="ru-RU"/>
        </w:rPr>
        <w:t xml:space="preserve"> самый большой разброс </w:t>
      </w:r>
      <w:r w:rsidR="00834204">
        <w:rPr>
          <w:lang w:val="ru-RU" w:eastAsia="ru-RU"/>
        </w:rPr>
        <w:t>—</w:t>
      </w:r>
      <w:r w:rsidR="00E451BA" w:rsidRPr="00063AB7">
        <w:rPr>
          <w:lang w:val="ru-RU" w:eastAsia="ru-RU"/>
        </w:rPr>
        <w:t xml:space="preserve"> </w:t>
      </w:r>
      <w:r w:rsidR="00E451BA">
        <w:rPr>
          <w:lang w:val="ru-RU" w:eastAsia="ru-RU"/>
        </w:rPr>
        <w:t xml:space="preserve">в </w:t>
      </w:r>
      <w:r>
        <w:rPr>
          <w:lang w:val="ru-RU" w:eastAsia="ru-RU"/>
        </w:rPr>
        <w:t>309</w:t>
      </w:r>
      <w:r w:rsidR="00E451BA" w:rsidRPr="00063AB7">
        <w:rPr>
          <w:lang w:val="ru-RU" w:eastAsia="ru-RU"/>
        </w:rPr>
        <w:t xml:space="preserve"> баллов</w:t>
      </w:r>
      <w:r>
        <w:rPr>
          <w:lang w:val="ru-RU" w:eastAsia="ru-RU"/>
        </w:rPr>
        <w:t>.</w:t>
      </w:r>
      <w:r w:rsidRPr="00CB43D1">
        <w:rPr>
          <w:lang w:val="ru-RU" w:eastAsia="ru-RU"/>
        </w:rPr>
        <w:t xml:space="preserve"> </w:t>
      </w:r>
      <w:r w:rsidR="001B23F9">
        <w:rPr>
          <w:lang w:val="ru-RU" w:eastAsia="ru-RU"/>
        </w:rPr>
        <w:t xml:space="preserve">Наименьшая разница наблюдается в городе </w:t>
      </w:r>
      <w:r>
        <w:rPr>
          <w:lang w:val="ru-RU" w:eastAsia="ru-RU"/>
        </w:rPr>
        <w:t>Покачи</w:t>
      </w:r>
      <w:r w:rsidR="001B23F9">
        <w:rPr>
          <w:lang w:val="ru-RU" w:eastAsia="ru-RU"/>
        </w:rPr>
        <w:t xml:space="preserve"> </w:t>
      </w:r>
      <w:r w:rsidR="001B23F9" w:rsidRPr="00477B1C">
        <w:rPr>
          <w:lang w:val="ru-RU" w:eastAsia="ru-RU"/>
        </w:rPr>
        <w:t>(</w:t>
      </w:r>
      <w:r>
        <w:rPr>
          <w:lang w:val="ru-RU" w:eastAsia="ru-RU"/>
        </w:rPr>
        <w:t>197</w:t>
      </w:r>
      <w:r w:rsidR="001B23F9" w:rsidRPr="00477B1C">
        <w:rPr>
          <w:lang w:val="ru-RU" w:eastAsia="ru-RU"/>
        </w:rPr>
        <w:t xml:space="preserve"> балл</w:t>
      </w:r>
      <w:r>
        <w:rPr>
          <w:lang w:val="ru-RU" w:eastAsia="ru-RU"/>
        </w:rPr>
        <w:t>ов</w:t>
      </w:r>
      <w:r w:rsidR="001B23F9" w:rsidRPr="00477B1C">
        <w:rPr>
          <w:lang w:val="ru-RU" w:eastAsia="ru-RU"/>
        </w:rPr>
        <w:t xml:space="preserve"> </w:t>
      </w:r>
      <w:r w:rsidR="001B23F9" w:rsidRPr="009A6E33">
        <w:rPr>
          <w:lang w:val="ru-RU" w:eastAsia="ru-RU"/>
        </w:rPr>
        <w:t xml:space="preserve">между 10% </w:t>
      </w:r>
      <w:r w:rsidR="00C80036">
        <w:rPr>
          <w:lang w:val="ru-RU" w:eastAsia="ru-RU"/>
        </w:rPr>
        <w:t>учащихся</w:t>
      </w:r>
      <w:r w:rsidR="001B23F9" w:rsidRPr="009A6E33">
        <w:rPr>
          <w:lang w:val="ru-RU" w:eastAsia="ru-RU"/>
        </w:rPr>
        <w:t xml:space="preserve"> с наиболее низкими и наиболее </w:t>
      </w:r>
      <w:r w:rsidR="00C80036">
        <w:rPr>
          <w:lang w:val="ru-RU" w:eastAsia="ru-RU"/>
        </w:rPr>
        <w:t>высокими результатами).</w:t>
      </w:r>
    </w:p>
    <w:p w14:paraId="4619B5C3" w14:textId="18C50225" w:rsidR="00377B0C" w:rsidRDefault="00DB08CE" w:rsidP="009B5DF7">
      <w:pPr>
        <w:spacing w:before="0" w:after="0"/>
        <w:rPr>
          <w:lang w:val="ru-RU" w:eastAsia="ru-RU"/>
        </w:rPr>
      </w:pPr>
      <w:r w:rsidRPr="00CE244B">
        <w:rPr>
          <w:lang w:val="ru-RU" w:eastAsia="ru-RU"/>
        </w:rPr>
        <w:t xml:space="preserve">10% </w:t>
      </w:r>
      <w:r w:rsidR="009136EF">
        <w:rPr>
          <w:lang w:val="ru-RU" w:eastAsia="ru-RU"/>
        </w:rPr>
        <w:t>учащихся</w:t>
      </w:r>
      <w:r w:rsidRPr="00CE244B">
        <w:rPr>
          <w:lang w:val="ru-RU" w:eastAsia="ru-RU"/>
        </w:rPr>
        <w:t xml:space="preserve"> </w:t>
      </w:r>
      <w:r w:rsidR="009B5DF7">
        <w:rPr>
          <w:lang w:val="ru-RU" w:eastAsia="ru-RU"/>
        </w:rPr>
        <w:t>города Урай</w:t>
      </w:r>
      <w:r w:rsidR="00E84EC4" w:rsidRPr="00E84EC4">
        <w:rPr>
          <w:lang w:val="ru-RU" w:eastAsia="ru-RU"/>
        </w:rPr>
        <w:t xml:space="preserve"> </w:t>
      </w:r>
      <w:r w:rsidR="51E3C700" w:rsidRPr="00CE244B">
        <w:rPr>
          <w:lang w:val="ru-RU" w:eastAsia="ru-RU"/>
        </w:rPr>
        <w:t>продемонстрировал</w:t>
      </w:r>
      <w:r w:rsidR="00E6709C">
        <w:rPr>
          <w:lang w:val="ru-RU" w:eastAsia="ru-RU"/>
        </w:rPr>
        <w:t>и</w:t>
      </w:r>
      <w:r w:rsidR="51E3C700" w:rsidRPr="00CE244B">
        <w:rPr>
          <w:lang w:val="ru-RU" w:eastAsia="ru-RU"/>
        </w:rPr>
        <w:t xml:space="preserve"> самые высокие результаты по 10</w:t>
      </w:r>
      <w:r w:rsidR="00C00018">
        <w:rPr>
          <w:lang w:val="ru-RU" w:eastAsia="ru-RU"/>
        </w:rPr>
        <w:t>-</w:t>
      </w:r>
      <w:r w:rsidR="00063AB7" w:rsidRPr="00CE244B">
        <w:rPr>
          <w:lang w:val="ru-RU" w:eastAsia="ru-RU"/>
        </w:rPr>
        <w:t>му</w:t>
      </w:r>
      <w:r w:rsidR="00387BBF" w:rsidRPr="00CE244B">
        <w:rPr>
          <w:lang w:val="ru-RU" w:eastAsia="ru-RU"/>
        </w:rPr>
        <w:t xml:space="preserve"> </w:t>
      </w:r>
      <w:r w:rsidR="00063AB7" w:rsidRPr="00CE244B">
        <w:rPr>
          <w:lang w:val="ru-RU" w:eastAsia="ru-RU"/>
        </w:rPr>
        <w:t>перцентилю</w:t>
      </w:r>
      <w:r w:rsidR="51E3C700" w:rsidRPr="00CE244B">
        <w:rPr>
          <w:lang w:val="ru-RU" w:eastAsia="ru-RU"/>
        </w:rPr>
        <w:t xml:space="preserve"> </w:t>
      </w:r>
      <w:r w:rsidR="00834204">
        <w:rPr>
          <w:lang w:val="ru-RU" w:eastAsia="ru-RU"/>
        </w:rPr>
        <w:t>—</w:t>
      </w:r>
      <w:r w:rsidR="51E3C700" w:rsidRPr="00CE244B">
        <w:rPr>
          <w:lang w:val="ru-RU" w:eastAsia="ru-RU"/>
        </w:rPr>
        <w:t xml:space="preserve"> </w:t>
      </w:r>
      <w:r w:rsidR="009B5DF7">
        <w:rPr>
          <w:lang w:val="ru-RU" w:eastAsia="ru-RU"/>
        </w:rPr>
        <w:t>711</w:t>
      </w:r>
      <w:r w:rsidR="00E84EC4">
        <w:rPr>
          <w:lang w:val="ru-RU" w:eastAsia="ru-RU"/>
        </w:rPr>
        <w:t xml:space="preserve"> баллов</w:t>
      </w:r>
      <w:r w:rsidR="009B5DF7">
        <w:rPr>
          <w:lang w:val="ru-RU" w:eastAsia="ru-RU"/>
        </w:rPr>
        <w:t>, в то время как</w:t>
      </w:r>
      <w:r w:rsidR="51E3C700" w:rsidRPr="00CE244B">
        <w:rPr>
          <w:lang w:val="ru-RU" w:eastAsia="ru-RU"/>
        </w:rPr>
        <w:t xml:space="preserve"> </w:t>
      </w:r>
      <w:r w:rsidR="009B5DF7" w:rsidRPr="009B5DF7">
        <w:rPr>
          <w:lang w:val="ru-RU" w:eastAsia="ru-RU"/>
        </w:rPr>
        <w:t xml:space="preserve">Советский район </w:t>
      </w:r>
      <w:r w:rsidR="51E3C700" w:rsidRPr="00CE244B">
        <w:rPr>
          <w:lang w:val="ru-RU" w:eastAsia="ru-RU"/>
        </w:rPr>
        <w:t xml:space="preserve">продемонстрировал самые низкие результаты по этому показателю </w:t>
      </w:r>
      <w:r w:rsidR="00834204">
        <w:rPr>
          <w:lang w:val="ru-RU" w:eastAsia="ru-RU"/>
        </w:rPr>
        <w:t>—</w:t>
      </w:r>
      <w:r w:rsidR="51E3C700" w:rsidRPr="00CE244B">
        <w:rPr>
          <w:lang w:val="ru-RU" w:eastAsia="ru-RU"/>
        </w:rPr>
        <w:t xml:space="preserve"> </w:t>
      </w:r>
      <w:r w:rsidR="009B5DF7">
        <w:rPr>
          <w:lang w:val="ru-RU" w:eastAsia="ru-RU"/>
        </w:rPr>
        <w:t>593</w:t>
      </w:r>
      <w:r w:rsidR="51E3C700" w:rsidRPr="00CE244B">
        <w:rPr>
          <w:lang w:val="ru-RU" w:eastAsia="ru-RU"/>
        </w:rPr>
        <w:t xml:space="preserve"> балл</w:t>
      </w:r>
      <w:r w:rsidR="009B5DF7">
        <w:rPr>
          <w:lang w:val="ru-RU" w:eastAsia="ru-RU"/>
        </w:rPr>
        <w:t>а</w:t>
      </w:r>
      <w:r w:rsidR="51E3C700" w:rsidRPr="00CE244B">
        <w:rPr>
          <w:lang w:val="ru-RU" w:eastAsia="ru-RU"/>
        </w:rPr>
        <w:t>. По 90</w:t>
      </w:r>
      <w:r w:rsidR="00C00018">
        <w:rPr>
          <w:lang w:val="ru-RU" w:eastAsia="ru-RU"/>
        </w:rPr>
        <w:t>-</w:t>
      </w:r>
      <w:r w:rsidR="006620C6">
        <w:rPr>
          <w:lang w:val="ru-RU" w:eastAsia="ru-RU"/>
        </w:rPr>
        <w:t>му</w:t>
      </w:r>
      <w:r w:rsidR="006E06BA" w:rsidRPr="00CE244B">
        <w:rPr>
          <w:lang w:val="ru-RU" w:eastAsia="ru-RU"/>
        </w:rPr>
        <w:t xml:space="preserve"> </w:t>
      </w:r>
      <w:r w:rsidR="51E3C700" w:rsidRPr="00CE244B">
        <w:rPr>
          <w:lang w:val="ru-RU" w:eastAsia="ru-RU"/>
        </w:rPr>
        <w:t>перцентил</w:t>
      </w:r>
      <w:r w:rsidR="006620C6">
        <w:rPr>
          <w:lang w:val="ru-RU" w:eastAsia="ru-RU"/>
        </w:rPr>
        <w:t>ю</w:t>
      </w:r>
      <w:r w:rsidR="51E3C700" w:rsidRPr="00CE244B">
        <w:rPr>
          <w:lang w:val="ru-RU" w:eastAsia="ru-RU"/>
        </w:rPr>
        <w:t xml:space="preserve"> </w:t>
      </w:r>
      <w:r w:rsidR="001031E5">
        <w:rPr>
          <w:lang w:val="ru-RU" w:eastAsia="ru-RU"/>
        </w:rPr>
        <w:t>Советский район</w:t>
      </w:r>
      <w:r w:rsidR="00E84EC4" w:rsidRPr="00E84EC4">
        <w:rPr>
          <w:lang w:val="ru-RU" w:eastAsia="ru-RU"/>
        </w:rPr>
        <w:t xml:space="preserve"> </w:t>
      </w:r>
      <w:r w:rsidR="51E3C700" w:rsidRPr="00CE244B">
        <w:rPr>
          <w:lang w:val="ru-RU" w:eastAsia="ru-RU"/>
        </w:rPr>
        <w:t xml:space="preserve">продемонстрировал самые </w:t>
      </w:r>
      <w:r w:rsidR="00E84EC4">
        <w:rPr>
          <w:lang w:val="ru-RU" w:eastAsia="ru-RU"/>
        </w:rPr>
        <w:t>низкие</w:t>
      </w:r>
      <w:r w:rsidR="51E3C700" w:rsidRPr="00CE244B">
        <w:rPr>
          <w:lang w:val="ru-RU" w:eastAsia="ru-RU"/>
        </w:rPr>
        <w:t xml:space="preserve"> результаты </w:t>
      </w:r>
      <w:r w:rsidR="00834204">
        <w:rPr>
          <w:lang w:val="ru-RU" w:eastAsia="ru-RU"/>
        </w:rPr>
        <w:t>—</w:t>
      </w:r>
      <w:r w:rsidR="51E3C700" w:rsidRPr="00CE244B">
        <w:rPr>
          <w:lang w:val="ru-RU" w:eastAsia="ru-RU"/>
        </w:rPr>
        <w:t xml:space="preserve"> </w:t>
      </w:r>
      <w:r w:rsidR="001031E5">
        <w:rPr>
          <w:lang w:val="ru-RU" w:eastAsia="ru-RU"/>
        </w:rPr>
        <w:t>354</w:t>
      </w:r>
      <w:r w:rsidR="51E3C700" w:rsidRPr="00CE244B">
        <w:rPr>
          <w:lang w:val="ru-RU" w:eastAsia="ru-RU"/>
        </w:rPr>
        <w:t xml:space="preserve"> балл</w:t>
      </w:r>
      <w:r w:rsidR="001031E5">
        <w:rPr>
          <w:lang w:val="ru-RU" w:eastAsia="ru-RU"/>
        </w:rPr>
        <w:t>а</w:t>
      </w:r>
      <w:r w:rsidR="51E3C700" w:rsidRPr="00CE244B">
        <w:rPr>
          <w:lang w:val="ru-RU" w:eastAsia="ru-RU"/>
        </w:rPr>
        <w:t xml:space="preserve">, а </w:t>
      </w:r>
      <w:r w:rsidR="001031E5">
        <w:rPr>
          <w:lang w:val="ru-RU" w:eastAsia="ru-RU"/>
        </w:rPr>
        <w:t>город Покачи</w:t>
      </w:r>
      <w:r w:rsidR="001031E5" w:rsidRPr="00E84EC4">
        <w:rPr>
          <w:lang w:val="ru-RU" w:eastAsia="ru-RU"/>
        </w:rPr>
        <w:t xml:space="preserve"> </w:t>
      </w:r>
      <w:r w:rsidR="51E3C700" w:rsidRPr="00CE244B">
        <w:rPr>
          <w:lang w:val="ru-RU" w:eastAsia="ru-RU"/>
        </w:rPr>
        <w:t xml:space="preserve">самые </w:t>
      </w:r>
      <w:r w:rsidR="00E84EC4">
        <w:rPr>
          <w:lang w:val="ru-RU" w:eastAsia="ru-RU"/>
        </w:rPr>
        <w:t>высокие</w:t>
      </w:r>
      <w:r w:rsidR="51E3C700" w:rsidRPr="00CE244B">
        <w:rPr>
          <w:lang w:val="ru-RU" w:eastAsia="ru-RU"/>
        </w:rPr>
        <w:t xml:space="preserve"> </w:t>
      </w:r>
      <w:r w:rsidR="00834204">
        <w:rPr>
          <w:lang w:val="ru-RU" w:eastAsia="ru-RU"/>
        </w:rPr>
        <w:t>—</w:t>
      </w:r>
      <w:r w:rsidR="51E3C700" w:rsidRPr="00CE244B">
        <w:rPr>
          <w:lang w:val="ru-RU" w:eastAsia="ru-RU"/>
        </w:rPr>
        <w:t xml:space="preserve"> </w:t>
      </w:r>
      <w:r w:rsidR="001031E5">
        <w:rPr>
          <w:lang w:val="ru-RU" w:eastAsia="ru-RU"/>
        </w:rPr>
        <w:t>510</w:t>
      </w:r>
      <w:r w:rsidR="51E3C700" w:rsidRPr="00CE244B">
        <w:rPr>
          <w:lang w:val="ru-RU" w:eastAsia="ru-RU"/>
        </w:rPr>
        <w:t xml:space="preserve"> балл</w:t>
      </w:r>
      <w:r w:rsidR="001031E5">
        <w:rPr>
          <w:lang w:val="ru-RU" w:eastAsia="ru-RU"/>
        </w:rPr>
        <w:t>ов</w:t>
      </w:r>
      <w:r w:rsidR="51E3C700" w:rsidRPr="00CE244B">
        <w:rPr>
          <w:lang w:val="ru-RU" w:eastAsia="ru-RU"/>
        </w:rPr>
        <w:t>.</w:t>
      </w:r>
    </w:p>
    <w:p w14:paraId="07C8B2BD" w14:textId="4AB27297" w:rsidR="009B5DF7" w:rsidRPr="001031E5" w:rsidRDefault="009B5DF7" w:rsidP="009B5DF7">
      <w:pPr>
        <w:spacing w:before="0" w:after="0"/>
        <w:rPr>
          <w:lang w:val="ru-RU" w:eastAsia="ru-RU"/>
        </w:rPr>
      </w:pPr>
    </w:p>
    <w:p w14:paraId="3FA7B800" w14:textId="77777777" w:rsidR="009B5DF7" w:rsidRDefault="009B5DF7" w:rsidP="51E3C700">
      <w:pPr>
        <w:rPr>
          <w:lang w:val="ru-RU" w:eastAsia="ru-RU"/>
        </w:rPr>
      </w:pPr>
    </w:p>
    <w:p w14:paraId="24EADED7" w14:textId="77777777" w:rsidR="003E2476" w:rsidRDefault="003E2476" w:rsidP="51E3C700">
      <w:pPr>
        <w:rPr>
          <w:lang w:val="ru-RU" w:eastAsia="ru-RU"/>
        </w:rPr>
      </w:pPr>
    </w:p>
    <w:p w14:paraId="42355EDD" w14:textId="020CB6B5" w:rsidR="009136EF" w:rsidRDefault="009136EF" w:rsidP="51E3C700">
      <w:pPr>
        <w:rPr>
          <w:lang w:val="ru-RU" w:eastAsia="ru-RU"/>
        </w:rPr>
      </w:pPr>
    </w:p>
    <w:p w14:paraId="1090059A" w14:textId="00E623FA" w:rsidR="7D769384" w:rsidRDefault="7D769384" w:rsidP="7D769384">
      <w:pPr>
        <w:rPr>
          <w:lang w:val="ru-RU"/>
        </w:rPr>
      </w:pPr>
    </w:p>
    <w:p w14:paraId="6771F7A1" w14:textId="77777777" w:rsidR="00F836E1" w:rsidRDefault="00F836E1">
      <w:pPr>
        <w:spacing w:before="0" w:after="160" w:line="259" w:lineRule="auto"/>
        <w:jc w:val="left"/>
        <w:rPr>
          <w:i/>
          <w:iCs/>
          <w:sz w:val="20"/>
          <w:szCs w:val="18"/>
          <w:lang w:val="ru-RU"/>
        </w:rPr>
      </w:pPr>
      <w:r>
        <w:rPr>
          <w:lang w:val="ru-RU"/>
        </w:rPr>
        <w:br w:type="page"/>
      </w:r>
    </w:p>
    <w:p w14:paraId="26304C7F" w14:textId="0B646992" w:rsidR="007D05E3" w:rsidRPr="00FD4E72" w:rsidRDefault="007D05E3" w:rsidP="007D05E3">
      <w:pPr>
        <w:pStyle w:val="a8"/>
        <w:spacing w:after="0"/>
        <w:rPr>
          <w:lang w:val="ru-RU"/>
        </w:rPr>
      </w:pPr>
      <w:bookmarkStart w:id="26" w:name="_Toc90919340"/>
      <w:r w:rsidRPr="00E63A7A">
        <w:rPr>
          <w:lang w:val="ru-RU"/>
        </w:rPr>
        <w:lastRenderedPageBreak/>
        <w:t>График</w:t>
      </w:r>
      <w:r w:rsidRPr="00017CDB">
        <w:rPr>
          <w:lang w:val="ru-RU"/>
        </w:rPr>
        <w:t xml:space="preserve"> </w:t>
      </w:r>
      <w:r w:rsidRPr="00E63A7A">
        <w:rPr>
          <w:lang w:val="ru-RU"/>
        </w:rPr>
        <w:fldChar w:fldCharType="begin"/>
      </w:r>
      <w:r w:rsidRPr="00017CDB">
        <w:rPr>
          <w:lang w:val="ru-RU"/>
        </w:rPr>
        <w:instrText xml:space="preserve"> </w:instrText>
      </w:r>
      <w:r w:rsidRPr="00583419">
        <w:instrText>SEQ</w:instrText>
      </w:r>
      <w:r w:rsidRPr="00017CDB">
        <w:rPr>
          <w:lang w:val="ru-RU"/>
        </w:rPr>
        <w:instrText xml:space="preserve"> </w:instrText>
      </w:r>
      <w:r w:rsidRPr="00E63A7A">
        <w:rPr>
          <w:lang w:val="ru-RU"/>
        </w:rPr>
        <w:instrText>График</w:instrText>
      </w:r>
      <w:r w:rsidRPr="00017CDB">
        <w:rPr>
          <w:lang w:val="ru-RU"/>
        </w:rPr>
        <w:instrText xml:space="preserve"> \* </w:instrText>
      </w:r>
      <w:r w:rsidRPr="00583419">
        <w:instrText>ARABIC</w:instrText>
      </w:r>
      <w:r w:rsidRPr="00017CDB">
        <w:rPr>
          <w:lang w:val="ru-RU"/>
        </w:rPr>
        <w:instrText xml:space="preserve"> </w:instrText>
      </w:r>
      <w:r w:rsidRPr="00E63A7A">
        <w:rPr>
          <w:lang w:val="ru-RU"/>
        </w:rPr>
        <w:fldChar w:fldCharType="separate"/>
      </w:r>
      <w:r w:rsidR="00AF261D">
        <w:rPr>
          <w:noProof/>
        </w:rPr>
        <w:t>9</w:t>
      </w:r>
      <w:r w:rsidRPr="00E63A7A">
        <w:rPr>
          <w:lang w:val="ru-RU"/>
        </w:rPr>
        <w:fldChar w:fldCharType="end"/>
      </w:r>
      <w:r w:rsidRPr="00017CDB">
        <w:rPr>
          <w:lang w:val="ru-RU"/>
        </w:rPr>
        <w:t xml:space="preserve">. </w:t>
      </w:r>
      <w:r w:rsidRPr="00E63A7A">
        <w:rPr>
          <w:lang w:val="ru-RU"/>
        </w:rPr>
        <w:t>Результаты</w:t>
      </w:r>
      <w:r w:rsidRPr="00FD4E72">
        <w:rPr>
          <w:lang w:val="ru-RU"/>
        </w:rPr>
        <w:t xml:space="preserve"> </w:t>
      </w:r>
      <w:r w:rsidRPr="00E63A7A">
        <w:rPr>
          <w:lang w:val="ru-RU"/>
        </w:rPr>
        <w:t>по</w:t>
      </w:r>
      <w:r w:rsidRPr="00FD4E72">
        <w:rPr>
          <w:lang w:val="ru-RU"/>
        </w:rPr>
        <w:t xml:space="preserve"> </w:t>
      </w:r>
      <w:r w:rsidR="000D6C93">
        <w:rPr>
          <w:lang w:val="ru-RU"/>
        </w:rPr>
        <w:t>математической</w:t>
      </w:r>
      <w:r w:rsidRPr="00FD4E72">
        <w:rPr>
          <w:lang w:val="ru-RU"/>
        </w:rPr>
        <w:t xml:space="preserve"> </w:t>
      </w:r>
      <w:r w:rsidRPr="00E63A7A">
        <w:rPr>
          <w:lang w:val="ru-RU"/>
        </w:rPr>
        <w:t>грамотности</w:t>
      </w:r>
      <w:r w:rsidRPr="00FD4E72">
        <w:rPr>
          <w:lang w:val="ru-RU"/>
        </w:rPr>
        <w:t xml:space="preserve"> </w:t>
      </w:r>
      <w:r w:rsidRPr="00E63A7A">
        <w:rPr>
          <w:lang w:val="ru-RU"/>
        </w:rPr>
        <w:t>по</w:t>
      </w:r>
      <w:r w:rsidRPr="00FD4E72">
        <w:rPr>
          <w:lang w:val="ru-RU"/>
        </w:rPr>
        <w:t xml:space="preserve"> </w:t>
      </w:r>
      <w:r>
        <w:rPr>
          <w:lang w:val="ru-RU"/>
        </w:rPr>
        <w:t xml:space="preserve">перцентилям </w:t>
      </w:r>
      <w:r w:rsidR="009A2D28">
        <w:rPr>
          <w:lang w:val="ru-RU"/>
        </w:rPr>
        <w:t>учащихся</w:t>
      </w:r>
      <w:r w:rsidR="009006DB">
        <w:rPr>
          <w:lang w:val="ru-RU"/>
        </w:rPr>
        <w:t xml:space="preserve"> </w:t>
      </w:r>
      <w:r w:rsidR="00282888">
        <w:rPr>
          <w:lang w:val="ru-RU"/>
        </w:rPr>
        <w:t>в разрезе муниципальных образований</w:t>
      </w:r>
      <w:bookmarkEnd w:id="26"/>
    </w:p>
    <w:p w14:paraId="3D65B925" w14:textId="1B070619" w:rsidR="007D05E3" w:rsidRDefault="000A37C6" w:rsidP="00AA05F6">
      <w:pPr>
        <w:pStyle w:val="a9"/>
        <w:spacing w:after="0"/>
        <w:ind w:left="0"/>
        <w:jc w:val="center"/>
        <w:rPr>
          <w:lang w:val="ru-RU" w:eastAsia="ru-RU"/>
        </w:rPr>
      </w:pPr>
      <w:r>
        <w:rPr>
          <w:noProof/>
          <w:lang w:val="ru-RU" w:eastAsia="ru-RU"/>
        </w:rPr>
        <w:drawing>
          <wp:inline distT="0" distB="0" distL="0" distR="0" wp14:anchorId="5CAAE09C" wp14:editId="426637FF">
            <wp:extent cx="6120000" cy="409027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400000">
                      <a:off x="0" y="0"/>
                      <a:ext cx="6120000" cy="4090270"/>
                    </a:xfrm>
                    <a:prstGeom prst="rect">
                      <a:avLst/>
                    </a:prstGeom>
                    <a:noFill/>
                  </pic:spPr>
                </pic:pic>
              </a:graphicData>
            </a:graphic>
          </wp:inline>
        </w:drawing>
      </w:r>
    </w:p>
    <w:p w14:paraId="167B7941" w14:textId="77777777" w:rsidR="003704F7" w:rsidRDefault="003704F7" w:rsidP="003704F7">
      <w:pPr>
        <w:spacing w:before="0" w:after="0"/>
        <w:jc w:val="center"/>
        <w:rPr>
          <w:lang w:val="ru-RU" w:eastAsia="ru-RU"/>
        </w:rPr>
      </w:pPr>
      <w:r w:rsidRPr="003704F7">
        <w:rPr>
          <w:noProof/>
          <w:lang w:val="ru-RU" w:eastAsia="ru-RU"/>
        </w:rPr>
        <w:drawing>
          <wp:inline distT="0" distB="0" distL="0" distR="0" wp14:anchorId="19E7759A" wp14:editId="667EFAB1">
            <wp:extent cx="3811079" cy="245876"/>
            <wp:effectExtent l="0" t="0" r="0" b="1905"/>
            <wp:docPr id="1272358539" name="Imagen 1272358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43501" cy="260871"/>
                    </a:xfrm>
                    <a:prstGeom prst="rect">
                      <a:avLst/>
                    </a:prstGeom>
                  </pic:spPr>
                </pic:pic>
              </a:graphicData>
            </a:graphic>
          </wp:inline>
        </w:drawing>
      </w:r>
    </w:p>
    <w:p w14:paraId="1A1242B0" w14:textId="3F096656" w:rsidR="007D05E3" w:rsidRDefault="007D05E3" w:rsidP="7D769384">
      <w:pPr>
        <w:spacing w:before="0" w:after="160" w:line="259" w:lineRule="auto"/>
        <w:rPr>
          <w:lang w:val="ru-RU" w:eastAsia="ru-RU"/>
        </w:rPr>
      </w:pPr>
      <w:r w:rsidRPr="7D769384">
        <w:rPr>
          <w:lang w:val="ru-RU" w:eastAsia="ru-RU"/>
        </w:rPr>
        <w:br w:type="page"/>
      </w:r>
    </w:p>
    <w:p w14:paraId="3D0A776F" w14:textId="5D451C76" w:rsidR="007B23F7" w:rsidRPr="005F6359" w:rsidRDefault="007B23F7" w:rsidP="007B23F7">
      <w:pPr>
        <w:rPr>
          <w:lang w:val="ru-RU" w:eastAsia="ru-RU"/>
        </w:rPr>
      </w:pPr>
      <w:r w:rsidRPr="51E3C700">
        <w:rPr>
          <w:lang w:val="ru-RU" w:eastAsia="ru-RU"/>
        </w:rPr>
        <w:lastRenderedPageBreak/>
        <w:t xml:space="preserve">На Графике </w:t>
      </w:r>
      <w:r>
        <w:rPr>
          <w:lang w:val="ru-RU" w:eastAsia="ru-RU"/>
        </w:rPr>
        <w:t>10</w:t>
      </w:r>
      <w:r w:rsidRPr="51E3C700">
        <w:rPr>
          <w:lang w:val="ru-RU" w:eastAsia="ru-RU"/>
        </w:rPr>
        <w:t xml:space="preserve"> представлено наглядное распределение результатов по </w:t>
      </w:r>
      <w:r w:rsidR="00834204">
        <w:rPr>
          <w:lang w:val="ru-RU" w:eastAsia="ru-RU"/>
        </w:rPr>
        <w:t>естественно-научной</w:t>
      </w:r>
      <w:r w:rsidRPr="51E3C700">
        <w:rPr>
          <w:lang w:val="ru-RU" w:eastAsia="ru-RU"/>
        </w:rPr>
        <w:t xml:space="preserve"> грамотности </w:t>
      </w:r>
      <w:r w:rsidR="00D23FF3" w:rsidRPr="51E3C700">
        <w:rPr>
          <w:lang w:val="ru-RU" w:eastAsia="ru-RU"/>
        </w:rPr>
        <w:t xml:space="preserve">по перцентилям </w:t>
      </w:r>
      <w:r w:rsidR="00D23FF3">
        <w:rPr>
          <w:lang w:val="ru-RU" w:eastAsia="ru-RU"/>
        </w:rPr>
        <w:t xml:space="preserve">учащихся </w:t>
      </w:r>
      <w:r w:rsidR="00D23FF3" w:rsidRPr="51E3C700">
        <w:rPr>
          <w:lang w:val="ru-RU" w:eastAsia="ru-RU"/>
        </w:rPr>
        <w:t xml:space="preserve">образовательных организаций </w:t>
      </w:r>
      <w:r w:rsidR="00282888">
        <w:rPr>
          <w:lang w:val="ru-RU" w:eastAsia="ru-RU"/>
        </w:rPr>
        <w:t>в разрезе муниципальных образований</w:t>
      </w:r>
      <w:r w:rsidR="00D23FF3" w:rsidRPr="51E3C700">
        <w:rPr>
          <w:lang w:val="ru-RU" w:eastAsia="ru-RU"/>
        </w:rPr>
        <w:t xml:space="preserve">. Верхняя строка отражает средние результаты </w:t>
      </w:r>
      <w:r w:rsidR="00834204">
        <w:rPr>
          <w:lang w:val="ru-RU" w:eastAsia="ru-RU"/>
        </w:rPr>
        <w:t>Ханты-Мансийского</w:t>
      </w:r>
      <w:r w:rsidR="00D23FF3">
        <w:rPr>
          <w:lang w:val="ru-RU" w:eastAsia="ru-RU"/>
        </w:rPr>
        <w:t xml:space="preserve"> автономного округа</w:t>
      </w:r>
      <w:r w:rsidR="00D23FF3" w:rsidRPr="51E3C700">
        <w:rPr>
          <w:lang w:val="ru-RU" w:eastAsia="ru-RU"/>
        </w:rPr>
        <w:t xml:space="preserve">, далее следуют результаты </w:t>
      </w:r>
      <w:r w:rsidR="00D23FF3">
        <w:rPr>
          <w:lang w:val="ru-RU" w:eastAsia="ru-RU"/>
        </w:rPr>
        <w:t>учащихся</w:t>
      </w:r>
      <w:r w:rsidR="00D23FF3" w:rsidRPr="51E3C700">
        <w:rPr>
          <w:lang w:val="ru-RU" w:eastAsia="ru-RU"/>
        </w:rPr>
        <w:t xml:space="preserve"> </w:t>
      </w:r>
      <w:r w:rsidR="00D23FF3">
        <w:rPr>
          <w:lang w:val="ru-RU" w:eastAsia="ru-RU"/>
        </w:rPr>
        <w:t xml:space="preserve">населенных </w:t>
      </w:r>
      <w:r w:rsidR="000037B0">
        <w:rPr>
          <w:lang w:val="ru-RU" w:eastAsia="ru-RU"/>
        </w:rPr>
        <w:t>пунктов</w:t>
      </w:r>
      <w:r w:rsidR="00D23FF3" w:rsidRPr="51E3C700">
        <w:rPr>
          <w:lang w:val="ru-RU" w:eastAsia="ru-RU"/>
        </w:rPr>
        <w:t xml:space="preserve">, расположенные в убывающем порядке. На оси Х отображены результативные баллы по данному виду грамотности среди </w:t>
      </w:r>
      <w:r w:rsidR="00D23FF3">
        <w:rPr>
          <w:lang w:val="ru-RU" w:eastAsia="ru-RU"/>
        </w:rPr>
        <w:t>населенных пунктов</w:t>
      </w:r>
      <w:r w:rsidR="00D23FF3" w:rsidRPr="51E3C700">
        <w:rPr>
          <w:lang w:val="ru-RU" w:eastAsia="ru-RU"/>
        </w:rPr>
        <w:t xml:space="preserve"> (или региона для верхней строки) в разбивке по перцентилям 90%, 75%, 25% и 10% </w:t>
      </w:r>
      <w:r w:rsidR="00D23FF3">
        <w:rPr>
          <w:lang w:val="ru-RU" w:eastAsia="ru-RU"/>
        </w:rPr>
        <w:t xml:space="preserve">учащихся </w:t>
      </w:r>
      <w:r w:rsidR="00D23FF3" w:rsidRPr="51E3C700">
        <w:rPr>
          <w:lang w:val="ru-RU" w:eastAsia="ru-RU"/>
        </w:rPr>
        <w:t xml:space="preserve">школ (процентное количество </w:t>
      </w:r>
      <w:r w:rsidR="00D23FF3">
        <w:rPr>
          <w:lang w:val="ru-RU" w:eastAsia="ru-RU"/>
        </w:rPr>
        <w:t>учащихся</w:t>
      </w:r>
      <w:r w:rsidR="00D23FF3" w:rsidRPr="51E3C700">
        <w:rPr>
          <w:lang w:val="ru-RU" w:eastAsia="ru-RU"/>
        </w:rPr>
        <w:t xml:space="preserve">, набравших данное количество баллов), а также среднее значение данного вида грамотности </w:t>
      </w:r>
      <w:r w:rsidR="00E571FA">
        <w:rPr>
          <w:lang w:val="ru-RU" w:eastAsia="ru-RU"/>
        </w:rPr>
        <w:t>по муниципальным образованиям</w:t>
      </w:r>
      <w:r w:rsidR="00D23FF3" w:rsidRPr="51E3C700">
        <w:rPr>
          <w:lang w:val="ru-RU" w:eastAsia="ru-RU"/>
        </w:rPr>
        <w:t xml:space="preserve"> в виде шкалы результатов</w:t>
      </w:r>
      <w:r w:rsidRPr="51E3C700">
        <w:rPr>
          <w:lang w:val="ru-RU" w:eastAsia="ru-RU"/>
        </w:rPr>
        <w:t>.</w:t>
      </w:r>
    </w:p>
    <w:p w14:paraId="3E934766" w14:textId="1C164D08" w:rsidR="00BC4D6F" w:rsidRPr="00CE244B" w:rsidRDefault="00BC4D6F" w:rsidP="00BC4D6F">
      <w:pPr>
        <w:rPr>
          <w:lang w:val="ru-RU" w:eastAsia="ru-RU"/>
        </w:rPr>
      </w:pPr>
      <w:r w:rsidRPr="51E3C700">
        <w:rPr>
          <w:lang w:val="ru-RU" w:eastAsia="ru-RU"/>
        </w:rPr>
        <w:t xml:space="preserve">Согласно </w:t>
      </w:r>
      <w:r w:rsidRPr="00EA5B3E">
        <w:rPr>
          <w:lang w:val="ru-RU" w:eastAsia="ru-RU"/>
        </w:rPr>
        <w:t xml:space="preserve">Графику </w:t>
      </w:r>
      <w:r w:rsidR="0054359E" w:rsidRPr="0054359E">
        <w:rPr>
          <w:lang w:val="ru-RU" w:eastAsia="ru-RU"/>
        </w:rPr>
        <w:t>10</w:t>
      </w:r>
      <w:r w:rsidRPr="00EA5B3E">
        <w:rPr>
          <w:lang w:val="ru-RU" w:eastAsia="ru-RU"/>
        </w:rPr>
        <w:t xml:space="preserve">, результаты </w:t>
      </w:r>
      <w:r w:rsidRPr="51E3C700">
        <w:rPr>
          <w:lang w:val="ru-RU" w:eastAsia="ru-RU"/>
        </w:rPr>
        <w:t xml:space="preserve">по </w:t>
      </w:r>
      <w:r w:rsidR="00834204">
        <w:rPr>
          <w:lang w:val="ru-RU" w:eastAsia="ru-RU"/>
        </w:rPr>
        <w:t>естественно-научной</w:t>
      </w:r>
      <w:r w:rsidR="0054359E" w:rsidRPr="51E3C700">
        <w:rPr>
          <w:lang w:val="ru-RU" w:eastAsia="ru-RU"/>
        </w:rPr>
        <w:t xml:space="preserve"> </w:t>
      </w:r>
      <w:r w:rsidRPr="51E3C700">
        <w:rPr>
          <w:lang w:val="ru-RU" w:eastAsia="ru-RU"/>
        </w:rPr>
        <w:t xml:space="preserve">грамотности среди </w:t>
      </w:r>
      <w:r w:rsidR="007B23F7">
        <w:rPr>
          <w:lang w:val="ru-RU" w:eastAsia="ru-RU"/>
        </w:rPr>
        <w:t>учащихся</w:t>
      </w:r>
      <w:r w:rsidRPr="51E3C700">
        <w:rPr>
          <w:lang w:val="ru-RU" w:eastAsia="ru-RU"/>
        </w:rPr>
        <w:t xml:space="preserve"> </w:t>
      </w:r>
      <w:r w:rsidR="00197F8F">
        <w:rPr>
          <w:lang w:val="ru-RU" w:eastAsia="ru-RU"/>
        </w:rPr>
        <w:t>населенных пунктов</w:t>
      </w:r>
      <w:r w:rsidRPr="51E3C700">
        <w:rPr>
          <w:lang w:val="ru-RU" w:eastAsia="ru-RU"/>
        </w:rPr>
        <w:t xml:space="preserve"> демонстрируют довольно </w:t>
      </w:r>
      <w:r w:rsidR="00BD7B0D">
        <w:rPr>
          <w:lang w:val="ru-RU" w:eastAsia="ru-RU"/>
        </w:rPr>
        <w:t>большой</w:t>
      </w:r>
      <w:r w:rsidRPr="51E3C700">
        <w:rPr>
          <w:lang w:val="ru-RU" w:eastAsia="ru-RU"/>
        </w:rPr>
        <w:t xml:space="preserve"> разброс показателей, что может сигнализировать о том, что знания как в </w:t>
      </w:r>
      <w:r w:rsidR="00650640">
        <w:rPr>
          <w:lang w:val="ru-RU" w:eastAsia="ru-RU"/>
        </w:rPr>
        <w:t>муниципальных образования</w:t>
      </w:r>
      <w:r w:rsidR="00197F8F">
        <w:rPr>
          <w:lang w:val="ru-RU" w:eastAsia="ru-RU"/>
        </w:rPr>
        <w:t>х</w:t>
      </w:r>
      <w:r w:rsidRPr="51E3C700">
        <w:rPr>
          <w:lang w:val="ru-RU" w:eastAsia="ru-RU"/>
        </w:rPr>
        <w:t xml:space="preserve">, так и в регионе по этому виду грамотности неоднородны. </w:t>
      </w:r>
    </w:p>
    <w:p w14:paraId="5A99D985" w14:textId="7956855D" w:rsidR="00080FA9" w:rsidRDefault="51E3C700" w:rsidP="51E3C700">
      <w:pPr>
        <w:rPr>
          <w:lang w:val="ru-RU" w:eastAsia="ru-RU"/>
        </w:rPr>
      </w:pPr>
      <w:r w:rsidRPr="00063AB7">
        <w:rPr>
          <w:lang w:val="ru-RU" w:eastAsia="ru-RU"/>
        </w:rPr>
        <w:t xml:space="preserve">Дополнительный анализ результатов </w:t>
      </w:r>
      <w:r w:rsidR="009E12EB">
        <w:rPr>
          <w:lang w:val="ru-RU" w:eastAsia="ru-RU"/>
        </w:rPr>
        <w:t>населенных пунктов</w:t>
      </w:r>
      <w:r w:rsidR="009E12EB" w:rsidRPr="51E3C700">
        <w:rPr>
          <w:lang w:val="ru-RU" w:eastAsia="ru-RU"/>
        </w:rPr>
        <w:t xml:space="preserve"> </w:t>
      </w:r>
      <w:r w:rsidRPr="00063AB7">
        <w:rPr>
          <w:lang w:val="ru-RU" w:eastAsia="ru-RU"/>
        </w:rPr>
        <w:t xml:space="preserve">по двум крайним перцентилям (10% и 90%) дает возможность сделать выводы о том, что в некоторых </w:t>
      </w:r>
      <w:r w:rsidR="00650640">
        <w:rPr>
          <w:lang w:val="ru-RU" w:eastAsia="ru-RU"/>
        </w:rPr>
        <w:t>муниципальных образования</w:t>
      </w:r>
      <w:r w:rsidR="009E12EB">
        <w:rPr>
          <w:lang w:val="ru-RU" w:eastAsia="ru-RU"/>
        </w:rPr>
        <w:t>х</w:t>
      </w:r>
      <w:r w:rsidR="009E12EB" w:rsidRPr="00063AB7">
        <w:rPr>
          <w:lang w:val="ru-RU" w:eastAsia="ru-RU"/>
        </w:rPr>
        <w:t xml:space="preserve"> </w:t>
      </w:r>
      <w:r w:rsidRPr="00063AB7">
        <w:rPr>
          <w:lang w:val="ru-RU" w:eastAsia="ru-RU"/>
        </w:rPr>
        <w:t xml:space="preserve">разница между результатами </w:t>
      </w:r>
      <w:r w:rsidR="005A7D5E">
        <w:rPr>
          <w:lang w:val="ru-RU" w:eastAsia="ru-RU"/>
        </w:rPr>
        <w:t>учащихся</w:t>
      </w:r>
      <w:r w:rsidRPr="00063AB7">
        <w:rPr>
          <w:lang w:val="ru-RU" w:eastAsia="ru-RU"/>
        </w:rPr>
        <w:t xml:space="preserve">, </w:t>
      </w:r>
      <w:r w:rsidR="006E06BA" w:rsidRPr="00063AB7">
        <w:rPr>
          <w:lang w:val="ru-RU" w:eastAsia="ru-RU"/>
        </w:rPr>
        <w:t xml:space="preserve">продемонстрировавших </w:t>
      </w:r>
      <w:r w:rsidRPr="00063AB7">
        <w:rPr>
          <w:lang w:val="ru-RU" w:eastAsia="ru-RU"/>
        </w:rPr>
        <w:t>самые высокие и самые низкие показатели</w:t>
      </w:r>
      <w:r w:rsidR="006E06BA" w:rsidRPr="00063AB7">
        <w:rPr>
          <w:lang w:val="ru-RU" w:eastAsia="ru-RU"/>
        </w:rPr>
        <w:t>,</w:t>
      </w:r>
      <w:r w:rsidRPr="00063AB7">
        <w:rPr>
          <w:lang w:val="ru-RU" w:eastAsia="ru-RU"/>
        </w:rPr>
        <w:t xml:space="preserve"> значительна, что сигнализирует о том, что уровень </w:t>
      </w:r>
      <w:r w:rsidR="00834204">
        <w:rPr>
          <w:lang w:val="ru-RU" w:eastAsia="ru-RU"/>
        </w:rPr>
        <w:t>естественно-научной</w:t>
      </w:r>
      <w:r w:rsidRPr="00063AB7">
        <w:rPr>
          <w:lang w:val="ru-RU" w:eastAsia="ru-RU"/>
        </w:rPr>
        <w:t xml:space="preserve"> грамотности в </w:t>
      </w:r>
      <w:r w:rsidR="00650640">
        <w:rPr>
          <w:lang w:val="ru-RU" w:eastAsia="ru-RU"/>
        </w:rPr>
        <w:t>муниципальных образования</w:t>
      </w:r>
      <w:r w:rsidR="00B838D8">
        <w:rPr>
          <w:lang w:val="ru-RU" w:eastAsia="ru-RU"/>
        </w:rPr>
        <w:t>х</w:t>
      </w:r>
      <w:r w:rsidR="00B838D8" w:rsidRPr="00063AB7">
        <w:rPr>
          <w:lang w:val="ru-RU" w:eastAsia="ru-RU"/>
        </w:rPr>
        <w:t xml:space="preserve"> </w:t>
      </w:r>
      <w:r w:rsidR="00146723">
        <w:rPr>
          <w:lang w:val="ru-RU" w:eastAsia="ru-RU"/>
        </w:rPr>
        <w:t xml:space="preserve">также </w:t>
      </w:r>
      <w:r w:rsidR="008D29DA" w:rsidRPr="00063AB7">
        <w:rPr>
          <w:lang w:val="ru-RU" w:eastAsia="ru-RU"/>
        </w:rPr>
        <w:t>несколько</w:t>
      </w:r>
      <w:r w:rsidR="00146723">
        <w:rPr>
          <w:lang w:val="ru-RU" w:eastAsia="ru-RU"/>
        </w:rPr>
        <w:t xml:space="preserve"> </w:t>
      </w:r>
      <w:r w:rsidRPr="00063AB7">
        <w:rPr>
          <w:lang w:val="ru-RU" w:eastAsia="ru-RU"/>
        </w:rPr>
        <w:t xml:space="preserve">неоднороден. </w:t>
      </w:r>
    </w:p>
    <w:p w14:paraId="67E0CBB8" w14:textId="744ADD51" w:rsidR="005A7D5E" w:rsidRPr="00080FA9" w:rsidRDefault="00080FA9" w:rsidP="00080FA9">
      <w:pPr>
        <w:spacing w:before="0" w:after="0"/>
        <w:rPr>
          <w:lang w:val="ru-RU" w:eastAsia="ru-RU"/>
        </w:rPr>
      </w:pPr>
      <w:r w:rsidRPr="00080FA9">
        <w:rPr>
          <w:lang w:val="ru-RU" w:eastAsia="ru-RU"/>
        </w:rPr>
        <w:t>Нефтеюганский район</w:t>
      </w:r>
      <w:r w:rsidRPr="00063AB7">
        <w:rPr>
          <w:lang w:val="ru-RU" w:eastAsia="ru-RU"/>
        </w:rPr>
        <w:t xml:space="preserve"> </w:t>
      </w:r>
      <w:r w:rsidR="51E3C700" w:rsidRPr="00063AB7">
        <w:rPr>
          <w:lang w:val="ru-RU" w:eastAsia="ru-RU"/>
        </w:rPr>
        <w:t xml:space="preserve">продемонстрировал самый большой разброс </w:t>
      </w:r>
      <w:r w:rsidR="00834204">
        <w:rPr>
          <w:lang w:val="ru-RU" w:eastAsia="ru-RU"/>
        </w:rPr>
        <w:t>—</w:t>
      </w:r>
      <w:r w:rsidR="006E06BA" w:rsidRPr="00063AB7">
        <w:rPr>
          <w:lang w:val="ru-RU" w:eastAsia="ru-RU"/>
        </w:rPr>
        <w:t xml:space="preserve"> </w:t>
      </w:r>
      <w:r w:rsidR="00F91579">
        <w:rPr>
          <w:lang w:val="ru-RU" w:eastAsia="ru-RU"/>
        </w:rPr>
        <w:t xml:space="preserve">в </w:t>
      </w:r>
      <w:r>
        <w:rPr>
          <w:lang w:val="ru-RU" w:eastAsia="ru-RU"/>
        </w:rPr>
        <w:t xml:space="preserve">329 баллов, в то время как </w:t>
      </w:r>
      <w:r w:rsidRPr="00080FA9">
        <w:rPr>
          <w:lang w:val="ru-RU" w:eastAsia="ru-RU"/>
        </w:rPr>
        <w:t xml:space="preserve">Советский район </w:t>
      </w:r>
      <w:r>
        <w:rPr>
          <w:lang w:val="ru-RU" w:eastAsia="ru-RU"/>
        </w:rPr>
        <w:t>продемонстрировал наименьший разброс в 217 баллов</w:t>
      </w:r>
      <w:r w:rsidR="51E3C700" w:rsidRPr="00063AB7">
        <w:rPr>
          <w:lang w:val="ru-RU" w:eastAsia="ru-RU"/>
        </w:rPr>
        <w:t>.</w:t>
      </w:r>
    </w:p>
    <w:p w14:paraId="3630E4E6" w14:textId="291F5E54" w:rsidR="00EE3824" w:rsidRDefault="008D29DA" w:rsidP="00EE3824">
      <w:pPr>
        <w:rPr>
          <w:lang w:val="ru-RU" w:eastAsia="ru-RU"/>
        </w:rPr>
      </w:pPr>
      <w:r w:rsidRPr="00063AB7">
        <w:rPr>
          <w:lang w:val="ru-RU" w:eastAsia="ru-RU"/>
        </w:rPr>
        <w:t xml:space="preserve">10% образовательных организаций </w:t>
      </w:r>
      <w:r w:rsidR="00080FA9" w:rsidRPr="00080FA9">
        <w:rPr>
          <w:lang w:val="ru-RU" w:eastAsia="ru-RU"/>
        </w:rPr>
        <w:t>Нефтеюганск</w:t>
      </w:r>
      <w:r w:rsidR="00080FA9" w:rsidRPr="00AD2673">
        <w:rPr>
          <w:lang w:val="ru-RU" w:eastAsia="ru-RU"/>
        </w:rPr>
        <w:t>ого</w:t>
      </w:r>
      <w:r w:rsidR="00080FA9" w:rsidRPr="00080FA9">
        <w:rPr>
          <w:lang w:val="ru-RU" w:eastAsia="ru-RU"/>
        </w:rPr>
        <w:t xml:space="preserve"> район</w:t>
      </w:r>
      <w:r w:rsidR="00080FA9" w:rsidRPr="00AD2673">
        <w:rPr>
          <w:lang w:val="ru-RU" w:eastAsia="ru-RU"/>
        </w:rPr>
        <w:t>а и г</w:t>
      </w:r>
      <w:r w:rsidR="00080FA9" w:rsidRPr="00080FA9">
        <w:rPr>
          <w:lang w:val="ru-RU" w:eastAsia="ru-RU"/>
        </w:rPr>
        <w:t>ород</w:t>
      </w:r>
      <w:r w:rsidR="00080FA9" w:rsidRPr="00AD2673">
        <w:rPr>
          <w:lang w:val="ru-RU" w:eastAsia="ru-RU"/>
        </w:rPr>
        <w:t>а</w:t>
      </w:r>
      <w:r w:rsidR="00080FA9" w:rsidRPr="00080FA9">
        <w:rPr>
          <w:lang w:val="ru-RU" w:eastAsia="ru-RU"/>
        </w:rPr>
        <w:t xml:space="preserve"> Покачи</w:t>
      </w:r>
      <w:r w:rsidR="00080FA9" w:rsidRPr="00063AB7">
        <w:rPr>
          <w:lang w:val="ru-RU" w:eastAsia="ru-RU"/>
        </w:rPr>
        <w:t xml:space="preserve"> </w:t>
      </w:r>
      <w:r w:rsidR="51E3C700" w:rsidRPr="00063AB7">
        <w:rPr>
          <w:lang w:val="ru-RU" w:eastAsia="ru-RU"/>
        </w:rPr>
        <w:t>продемонстрировал</w:t>
      </w:r>
      <w:r w:rsidRPr="00063AB7">
        <w:rPr>
          <w:lang w:val="ru-RU" w:eastAsia="ru-RU"/>
        </w:rPr>
        <w:t>и</w:t>
      </w:r>
      <w:r w:rsidR="51E3C700" w:rsidRPr="00063AB7">
        <w:rPr>
          <w:lang w:val="ru-RU" w:eastAsia="ru-RU"/>
        </w:rPr>
        <w:t xml:space="preserve"> самые высокие результаты </w:t>
      </w:r>
      <w:r w:rsidR="00834204">
        <w:rPr>
          <w:lang w:val="ru-RU" w:eastAsia="ru-RU"/>
        </w:rPr>
        <w:t>—</w:t>
      </w:r>
      <w:r w:rsidR="51E3C700" w:rsidRPr="00063AB7">
        <w:rPr>
          <w:lang w:val="ru-RU" w:eastAsia="ru-RU"/>
        </w:rPr>
        <w:t xml:space="preserve"> </w:t>
      </w:r>
      <w:r w:rsidR="00080FA9">
        <w:rPr>
          <w:lang w:val="ru-RU" w:eastAsia="ru-RU"/>
        </w:rPr>
        <w:t>702</w:t>
      </w:r>
      <w:r w:rsidR="51E3C700" w:rsidRPr="00063AB7">
        <w:rPr>
          <w:lang w:val="ru-RU" w:eastAsia="ru-RU"/>
        </w:rPr>
        <w:t xml:space="preserve"> балл</w:t>
      </w:r>
      <w:r w:rsidR="005A7D5E">
        <w:rPr>
          <w:lang w:val="ru-RU" w:eastAsia="ru-RU"/>
        </w:rPr>
        <w:t>а</w:t>
      </w:r>
      <w:r w:rsidR="51E3C700" w:rsidRPr="00063AB7">
        <w:rPr>
          <w:lang w:val="ru-RU" w:eastAsia="ru-RU"/>
        </w:rPr>
        <w:t xml:space="preserve">, в то время как </w:t>
      </w:r>
      <w:r w:rsidR="00080FA9">
        <w:rPr>
          <w:lang w:val="ru-RU" w:eastAsia="ru-RU"/>
        </w:rPr>
        <w:t>Советский район</w:t>
      </w:r>
      <w:r w:rsidR="003E0B96" w:rsidRPr="00236AE8">
        <w:rPr>
          <w:lang w:val="ru-RU" w:eastAsia="ru-RU"/>
        </w:rPr>
        <w:t xml:space="preserve"> </w:t>
      </w:r>
      <w:r w:rsidR="51E3C700" w:rsidRPr="00063AB7">
        <w:rPr>
          <w:lang w:val="ru-RU" w:eastAsia="ru-RU"/>
        </w:rPr>
        <w:t xml:space="preserve">продемонстрировал самые низкие результаты по этому показателю </w:t>
      </w:r>
      <w:r w:rsidR="00834204">
        <w:rPr>
          <w:lang w:val="ru-RU" w:eastAsia="ru-RU"/>
        </w:rPr>
        <w:t>—</w:t>
      </w:r>
      <w:r w:rsidR="51E3C700" w:rsidRPr="00063AB7">
        <w:rPr>
          <w:lang w:val="ru-RU" w:eastAsia="ru-RU"/>
        </w:rPr>
        <w:t xml:space="preserve"> </w:t>
      </w:r>
      <w:r w:rsidR="00080FA9">
        <w:rPr>
          <w:lang w:val="ru-RU" w:eastAsia="ru-RU"/>
        </w:rPr>
        <w:t>555</w:t>
      </w:r>
      <w:r w:rsidR="51E3C700" w:rsidRPr="00063AB7">
        <w:rPr>
          <w:lang w:val="ru-RU" w:eastAsia="ru-RU"/>
        </w:rPr>
        <w:t xml:space="preserve"> балл</w:t>
      </w:r>
      <w:r w:rsidR="003E0B96">
        <w:rPr>
          <w:lang w:val="ru-RU" w:eastAsia="ru-RU"/>
        </w:rPr>
        <w:t>ов</w:t>
      </w:r>
      <w:r w:rsidR="51E3C700" w:rsidRPr="00063AB7">
        <w:rPr>
          <w:lang w:val="ru-RU" w:eastAsia="ru-RU"/>
        </w:rPr>
        <w:t>. По 90</w:t>
      </w:r>
      <w:r w:rsidR="000037B0">
        <w:rPr>
          <w:lang w:val="ru-RU" w:eastAsia="ru-RU"/>
        </w:rPr>
        <w:t>-</w:t>
      </w:r>
      <w:r w:rsidR="006661B7">
        <w:rPr>
          <w:lang w:val="ru-RU" w:eastAsia="ru-RU"/>
        </w:rPr>
        <w:t>му</w:t>
      </w:r>
      <w:r w:rsidR="51E3C700" w:rsidRPr="00063AB7">
        <w:rPr>
          <w:lang w:val="ru-RU" w:eastAsia="ru-RU"/>
        </w:rPr>
        <w:t xml:space="preserve"> перцентил</w:t>
      </w:r>
      <w:r w:rsidR="006661B7">
        <w:rPr>
          <w:lang w:val="ru-RU" w:eastAsia="ru-RU"/>
        </w:rPr>
        <w:t>ю</w:t>
      </w:r>
      <w:r w:rsidR="006E06BA" w:rsidRPr="00063AB7">
        <w:rPr>
          <w:lang w:val="ru-RU" w:eastAsia="ru-RU"/>
        </w:rPr>
        <w:t xml:space="preserve"> </w:t>
      </w:r>
      <w:r w:rsidR="000037B0">
        <w:rPr>
          <w:lang w:val="ru-RU" w:eastAsia="ru-RU"/>
        </w:rPr>
        <w:t>г</w:t>
      </w:r>
      <w:r w:rsidR="00AD2673" w:rsidRPr="00AD2673">
        <w:rPr>
          <w:lang w:val="ru-RU" w:eastAsia="ru-RU"/>
        </w:rPr>
        <w:t>ород Югорск</w:t>
      </w:r>
      <w:r w:rsidR="00AD2673" w:rsidRPr="00063AB7">
        <w:rPr>
          <w:lang w:val="ru-RU" w:eastAsia="ru-RU"/>
        </w:rPr>
        <w:t xml:space="preserve"> </w:t>
      </w:r>
      <w:r w:rsidR="51E3C700" w:rsidRPr="00063AB7">
        <w:rPr>
          <w:lang w:val="ru-RU" w:eastAsia="ru-RU"/>
        </w:rPr>
        <w:t>продемонстрировал</w:t>
      </w:r>
      <w:r w:rsidR="00AD2673">
        <w:rPr>
          <w:lang w:val="ru-RU" w:eastAsia="ru-RU"/>
        </w:rPr>
        <w:t xml:space="preserve"> самый</w:t>
      </w:r>
      <w:r w:rsidR="51E3C700" w:rsidRPr="00063AB7">
        <w:rPr>
          <w:lang w:val="ru-RU" w:eastAsia="ru-RU"/>
        </w:rPr>
        <w:t xml:space="preserve"> высоки</w:t>
      </w:r>
      <w:r w:rsidR="00AD2673">
        <w:rPr>
          <w:lang w:val="ru-RU" w:eastAsia="ru-RU"/>
        </w:rPr>
        <w:t>й результат</w:t>
      </w:r>
      <w:r w:rsidR="51E3C700" w:rsidRPr="00063AB7">
        <w:rPr>
          <w:lang w:val="ru-RU" w:eastAsia="ru-RU"/>
        </w:rPr>
        <w:t xml:space="preserve"> </w:t>
      </w:r>
      <w:r w:rsidR="00834204">
        <w:rPr>
          <w:lang w:val="ru-RU" w:eastAsia="ru-RU"/>
        </w:rPr>
        <w:t>—</w:t>
      </w:r>
      <w:r w:rsidR="51E3C700" w:rsidRPr="00063AB7">
        <w:rPr>
          <w:lang w:val="ru-RU" w:eastAsia="ru-RU"/>
        </w:rPr>
        <w:t xml:space="preserve"> </w:t>
      </w:r>
      <w:r w:rsidR="00AD2673">
        <w:rPr>
          <w:lang w:val="ru-RU" w:eastAsia="ru-RU"/>
        </w:rPr>
        <w:t>408</w:t>
      </w:r>
      <w:r w:rsidR="51E3C700" w:rsidRPr="00063AB7">
        <w:rPr>
          <w:lang w:val="ru-RU" w:eastAsia="ru-RU"/>
        </w:rPr>
        <w:t xml:space="preserve"> балл</w:t>
      </w:r>
      <w:r w:rsidR="00AD2673">
        <w:rPr>
          <w:lang w:val="ru-RU" w:eastAsia="ru-RU"/>
        </w:rPr>
        <w:t>ов</w:t>
      </w:r>
      <w:r w:rsidR="00EE3824">
        <w:rPr>
          <w:lang w:val="ru-RU" w:eastAsia="ru-RU"/>
        </w:rPr>
        <w:t xml:space="preserve"> </w:t>
      </w:r>
      <w:r w:rsidR="00857661">
        <w:rPr>
          <w:lang w:val="ru-RU" w:eastAsia="ru-RU"/>
        </w:rPr>
        <w:t>соответственно</w:t>
      </w:r>
      <w:r w:rsidR="51E3C700" w:rsidRPr="00063AB7">
        <w:rPr>
          <w:lang w:val="ru-RU" w:eastAsia="ru-RU"/>
        </w:rPr>
        <w:t xml:space="preserve">, а </w:t>
      </w:r>
      <w:r w:rsidR="00CF2165">
        <w:rPr>
          <w:lang w:val="ru-RU" w:eastAsia="ru-RU"/>
        </w:rPr>
        <w:t>г</w:t>
      </w:r>
      <w:r w:rsidR="00AD2673" w:rsidRPr="00AD2673">
        <w:rPr>
          <w:lang w:val="ru-RU" w:eastAsia="ru-RU"/>
        </w:rPr>
        <w:t>ород Лангепас</w:t>
      </w:r>
      <w:r w:rsidR="00AD2673" w:rsidRPr="00063AB7">
        <w:rPr>
          <w:lang w:val="ru-RU" w:eastAsia="ru-RU"/>
        </w:rPr>
        <w:t xml:space="preserve"> </w:t>
      </w:r>
      <w:r w:rsidR="51E3C700" w:rsidRPr="00063AB7">
        <w:rPr>
          <w:lang w:val="ru-RU" w:eastAsia="ru-RU"/>
        </w:rPr>
        <w:t>самы</w:t>
      </w:r>
      <w:r w:rsidR="00AD2673">
        <w:rPr>
          <w:lang w:val="ru-RU" w:eastAsia="ru-RU"/>
        </w:rPr>
        <w:t>й</w:t>
      </w:r>
      <w:r w:rsidR="51E3C700" w:rsidRPr="00063AB7">
        <w:rPr>
          <w:lang w:val="ru-RU" w:eastAsia="ru-RU"/>
        </w:rPr>
        <w:t xml:space="preserve"> низки</w:t>
      </w:r>
      <w:r w:rsidR="00AD2673">
        <w:rPr>
          <w:lang w:val="ru-RU" w:eastAsia="ru-RU"/>
        </w:rPr>
        <w:t>й</w:t>
      </w:r>
      <w:r w:rsidR="51E3C700" w:rsidRPr="00063AB7">
        <w:rPr>
          <w:lang w:val="ru-RU" w:eastAsia="ru-RU"/>
        </w:rPr>
        <w:t xml:space="preserve"> </w:t>
      </w:r>
      <w:r w:rsidR="00834204">
        <w:rPr>
          <w:lang w:val="ru-RU" w:eastAsia="ru-RU"/>
        </w:rPr>
        <w:t>—</w:t>
      </w:r>
      <w:r w:rsidR="51E3C700" w:rsidRPr="00063AB7">
        <w:rPr>
          <w:lang w:val="ru-RU" w:eastAsia="ru-RU"/>
        </w:rPr>
        <w:t xml:space="preserve"> </w:t>
      </w:r>
      <w:r w:rsidR="00AD2673">
        <w:rPr>
          <w:lang w:val="ru-RU" w:eastAsia="ru-RU"/>
        </w:rPr>
        <w:t>318</w:t>
      </w:r>
      <w:r w:rsidR="51E3C700" w:rsidRPr="00063AB7">
        <w:rPr>
          <w:lang w:val="ru-RU" w:eastAsia="ru-RU"/>
        </w:rPr>
        <w:t xml:space="preserve"> баллов.</w:t>
      </w:r>
    </w:p>
    <w:p w14:paraId="06CF90EA" w14:textId="77777777" w:rsidR="00080FA9" w:rsidRPr="00EE3824" w:rsidRDefault="00080FA9" w:rsidP="00EE3824">
      <w:pPr>
        <w:rPr>
          <w:rFonts w:eastAsia="Times New Roman" w:cs="Calibri"/>
          <w:color w:val="000000"/>
          <w:sz w:val="20"/>
          <w:szCs w:val="20"/>
          <w:lang w:val="ru-RU" w:eastAsia="es-ES"/>
        </w:rPr>
      </w:pPr>
    </w:p>
    <w:p w14:paraId="2781716D" w14:textId="3270AC89" w:rsidR="51E3C700" w:rsidRDefault="51E3C700" w:rsidP="51E3C700">
      <w:pPr>
        <w:rPr>
          <w:highlight w:val="yellow"/>
          <w:lang w:val="ru-RU" w:eastAsia="ru-RU"/>
        </w:rPr>
      </w:pPr>
    </w:p>
    <w:p w14:paraId="062C9802" w14:textId="276BB584" w:rsidR="007D05E3" w:rsidRDefault="007D05E3" w:rsidP="7D769384">
      <w:pPr>
        <w:spacing w:before="0" w:after="160" w:line="259" w:lineRule="auto"/>
        <w:jc w:val="left"/>
        <w:rPr>
          <w:lang w:val="ru-RU" w:eastAsia="ru-RU"/>
        </w:rPr>
      </w:pPr>
    </w:p>
    <w:p w14:paraId="6BAA321A" w14:textId="77777777" w:rsidR="008F00C5" w:rsidRDefault="008F00C5">
      <w:pPr>
        <w:spacing w:before="0" w:after="160" w:line="259" w:lineRule="auto"/>
        <w:jc w:val="left"/>
        <w:rPr>
          <w:i/>
          <w:iCs/>
          <w:sz w:val="20"/>
          <w:szCs w:val="18"/>
          <w:lang w:val="ru-RU"/>
        </w:rPr>
      </w:pPr>
      <w:r>
        <w:rPr>
          <w:lang w:val="ru-RU"/>
        </w:rPr>
        <w:br w:type="page"/>
      </w:r>
    </w:p>
    <w:p w14:paraId="7480F91B" w14:textId="6D8437C7" w:rsidR="007D05E3" w:rsidRDefault="007D05E3" w:rsidP="007D05E3">
      <w:pPr>
        <w:pStyle w:val="a8"/>
        <w:spacing w:after="0"/>
        <w:rPr>
          <w:lang w:val="ru-RU"/>
        </w:rPr>
      </w:pPr>
      <w:bookmarkStart w:id="27" w:name="_Toc90919341"/>
      <w:r w:rsidRPr="00E63A7A">
        <w:rPr>
          <w:lang w:val="ru-RU"/>
        </w:rPr>
        <w:lastRenderedPageBreak/>
        <w:t>График</w:t>
      </w:r>
      <w:r w:rsidRPr="00017CDB">
        <w:rPr>
          <w:lang w:val="ru-RU"/>
        </w:rPr>
        <w:t xml:space="preserve"> </w:t>
      </w:r>
      <w:r w:rsidRPr="00E63A7A">
        <w:rPr>
          <w:lang w:val="ru-RU"/>
        </w:rPr>
        <w:fldChar w:fldCharType="begin"/>
      </w:r>
      <w:r w:rsidRPr="00017CDB">
        <w:rPr>
          <w:lang w:val="ru-RU"/>
        </w:rPr>
        <w:instrText xml:space="preserve"> </w:instrText>
      </w:r>
      <w:r w:rsidRPr="00583419">
        <w:instrText>SEQ</w:instrText>
      </w:r>
      <w:r w:rsidRPr="00017CDB">
        <w:rPr>
          <w:lang w:val="ru-RU"/>
        </w:rPr>
        <w:instrText xml:space="preserve"> </w:instrText>
      </w:r>
      <w:r w:rsidRPr="00E63A7A">
        <w:rPr>
          <w:lang w:val="ru-RU"/>
        </w:rPr>
        <w:instrText>График</w:instrText>
      </w:r>
      <w:r w:rsidRPr="00017CDB">
        <w:rPr>
          <w:lang w:val="ru-RU"/>
        </w:rPr>
        <w:instrText xml:space="preserve"> \* </w:instrText>
      </w:r>
      <w:r w:rsidRPr="00583419">
        <w:instrText>ARABIC</w:instrText>
      </w:r>
      <w:r w:rsidRPr="00017CDB">
        <w:rPr>
          <w:lang w:val="ru-RU"/>
        </w:rPr>
        <w:instrText xml:space="preserve"> </w:instrText>
      </w:r>
      <w:r w:rsidRPr="00E63A7A">
        <w:rPr>
          <w:lang w:val="ru-RU"/>
        </w:rPr>
        <w:fldChar w:fldCharType="separate"/>
      </w:r>
      <w:r w:rsidR="00AF261D">
        <w:rPr>
          <w:noProof/>
        </w:rPr>
        <w:t>10</w:t>
      </w:r>
      <w:r w:rsidRPr="00E63A7A">
        <w:rPr>
          <w:lang w:val="ru-RU"/>
        </w:rPr>
        <w:fldChar w:fldCharType="end"/>
      </w:r>
      <w:r w:rsidRPr="00017CDB">
        <w:rPr>
          <w:lang w:val="ru-RU"/>
        </w:rPr>
        <w:t xml:space="preserve">. </w:t>
      </w:r>
      <w:r w:rsidRPr="00E63A7A">
        <w:rPr>
          <w:lang w:val="ru-RU"/>
        </w:rPr>
        <w:t>Результаты</w:t>
      </w:r>
      <w:r w:rsidRPr="00FD4E72">
        <w:rPr>
          <w:lang w:val="ru-RU"/>
        </w:rPr>
        <w:t xml:space="preserve"> </w:t>
      </w:r>
      <w:r w:rsidRPr="00E63A7A">
        <w:rPr>
          <w:lang w:val="ru-RU"/>
        </w:rPr>
        <w:t>по</w:t>
      </w:r>
      <w:r w:rsidRPr="00FD4E72">
        <w:rPr>
          <w:lang w:val="ru-RU"/>
        </w:rPr>
        <w:t xml:space="preserve"> </w:t>
      </w:r>
      <w:r w:rsidR="00834204">
        <w:rPr>
          <w:lang w:val="ru-RU"/>
        </w:rPr>
        <w:t>естественно-научной</w:t>
      </w:r>
      <w:r w:rsidRPr="00FD4E72">
        <w:rPr>
          <w:lang w:val="ru-RU"/>
        </w:rPr>
        <w:t xml:space="preserve"> </w:t>
      </w:r>
      <w:r w:rsidRPr="00E63A7A">
        <w:rPr>
          <w:lang w:val="ru-RU"/>
        </w:rPr>
        <w:t>грамотности</w:t>
      </w:r>
      <w:r w:rsidRPr="00FD4E72">
        <w:rPr>
          <w:lang w:val="ru-RU"/>
        </w:rPr>
        <w:t xml:space="preserve"> </w:t>
      </w:r>
      <w:r w:rsidRPr="00E63A7A">
        <w:rPr>
          <w:lang w:val="ru-RU"/>
        </w:rPr>
        <w:t>по</w:t>
      </w:r>
      <w:r w:rsidRPr="00FD4E72">
        <w:rPr>
          <w:lang w:val="ru-RU"/>
        </w:rPr>
        <w:t xml:space="preserve"> </w:t>
      </w:r>
      <w:r>
        <w:rPr>
          <w:lang w:val="ru-RU"/>
        </w:rPr>
        <w:t xml:space="preserve">перцентилям </w:t>
      </w:r>
      <w:r w:rsidR="009A2D28">
        <w:rPr>
          <w:lang w:val="ru-RU"/>
        </w:rPr>
        <w:t>учащихся</w:t>
      </w:r>
      <w:r w:rsidR="009006DB">
        <w:rPr>
          <w:lang w:val="ru-RU"/>
        </w:rPr>
        <w:t xml:space="preserve"> </w:t>
      </w:r>
      <w:r w:rsidR="00282888">
        <w:rPr>
          <w:lang w:val="ru-RU"/>
        </w:rPr>
        <w:t>в разрезе муниципальных образований</w:t>
      </w:r>
      <w:bookmarkEnd w:id="27"/>
    </w:p>
    <w:p w14:paraId="41DDD127" w14:textId="63479A0B" w:rsidR="003704F7" w:rsidRPr="00D02231" w:rsidRDefault="008E35E2" w:rsidP="00910148">
      <w:pPr>
        <w:jc w:val="center"/>
        <w:rPr>
          <w:lang w:val="ru-RU"/>
        </w:rPr>
      </w:pPr>
      <w:r>
        <w:rPr>
          <w:noProof/>
          <w:lang w:val="ru-RU" w:eastAsia="ru-RU"/>
        </w:rPr>
        <w:drawing>
          <wp:inline distT="0" distB="0" distL="0" distR="0" wp14:anchorId="177F2B07" wp14:editId="306435F6">
            <wp:extent cx="6120000" cy="4315545"/>
            <wp:effectExtent l="0" t="0" r="0" b="0"/>
            <wp:docPr id="479" name="Imagen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5400000">
                      <a:off x="0" y="0"/>
                      <a:ext cx="6120000" cy="4315545"/>
                    </a:xfrm>
                    <a:prstGeom prst="rect">
                      <a:avLst/>
                    </a:prstGeom>
                    <a:noFill/>
                  </pic:spPr>
                </pic:pic>
              </a:graphicData>
            </a:graphic>
          </wp:inline>
        </w:drawing>
      </w:r>
      <w:r w:rsidR="003704F7" w:rsidRPr="003704F7">
        <w:rPr>
          <w:noProof/>
          <w:lang w:val="ru-RU" w:eastAsia="ru-RU"/>
        </w:rPr>
        <w:drawing>
          <wp:inline distT="0" distB="0" distL="0" distR="0" wp14:anchorId="7DCAC0F0" wp14:editId="0F76FA28">
            <wp:extent cx="3811079" cy="245876"/>
            <wp:effectExtent l="0" t="0" r="0" b="1905"/>
            <wp:docPr id="1272358543" name="Imagen 1272358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43501" cy="260871"/>
                    </a:xfrm>
                    <a:prstGeom prst="rect">
                      <a:avLst/>
                    </a:prstGeom>
                  </pic:spPr>
                </pic:pic>
              </a:graphicData>
            </a:graphic>
          </wp:inline>
        </w:drawing>
      </w:r>
    </w:p>
    <w:p w14:paraId="0ED2AEAE" w14:textId="4B189101" w:rsidR="00E0240E" w:rsidRDefault="00D118D5">
      <w:pPr>
        <w:spacing w:before="0" w:after="160" w:line="259" w:lineRule="auto"/>
        <w:jc w:val="left"/>
        <w:rPr>
          <w:rFonts w:eastAsia="Times New Roman"/>
          <w:bdr w:val="nil"/>
          <w:lang w:val="ru-RU" w:eastAsia="ru-RU"/>
        </w:rPr>
      </w:pPr>
      <w:r>
        <w:rPr>
          <w:noProof/>
          <w:lang w:val="ru-RU" w:eastAsia="ru-RU"/>
        </w:rPr>
        <w:drawing>
          <wp:anchor distT="0" distB="0" distL="114300" distR="114300" simplePos="0" relativeHeight="251656192" behindDoc="0" locked="0" layoutInCell="1" allowOverlap="1" wp14:anchorId="40D8A9A8" wp14:editId="62679790">
            <wp:simplePos x="0" y="0"/>
            <wp:positionH relativeFrom="column">
              <wp:posOffset>1904365</wp:posOffset>
            </wp:positionH>
            <wp:positionV relativeFrom="paragraph">
              <wp:posOffset>7749871</wp:posOffset>
            </wp:positionV>
            <wp:extent cx="3030279" cy="194773"/>
            <wp:effectExtent l="0" t="0" r="0" b="0"/>
            <wp:wrapNone/>
            <wp:docPr id="478" name="Imagen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30279" cy="194773"/>
                    </a:xfrm>
                    <a:prstGeom prst="rect">
                      <a:avLst/>
                    </a:prstGeom>
                    <a:noFill/>
                  </pic:spPr>
                </pic:pic>
              </a:graphicData>
            </a:graphic>
            <wp14:sizeRelH relativeFrom="page">
              <wp14:pctWidth>0</wp14:pctWidth>
            </wp14:sizeRelH>
            <wp14:sizeRelV relativeFrom="page">
              <wp14:pctHeight>0</wp14:pctHeight>
            </wp14:sizeRelV>
          </wp:anchor>
        </w:drawing>
      </w:r>
      <w:r w:rsidR="00E0240E">
        <w:rPr>
          <w:rFonts w:eastAsia="Times New Roman"/>
          <w:bdr w:val="nil"/>
          <w:lang w:val="ru-RU" w:eastAsia="ru-RU"/>
        </w:rPr>
        <w:br w:type="page"/>
      </w:r>
    </w:p>
    <w:p w14:paraId="43450A01" w14:textId="3DBFD97C" w:rsidR="00E0240E" w:rsidRDefault="00E0240E" w:rsidP="00E0240E">
      <w:pPr>
        <w:pStyle w:val="2"/>
        <w:numPr>
          <w:ilvl w:val="1"/>
          <w:numId w:val="10"/>
        </w:numPr>
        <w:tabs>
          <w:tab w:val="left" w:pos="567"/>
        </w:tabs>
        <w:ind w:left="284" w:hanging="284"/>
        <w:rPr>
          <w:rFonts w:eastAsia="Times New Roman"/>
          <w:u w:color="000000"/>
          <w:bdr w:val="nil"/>
          <w:lang w:val="ru-RU" w:eastAsia="ru-RU"/>
        </w:rPr>
      </w:pPr>
      <w:bookmarkStart w:id="28" w:name="_Toc90919300"/>
      <w:r w:rsidRPr="00E63A7A">
        <w:rPr>
          <w:rFonts w:eastAsia="Times New Roman"/>
          <w:u w:color="000000"/>
          <w:bdr w:val="nil"/>
          <w:lang w:val="ru-RU" w:eastAsia="ru-RU"/>
        </w:rPr>
        <w:lastRenderedPageBreak/>
        <w:t xml:space="preserve">Результаты </w:t>
      </w:r>
      <w:r w:rsidR="00834204">
        <w:rPr>
          <w:rFonts w:eastAsia="Times New Roman"/>
          <w:u w:color="000000"/>
          <w:bdr w:val="nil"/>
          <w:lang w:val="ru-RU" w:eastAsia="ru-RU"/>
        </w:rPr>
        <w:t>Ханты-Мансийского</w:t>
      </w:r>
      <w:r w:rsidR="00360A77">
        <w:rPr>
          <w:rFonts w:eastAsia="Times New Roman"/>
          <w:u w:color="000000"/>
          <w:bdr w:val="nil"/>
          <w:lang w:val="ru-RU" w:eastAsia="ru-RU"/>
        </w:rPr>
        <w:t xml:space="preserve"> автономного округа</w:t>
      </w:r>
      <w:r>
        <w:rPr>
          <w:rFonts w:eastAsia="Times New Roman"/>
          <w:u w:color="000000"/>
          <w:bdr w:val="nil"/>
          <w:lang w:val="ru-RU" w:eastAsia="ru-RU"/>
        </w:rPr>
        <w:t xml:space="preserve"> </w:t>
      </w:r>
      <w:r w:rsidRPr="00E63A7A">
        <w:rPr>
          <w:rFonts w:eastAsia="Times New Roman"/>
          <w:u w:color="000000"/>
          <w:bdr w:val="nil"/>
          <w:lang w:val="ru-RU" w:eastAsia="ru-RU"/>
        </w:rPr>
        <w:t xml:space="preserve">в разрезе </w:t>
      </w:r>
      <w:r>
        <w:rPr>
          <w:rFonts w:eastAsia="Times New Roman"/>
          <w:u w:color="000000"/>
          <w:bdr w:val="nil"/>
          <w:lang w:val="ru-RU" w:eastAsia="ru-RU"/>
        </w:rPr>
        <w:t>образовательных учреждений</w:t>
      </w:r>
      <w:bookmarkEnd w:id="28"/>
      <w:r>
        <w:rPr>
          <w:rFonts w:eastAsia="Times New Roman"/>
          <w:u w:color="000000"/>
          <w:bdr w:val="nil"/>
          <w:lang w:val="ru-RU" w:eastAsia="ru-RU"/>
        </w:rPr>
        <w:t xml:space="preserve"> </w:t>
      </w:r>
    </w:p>
    <w:p w14:paraId="78C86840" w14:textId="422324B6" w:rsidR="00481000" w:rsidRDefault="00E8671C" w:rsidP="00481000">
      <w:pPr>
        <w:rPr>
          <w:lang w:val="ru-RU" w:eastAsia="ru-RU"/>
        </w:rPr>
      </w:pPr>
      <w:r>
        <w:rPr>
          <w:lang w:val="ru-RU" w:eastAsia="ru-RU"/>
        </w:rPr>
        <w:t>На графиках 11</w:t>
      </w:r>
      <w:r w:rsidR="00834204">
        <w:rPr>
          <w:lang w:val="ru-RU" w:eastAsia="ru-RU"/>
        </w:rPr>
        <w:t>—</w:t>
      </w:r>
      <w:r w:rsidR="00F9518D">
        <w:rPr>
          <w:lang w:val="ru-RU" w:eastAsia="ru-RU"/>
        </w:rPr>
        <w:t xml:space="preserve">16 приставлены результаты оценки функциональной грамотности в разрезе </w:t>
      </w:r>
      <w:r w:rsidR="009C4AF7">
        <w:rPr>
          <w:lang w:val="ru-RU" w:eastAsia="ru-RU"/>
        </w:rPr>
        <w:t>62</w:t>
      </w:r>
      <w:r w:rsidR="000037B0">
        <w:rPr>
          <w:lang w:val="ru-RU" w:eastAsia="ru-RU"/>
        </w:rPr>
        <w:t>-</w:t>
      </w:r>
      <w:r w:rsidR="009C4AF7">
        <w:rPr>
          <w:lang w:val="ru-RU" w:eastAsia="ru-RU"/>
        </w:rPr>
        <w:t>х</w:t>
      </w:r>
      <w:r w:rsidR="00F9518D">
        <w:rPr>
          <w:lang w:val="ru-RU" w:eastAsia="ru-RU"/>
        </w:rPr>
        <w:t xml:space="preserve"> образовательных учреждений </w:t>
      </w:r>
      <w:r w:rsidR="00834204">
        <w:rPr>
          <w:lang w:val="ru-RU" w:eastAsia="ru-RU"/>
        </w:rPr>
        <w:t>Ханты-Мансийского</w:t>
      </w:r>
      <w:r w:rsidR="00360A77">
        <w:rPr>
          <w:lang w:val="ru-RU" w:eastAsia="ru-RU"/>
        </w:rPr>
        <w:t xml:space="preserve"> автономного округа</w:t>
      </w:r>
      <w:r w:rsidR="00F9518D">
        <w:rPr>
          <w:lang w:val="ru-RU" w:eastAsia="ru-RU"/>
        </w:rPr>
        <w:t xml:space="preserve"> в каждой из основных и инновационных сфер грамотности.</w:t>
      </w:r>
    </w:p>
    <w:p w14:paraId="472B608D" w14:textId="69395E4F" w:rsidR="00DF71FF" w:rsidRDefault="00DF71FF" w:rsidP="00481000">
      <w:pPr>
        <w:rPr>
          <w:lang w:val="ru-RU" w:eastAsia="ru-RU"/>
        </w:rPr>
      </w:pPr>
      <w:r>
        <w:rPr>
          <w:lang w:val="ru-RU" w:eastAsia="ru-RU"/>
        </w:rPr>
        <w:t>Таблица 5 отражает результат трех образовательных организаций, набравших наивысши</w:t>
      </w:r>
      <w:r w:rsidR="0096227F">
        <w:rPr>
          <w:lang w:val="ru-RU" w:eastAsia="ru-RU"/>
        </w:rPr>
        <w:t>е количество</w:t>
      </w:r>
      <w:r>
        <w:rPr>
          <w:lang w:val="ru-RU" w:eastAsia="ru-RU"/>
        </w:rPr>
        <w:t xml:space="preserve"> </w:t>
      </w:r>
      <w:r w:rsidR="0096227F">
        <w:rPr>
          <w:lang w:val="ru-RU" w:eastAsia="ru-RU"/>
        </w:rPr>
        <w:t>баллов</w:t>
      </w:r>
      <w:r w:rsidR="00BF43D2">
        <w:rPr>
          <w:lang w:val="ru-RU" w:eastAsia="ru-RU"/>
        </w:rPr>
        <w:t xml:space="preserve"> </w:t>
      </w:r>
      <w:r>
        <w:rPr>
          <w:lang w:val="ru-RU" w:eastAsia="ru-RU"/>
        </w:rPr>
        <w:t xml:space="preserve">в рамках </w:t>
      </w:r>
      <w:r w:rsidR="00834204">
        <w:rPr>
          <w:lang w:val="ru-RU" w:eastAsia="ru-RU"/>
        </w:rPr>
        <w:t>Ханты-Мансийского</w:t>
      </w:r>
      <w:r w:rsidR="00360A77">
        <w:rPr>
          <w:lang w:val="ru-RU" w:eastAsia="ru-RU"/>
        </w:rPr>
        <w:t xml:space="preserve"> автономного округа</w:t>
      </w:r>
      <w:r>
        <w:rPr>
          <w:lang w:val="ru-RU" w:eastAsia="ru-RU"/>
        </w:rPr>
        <w:t xml:space="preserve"> по каждой оцениваемой сфере грамотности.</w:t>
      </w:r>
    </w:p>
    <w:p w14:paraId="25A52341" w14:textId="77D285F6" w:rsidR="001F470D" w:rsidRDefault="001F470D" w:rsidP="00481000">
      <w:pPr>
        <w:rPr>
          <w:lang w:val="ru-RU" w:eastAsia="ru-RU"/>
        </w:rPr>
      </w:pPr>
      <w:r>
        <w:rPr>
          <w:lang w:val="ru-RU" w:eastAsia="ru-RU"/>
        </w:rPr>
        <w:t>Выделя</w:t>
      </w:r>
      <w:r w:rsidR="006D03DA">
        <w:rPr>
          <w:lang w:val="ru-RU" w:eastAsia="ru-RU"/>
        </w:rPr>
        <w:t>ю</w:t>
      </w:r>
      <w:r>
        <w:rPr>
          <w:lang w:val="ru-RU" w:eastAsia="ru-RU"/>
        </w:rPr>
        <w:t>тся</w:t>
      </w:r>
      <w:r w:rsidR="006D03DA">
        <w:rPr>
          <w:lang w:val="ru-RU" w:eastAsia="ru-RU"/>
        </w:rPr>
        <w:t xml:space="preserve"> </w:t>
      </w:r>
      <w:r w:rsidR="006D03DA" w:rsidRPr="006D03DA">
        <w:rPr>
          <w:lang w:val="ru-RU" w:eastAsia="ru-RU"/>
        </w:rPr>
        <w:t>MАОУ "СОШ №1" города Покачи и</w:t>
      </w:r>
      <w:r>
        <w:rPr>
          <w:lang w:val="ru-RU" w:eastAsia="ru-RU"/>
        </w:rPr>
        <w:t xml:space="preserve"> </w:t>
      </w:r>
      <w:r w:rsidR="009C4AF7">
        <w:rPr>
          <w:lang w:val="ru-RU" w:eastAsia="ru-RU"/>
        </w:rPr>
        <w:t>МКОУ</w:t>
      </w:r>
      <w:r w:rsidRPr="00CC160F">
        <w:rPr>
          <w:lang w:val="ru-RU" w:eastAsia="ru-RU"/>
        </w:rPr>
        <w:t xml:space="preserve"> "</w:t>
      </w:r>
      <w:r w:rsidR="009C4AF7" w:rsidRPr="009C4AF7">
        <w:rPr>
          <w:lang w:val="ru-RU" w:eastAsia="ru-RU"/>
        </w:rPr>
        <w:t>Перегребинская средняя общеобразовательная школа №1</w:t>
      </w:r>
      <w:r w:rsidRPr="00CC160F">
        <w:rPr>
          <w:lang w:val="ru-RU" w:eastAsia="ru-RU"/>
        </w:rPr>
        <w:t xml:space="preserve">" </w:t>
      </w:r>
      <w:r w:rsidR="009C4AF7" w:rsidRPr="009C4AF7">
        <w:rPr>
          <w:lang w:val="ru-RU" w:eastAsia="ru-RU"/>
        </w:rPr>
        <w:t>Октябрьск</w:t>
      </w:r>
      <w:r w:rsidR="006D03DA">
        <w:rPr>
          <w:lang w:val="ru-RU" w:eastAsia="ru-RU"/>
        </w:rPr>
        <w:t>ого</w:t>
      </w:r>
      <w:r w:rsidR="009C4AF7" w:rsidRPr="009C4AF7">
        <w:rPr>
          <w:lang w:val="ru-RU" w:eastAsia="ru-RU"/>
        </w:rPr>
        <w:t xml:space="preserve"> район</w:t>
      </w:r>
      <w:r w:rsidR="006D03DA">
        <w:rPr>
          <w:lang w:val="ru-RU" w:eastAsia="ru-RU"/>
        </w:rPr>
        <w:t>а, вошедшие</w:t>
      </w:r>
      <w:r w:rsidRPr="00135F42">
        <w:rPr>
          <w:lang w:val="ru-RU" w:eastAsia="ru-RU"/>
        </w:rPr>
        <w:t xml:space="preserve"> в топ</w:t>
      </w:r>
      <w:r w:rsidR="009E27D4">
        <w:rPr>
          <w:lang w:val="ru-RU" w:eastAsia="ru-RU"/>
        </w:rPr>
        <w:t>-</w:t>
      </w:r>
      <w:r w:rsidRPr="00135F42">
        <w:rPr>
          <w:lang w:val="ru-RU" w:eastAsia="ru-RU"/>
        </w:rPr>
        <w:t xml:space="preserve">3 лучших школ </w:t>
      </w:r>
      <w:r w:rsidR="00FD4E57">
        <w:rPr>
          <w:lang w:val="ru-RU" w:eastAsia="ru-RU"/>
        </w:rPr>
        <w:t xml:space="preserve">автономного округа </w:t>
      </w:r>
      <w:r w:rsidRPr="00135F42">
        <w:rPr>
          <w:lang w:val="ru-RU" w:eastAsia="ru-RU"/>
        </w:rPr>
        <w:t xml:space="preserve">по международному практическому исследованию в </w:t>
      </w:r>
      <w:r w:rsidR="009C4AF7">
        <w:rPr>
          <w:lang w:val="ru-RU" w:eastAsia="ru-RU"/>
        </w:rPr>
        <w:t>трех</w:t>
      </w:r>
      <w:r w:rsidRPr="00135F42">
        <w:rPr>
          <w:lang w:val="ru-RU" w:eastAsia="ru-RU"/>
        </w:rPr>
        <w:t xml:space="preserve"> из шести оцениваемых област</w:t>
      </w:r>
      <w:r w:rsidR="00005433">
        <w:rPr>
          <w:lang w:val="ru-RU" w:eastAsia="ru-RU"/>
        </w:rPr>
        <w:t>ях</w:t>
      </w:r>
      <w:r w:rsidRPr="00135F42">
        <w:rPr>
          <w:lang w:val="ru-RU" w:eastAsia="ru-RU"/>
        </w:rPr>
        <w:t>.</w:t>
      </w:r>
    </w:p>
    <w:p w14:paraId="57C5824A" w14:textId="67740BDC" w:rsidR="0036515D" w:rsidRPr="0036515D" w:rsidRDefault="0036515D" w:rsidP="0036515D">
      <w:pPr>
        <w:pStyle w:val="a8"/>
        <w:pBdr>
          <w:bottom w:val="single" w:sz="4" w:space="0" w:color="A6A6A6" w:themeColor="background1" w:themeShade="A6"/>
        </w:pBdr>
        <w:rPr>
          <w:lang w:val="ru-RU"/>
        </w:rPr>
      </w:pPr>
      <w:bookmarkStart w:id="29" w:name="_Toc90919324"/>
      <w:r w:rsidRPr="00E63A7A">
        <w:rPr>
          <w:lang w:val="ru-RU"/>
        </w:rPr>
        <w:t xml:space="preserve">Таблица </w:t>
      </w:r>
      <w:r w:rsidRPr="00E63A7A">
        <w:rPr>
          <w:lang w:val="ru-RU"/>
        </w:rPr>
        <w:fldChar w:fldCharType="begin"/>
      </w:r>
      <w:r w:rsidRPr="00E63A7A">
        <w:rPr>
          <w:lang w:val="ru-RU"/>
        </w:rPr>
        <w:instrText xml:space="preserve"> SEQ _Таблица \* ARABIC </w:instrText>
      </w:r>
      <w:r w:rsidRPr="00E63A7A">
        <w:rPr>
          <w:lang w:val="ru-RU"/>
        </w:rPr>
        <w:fldChar w:fldCharType="separate"/>
      </w:r>
      <w:r w:rsidR="00AF261D">
        <w:rPr>
          <w:noProof/>
          <w:lang w:val="ru-RU"/>
        </w:rPr>
        <w:t>5</w:t>
      </w:r>
      <w:r w:rsidRPr="00E63A7A">
        <w:rPr>
          <w:noProof/>
          <w:lang w:val="ru-RU"/>
        </w:rPr>
        <w:fldChar w:fldCharType="end"/>
      </w:r>
      <w:r w:rsidRPr="00E63A7A">
        <w:rPr>
          <w:lang w:val="ru-RU"/>
        </w:rPr>
        <w:t xml:space="preserve">. </w:t>
      </w:r>
      <w:r>
        <w:rPr>
          <w:lang w:val="ru-RU"/>
        </w:rPr>
        <w:t>Топ</w:t>
      </w:r>
      <w:r w:rsidR="00834204">
        <w:rPr>
          <w:lang w:val="ru-RU"/>
        </w:rPr>
        <w:t>—</w:t>
      </w:r>
      <w:r>
        <w:rPr>
          <w:lang w:val="ru-RU"/>
        </w:rPr>
        <w:t>3 образовательных организаций по каждой сфере грамотности</w:t>
      </w:r>
      <w:bookmarkEnd w:id="29"/>
    </w:p>
    <w:tbl>
      <w:tblPr>
        <w:tblStyle w:val="Tablanormal51"/>
        <w:tblW w:w="10686" w:type="dxa"/>
        <w:jc w:val="center"/>
        <w:tblLook w:val="0400" w:firstRow="0" w:lastRow="0" w:firstColumn="0" w:lastColumn="0" w:noHBand="0" w:noVBand="1"/>
      </w:tblPr>
      <w:tblGrid>
        <w:gridCol w:w="795"/>
        <w:gridCol w:w="4477"/>
        <w:gridCol w:w="2212"/>
        <w:gridCol w:w="1954"/>
        <w:gridCol w:w="1248"/>
      </w:tblGrid>
      <w:tr w:rsidR="009A72D1" w:rsidRPr="00900F18" w14:paraId="0057B8AA" w14:textId="77777777" w:rsidTr="00900F18">
        <w:trPr>
          <w:cnfStyle w:val="000000100000" w:firstRow="0" w:lastRow="0" w:firstColumn="0" w:lastColumn="0" w:oddVBand="0" w:evenVBand="0" w:oddHBand="1" w:evenHBand="0" w:firstRowFirstColumn="0" w:firstRowLastColumn="0" w:lastRowFirstColumn="0" w:lastRowLastColumn="0"/>
          <w:trHeight w:val="300"/>
          <w:jc w:val="center"/>
        </w:trPr>
        <w:tc>
          <w:tcPr>
            <w:tcW w:w="795" w:type="dxa"/>
            <w:noWrap/>
            <w:vAlign w:val="center"/>
            <w:hideMark/>
          </w:tcPr>
          <w:p w14:paraId="7BDD201D" w14:textId="1CFBBF23" w:rsidR="009A72D1" w:rsidRPr="00900F18" w:rsidRDefault="009E5B49" w:rsidP="00784373">
            <w:pPr>
              <w:spacing w:before="0" w:after="0"/>
              <w:jc w:val="center"/>
              <w:rPr>
                <w:b/>
                <w:sz w:val="16"/>
                <w:szCs w:val="16"/>
                <w:lang w:val="ru-RU"/>
              </w:rPr>
            </w:pPr>
            <w:r w:rsidRPr="00900F18">
              <w:rPr>
                <w:b/>
                <w:sz w:val="16"/>
                <w:szCs w:val="16"/>
                <w:lang w:val="ru-RU"/>
              </w:rPr>
              <w:t>Код</w:t>
            </w:r>
          </w:p>
        </w:tc>
        <w:tc>
          <w:tcPr>
            <w:tcW w:w="4477" w:type="dxa"/>
            <w:noWrap/>
            <w:vAlign w:val="center"/>
            <w:hideMark/>
          </w:tcPr>
          <w:p w14:paraId="6D25FE21" w14:textId="0E72F3CB" w:rsidR="009A72D1" w:rsidRPr="00900F18" w:rsidRDefault="009A72D1" w:rsidP="00784373">
            <w:pPr>
              <w:spacing w:before="0" w:after="0"/>
              <w:jc w:val="center"/>
              <w:rPr>
                <w:b/>
                <w:sz w:val="16"/>
                <w:szCs w:val="16"/>
                <w:lang w:val="ru-RU"/>
              </w:rPr>
            </w:pPr>
            <w:r w:rsidRPr="00900F18">
              <w:rPr>
                <w:b/>
                <w:sz w:val="16"/>
                <w:szCs w:val="16"/>
                <w:lang w:val="ru-RU"/>
              </w:rPr>
              <w:t>Наименование</w:t>
            </w:r>
          </w:p>
        </w:tc>
        <w:tc>
          <w:tcPr>
            <w:tcW w:w="2212" w:type="dxa"/>
            <w:noWrap/>
            <w:vAlign w:val="center"/>
            <w:hideMark/>
          </w:tcPr>
          <w:p w14:paraId="65933318" w14:textId="2641F51C" w:rsidR="009A72D1" w:rsidRPr="00900F18" w:rsidRDefault="009E27D4" w:rsidP="009C4AF7">
            <w:pPr>
              <w:spacing w:before="0" w:after="0"/>
              <w:jc w:val="center"/>
              <w:rPr>
                <w:b/>
                <w:sz w:val="16"/>
                <w:szCs w:val="16"/>
                <w:lang w:val="ru-RU"/>
              </w:rPr>
            </w:pPr>
            <w:r>
              <w:rPr>
                <w:b/>
                <w:sz w:val="16"/>
                <w:szCs w:val="16"/>
                <w:lang w:val="ru-RU"/>
              </w:rPr>
              <w:t>Муниципальное образование</w:t>
            </w:r>
          </w:p>
        </w:tc>
        <w:tc>
          <w:tcPr>
            <w:tcW w:w="1954" w:type="dxa"/>
            <w:noWrap/>
            <w:vAlign w:val="center"/>
            <w:hideMark/>
          </w:tcPr>
          <w:p w14:paraId="5B1C0A57" w14:textId="627E4849" w:rsidR="009A72D1" w:rsidRPr="00900F18" w:rsidRDefault="009A72D1" w:rsidP="00784373">
            <w:pPr>
              <w:spacing w:before="0" w:after="0"/>
              <w:jc w:val="center"/>
              <w:rPr>
                <w:b/>
                <w:sz w:val="16"/>
                <w:szCs w:val="16"/>
                <w:lang w:val="ru-RU"/>
              </w:rPr>
            </w:pPr>
            <w:r w:rsidRPr="00900F18">
              <w:rPr>
                <w:b/>
                <w:sz w:val="16"/>
                <w:szCs w:val="16"/>
                <w:lang w:val="ru-RU"/>
              </w:rPr>
              <w:t>Средний показатель</w:t>
            </w:r>
          </w:p>
        </w:tc>
        <w:tc>
          <w:tcPr>
            <w:tcW w:w="1248" w:type="dxa"/>
            <w:noWrap/>
            <w:vAlign w:val="center"/>
            <w:hideMark/>
          </w:tcPr>
          <w:p w14:paraId="5DC597A7" w14:textId="4864A768" w:rsidR="009A72D1" w:rsidRPr="00900F18" w:rsidRDefault="009A72D1" w:rsidP="00784373">
            <w:pPr>
              <w:spacing w:before="0" w:after="0"/>
              <w:jc w:val="center"/>
              <w:rPr>
                <w:b/>
                <w:sz w:val="16"/>
                <w:szCs w:val="16"/>
                <w:lang w:val="ru-RU"/>
              </w:rPr>
            </w:pPr>
            <w:r w:rsidRPr="00900F18">
              <w:rPr>
                <w:b/>
                <w:sz w:val="16"/>
                <w:szCs w:val="16"/>
                <w:lang w:val="ru-RU"/>
              </w:rPr>
              <w:t>С.О.</w:t>
            </w:r>
          </w:p>
        </w:tc>
      </w:tr>
      <w:tr w:rsidR="009A72D1" w:rsidRPr="00900F18" w14:paraId="6B0962EC" w14:textId="77777777" w:rsidTr="00900F18">
        <w:trPr>
          <w:trHeight w:val="300"/>
          <w:jc w:val="center"/>
        </w:trPr>
        <w:tc>
          <w:tcPr>
            <w:tcW w:w="795" w:type="dxa"/>
            <w:shd w:val="clear" w:color="auto" w:fill="E2ECC0" w:themeFill="accent2" w:themeFillTint="66"/>
            <w:noWrap/>
            <w:vAlign w:val="center"/>
          </w:tcPr>
          <w:p w14:paraId="29CD70DB" w14:textId="02F63A44" w:rsidR="009A72D1" w:rsidRPr="00900F18" w:rsidRDefault="009A72D1" w:rsidP="00784373">
            <w:pPr>
              <w:spacing w:before="0" w:after="0"/>
              <w:jc w:val="left"/>
              <w:rPr>
                <w:rFonts w:eastAsia="Times New Roman" w:cs="Times New Roman"/>
                <w:color w:val="000000"/>
                <w:sz w:val="16"/>
                <w:szCs w:val="16"/>
                <w:lang w:val="ru-RU" w:eastAsia="es-ES"/>
              </w:rPr>
            </w:pPr>
          </w:p>
        </w:tc>
        <w:tc>
          <w:tcPr>
            <w:tcW w:w="4477" w:type="dxa"/>
            <w:shd w:val="clear" w:color="auto" w:fill="E2ECC0" w:themeFill="accent2" w:themeFillTint="66"/>
            <w:noWrap/>
            <w:vAlign w:val="center"/>
          </w:tcPr>
          <w:p w14:paraId="496F39AE" w14:textId="224D1A49" w:rsidR="009A72D1" w:rsidRPr="00900F18" w:rsidRDefault="009A72D1" w:rsidP="00784373">
            <w:pPr>
              <w:spacing w:before="0" w:after="0"/>
              <w:jc w:val="left"/>
              <w:rPr>
                <w:rFonts w:eastAsia="Times New Roman" w:cs="Times New Roman"/>
                <w:color w:val="000000"/>
                <w:sz w:val="16"/>
                <w:szCs w:val="16"/>
                <w:lang w:val="ru-RU" w:eastAsia="es-ES"/>
              </w:rPr>
            </w:pPr>
          </w:p>
        </w:tc>
        <w:tc>
          <w:tcPr>
            <w:tcW w:w="2212" w:type="dxa"/>
            <w:shd w:val="clear" w:color="auto" w:fill="E2ECC0" w:themeFill="accent2" w:themeFillTint="66"/>
            <w:noWrap/>
            <w:vAlign w:val="center"/>
          </w:tcPr>
          <w:p w14:paraId="4B04A3EC" w14:textId="7F6D61C7" w:rsidR="009A72D1" w:rsidRPr="00900F18" w:rsidRDefault="009A72D1" w:rsidP="00784373">
            <w:pPr>
              <w:spacing w:before="0" w:after="0"/>
              <w:jc w:val="left"/>
              <w:rPr>
                <w:rFonts w:eastAsia="Times New Roman" w:cs="Times New Roman"/>
                <w:color w:val="000000"/>
                <w:sz w:val="16"/>
                <w:szCs w:val="16"/>
                <w:lang w:val="ru-RU" w:eastAsia="es-ES"/>
              </w:rPr>
            </w:pPr>
          </w:p>
        </w:tc>
        <w:tc>
          <w:tcPr>
            <w:tcW w:w="3202" w:type="dxa"/>
            <w:gridSpan w:val="2"/>
            <w:shd w:val="clear" w:color="auto" w:fill="E2ECC0" w:themeFill="accent2" w:themeFillTint="66"/>
            <w:noWrap/>
            <w:vAlign w:val="center"/>
          </w:tcPr>
          <w:p w14:paraId="15AEB95A" w14:textId="36A04951" w:rsidR="009A72D1" w:rsidRPr="00900F18" w:rsidRDefault="009A72D1" w:rsidP="00784373">
            <w:pPr>
              <w:spacing w:before="0" w:after="0"/>
              <w:jc w:val="center"/>
              <w:rPr>
                <w:rFonts w:eastAsia="Times New Roman" w:cs="Times New Roman"/>
                <w:i/>
                <w:iCs/>
                <w:color w:val="000000"/>
                <w:sz w:val="16"/>
                <w:szCs w:val="16"/>
                <w:lang w:val="ru-RU" w:eastAsia="es-ES"/>
              </w:rPr>
            </w:pPr>
            <w:r w:rsidRPr="00900F18">
              <w:rPr>
                <w:rFonts w:eastAsia="Times New Roman" w:cs="Times New Roman"/>
                <w:b/>
                <w:color w:val="000000"/>
                <w:sz w:val="16"/>
                <w:szCs w:val="16"/>
                <w:lang w:val="ru-RU" w:eastAsia="es-ES"/>
              </w:rPr>
              <w:t>Читательская грамотность</w:t>
            </w:r>
          </w:p>
        </w:tc>
      </w:tr>
      <w:tr w:rsidR="00426873" w:rsidRPr="00900F18" w14:paraId="2F985687" w14:textId="77777777" w:rsidTr="00900F18">
        <w:trPr>
          <w:cnfStyle w:val="000000100000" w:firstRow="0" w:lastRow="0" w:firstColumn="0" w:lastColumn="0" w:oddVBand="0" w:evenVBand="0" w:oddHBand="1" w:evenHBand="0" w:firstRowFirstColumn="0" w:firstRowLastColumn="0" w:lastRowFirstColumn="0" w:lastRowLastColumn="0"/>
          <w:trHeight w:val="300"/>
          <w:jc w:val="center"/>
        </w:trPr>
        <w:tc>
          <w:tcPr>
            <w:tcW w:w="795" w:type="dxa"/>
            <w:noWrap/>
            <w:vAlign w:val="center"/>
          </w:tcPr>
          <w:p w14:paraId="534EBD2D" w14:textId="6805FCDE" w:rsidR="00426873" w:rsidRPr="00900F18" w:rsidRDefault="004268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10104</w:t>
            </w:r>
          </w:p>
        </w:tc>
        <w:tc>
          <w:tcPr>
            <w:tcW w:w="4477" w:type="dxa"/>
            <w:noWrap/>
            <w:vAlign w:val="center"/>
          </w:tcPr>
          <w:p w14:paraId="0EBC59EB" w14:textId="48C2CB75" w:rsidR="00426873" w:rsidRPr="00900F18" w:rsidRDefault="004268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MАОУ Белоярского района «СОШ № 2 г. Белоярский»</w:t>
            </w:r>
          </w:p>
        </w:tc>
        <w:tc>
          <w:tcPr>
            <w:tcW w:w="2212" w:type="dxa"/>
            <w:noWrap/>
            <w:vAlign w:val="center"/>
          </w:tcPr>
          <w:p w14:paraId="6AD2356E" w14:textId="7404162D" w:rsidR="00426873" w:rsidRPr="00900F18" w:rsidRDefault="004268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Город Белоярский</w:t>
            </w:r>
          </w:p>
        </w:tc>
        <w:tc>
          <w:tcPr>
            <w:tcW w:w="1954" w:type="dxa"/>
            <w:noWrap/>
            <w:vAlign w:val="center"/>
          </w:tcPr>
          <w:p w14:paraId="1D58AB7C" w14:textId="5BD3B1E9" w:rsidR="00426873" w:rsidRPr="00900F18" w:rsidRDefault="00426873" w:rsidP="00784373">
            <w:pPr>
              <w:spacing w:before="0" w:after="0"/>
              <w:jc w:val="center"/>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519</w:t>
            </w:r>
          </w:p>
        </w:tc>
        <w:tc>
          <w:tcPr>
            <w:tcW w:w="1248" w:type="dxa"/>
            <w:noWrap/>
            <w:vAlign w:val="center"/>
          </w:tcPr>
          <w:p w14:paraId="6DB76486" w14:textId="635D1155" w:rsidR="00426873" w:rsidRPr="00900F18" w:rsidRDefault="00426873" w:rsidP="00784373">
            <w:pPr>
              <w:spacing w:before="0" w:after="0"/>
              <w:jc w:val="center"/>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14,7</w:t>
            </w:r>
          </w:p>
        </w:tc>
      </w:tr>
      <w:tr w:rsidR="00426873" w:rsidRPr="00900F18" w14:paraId="40B882B8" w14:textId="77777777" w:rsidTr="00900F18">
        <w:trPr>
          <w:trHeight w:val="300"/>
          <w:jc w:val="center"/>
        </w:trPr>
        <w:tc>
          <w:tcPr>
            <w:tcW w:w="795" w:type="dxa"/>
            <w:noWrap/>
            <w:vAlign w:val="center"/>
          </w:tcPr>
          <w:p w14:paraId="023C379D" w14:textId="046ED3FB" w:rsidR="00426873" w:rsidRPr="00900F18" w:rsidRDefault="004268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16104</w:t>
            </w:r>
          </w:p>
        </w:tc>
        <w:tc>
          <w:tcPr>
            <w:tcW w:w="4477" w:type="dxa"/>
            <w:noWrap/>
            <w:vAlign w:val="center"/>
          </w:tcPr>
          <w:p w14:paraId="5B2E28D9" w14:textId="2AC6FF74" w:rsidR="00426873" w:rsidRPr="00900F18" w:rsidRDefault="004268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MБОУ "Лицей им.Г.Ф. Атякшева"</w:t>
            </w:r>
          </w:p>
        </w:tc>
        <w:tc>
          <w:tcPr>
            <w:tcW w:w="2212" w:type="dxa"/>
            <w:noWrap/>
            <w:vAlign w:val="center"/>
          </w:tcPr>
          <w:p w14:paraId="14E1EA20" w14:textId="2F42D29E" w:rsidR="00426873" w:rsidRPr="00900F18" w:rsidRDefault="004268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Город Югорск</w:t>
            </w:r>
          </w:p>
        </w:tc>
        <w:tc>
          <w:tcPr>
            <w:tcW w:w="1954" w:type="dxa"/>
            <w:noWrap/>
            <w:vAlign w:val="center"/>
          </w:tcPr>
          <w:p w14:paraId="39DF7736" w14:textId="3196CA32" w:rsidR="00426873" w:rsidRPr="00900F18" w:rsidRDefault="00426873" w:rsidP="00784373">
            <w:pPr>
              <w:spacing w:before="0" w:after="0"/>
              <w:jc w:val="center"/>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517</w:t>
            </w:r>
          </w:p>
        </w:tc>
        <w:tc>
          <w:tcPr>
            <w:tcW w:w="1248" w:type="dxa"/>
            <w:noWrap/>
            <w:vAlign w:val="center"/>
          </w:tcPr>
          <w:p w14:paraId="4CED2530" w14:textId="00D7AEFE" w:rsidR="00426873" w:rsidRPr="00900F18" w:rsidRDefault="00426873" w:rsidP="00784373">
            <w:pPr>
              <w:spacing w:before="0" w:after="0"/>
              <w:jc w:val="center"/>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18,3</w:t>
            </w:r>
          </w:p>
        </w:tc>
      </w:tr>
      <w:tr w:rsidR="00426873" w:rsidRPr="00900F18" w14:paraId="7C726E6B" w14:textId="77777777" w:rsidTr="00900F18">
        <w:trPr>
          <w:cnfStyle w:val="000000100000" w:firstRow="0" w:lastRow="0" w:firstColumn="0" w:lastColumn="0" w:oddVBand="0" w:evenVBand="0" w:oddHBand="1" w:evenHBand="0" w:firstRowFirstColumn="0" w:firstRowLastColumn="0" w:lastRowFirstColumn="0" w:lastRowLastColumn="0"/>
          <w:trHeight w:val="300"/>
          <w:jc w:val="center"/>
        </w:trPr>
        <w:tc>
          <w:tcPr>
            <w:tcW w:w="795" w:type="dxa"/>
            <w:noWrap/>
            <w:vAlign w:val="center"/>
          </w:tcPr>
          <w:p w14:paraId="017BB659" w14:textId="6D60FD0B" w:rsidR="00426873" w:rsidRPr="00900F18" w:rsidRDefault="004268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37514</w:t>
            </w:r>
          </w:p>
        </w:tc>
        <w:tc>
          <w:tcPr>
            <w:tcW w:w="4477" w:type="dxa"/>
            <w:noWrap/>
            <w:vAlign w:val="center"/>
          </w:tcPr>
          <w:p w14:paraId="020F1E39" w14:textId="3CD886BC" w:rsidR="00426873" w:rsidRPr="00900F18" w:rsidRDefault="004268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MКОУ «Перегребинская СОШ № 1»</w:t>
            </w:r>
          </w:p>
        </w:tc>
        <w:tc>
          <w:tcPr>
            <w:tcW w:w="2212" w:type="dxa"/>
            <w:noWrap/>
            <w:vAlign w:val="center"/>
          </w:tcPr>
          <w:p w14:paraId="1907126E" w14:textId="59B5A35A" w:rsidR="00426873" w:rsidRPr="00900F18" w:rsidRDefault="004268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Октябрьский район</w:t>
            </w:r>
          </w:p>
        </w:tc>
        <w:tc>
          <w:tcPr>
            <w:tcW w:w="1954" w:type="dxa"/>
            <w:noWrap/>
            <w:vAlign w:val="center"/>
          </w:tcPr>
          <w:p w14:paraId="3F5ABAE5" w14:textId="2848915C" w:rsidR="00426873" w:rsidRPr="00900F18" w:rsidRDefault="00426873" w:rsidP="00784373">
            <w:pPr>
              <w:spacing w:before="0" w:after="0"/>
              <w:jc w:val="center"/>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515</w:t>
            </w:r>
          </w:p>
        </w:tc>
        <w:tc>
          <w:tcPr>
            <w:tcW w:w="1248" w:type="dxa"/>
            <w:noWrap/>
            <w:vAlign w:val="center"/>
          </w:tcPr>
          <w:p w14:paraId="16C0C5D6" w14:textId="02FD2BDA" w:rsidR="00426873" w:rsidRPr="00900F18" w:rsidRDefault="00426873" w:rsidP="00784373">
            <w:pPr>
              <w:spacing w:before="0" w:after="0"/>
              <w:jc w:val="center"/>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20,4</w:t>
            </w:r>
          </w:p>
        </w:tc>
      </w:tr>
      <w:tr w:rsidR="009A72D1" w:rsidRPr="00900F18" w14:paraId="38E9A1E8" w14:textId="77777777" w:rsidTr="00900F18">
        <w:trPr>
          <w:trHeight w:val="300"/>
          <w:jc w:val="center"/>
        </w:trPr>
        <w:tc>
          <w:tcPr>
            <w:tcW w:w="795" w:type="dxa"/>
            <w:shd w:val="clear" w:color="auto" w:fill="BDE4E5" w:themeFill="accent5" w:themeFillTint="66"/>
            <w:noWrap/>
            <w:vAlign w:val="center"/>
          </w:tcPr>
          <w:p w14:paraId="4D02EA3E" w14:textId="73071FBD" w:rsidR="00CC160F" w:rsidRPr="00900F18" w:rsidRDefault="00CC160F" w:rsidP="00784373">
            <w:pPr>
              <w:spacing w:before="0" w:after="0"/>
              <w:jc w:val="left"/>
              <w:rPr>
                <w:rFonts w:eastAsia="Times New Roman" w:cs="Times New Roman"/>
                <w:b/>
                <w:color w:val="000000"/>
                <w:sz w:val="16"/>
                <w:szCs w:val="16"/>
                <w:lang w:val="ru-RU" w:eastAsia="es-ES"/>
              </w:rPr>
            </w:pPr>
          </w:p>
        </w:tc>
        <w:tc>
          <w:tcPr>
            <w:tcW w:w="4477" w:type="dxa"/>
            <w:shd w:val="clear" w:color="auto" w:fill="BDE4E5" w:themeFill="accent5" w:themeFillTint="66"/>
            <w:noWrap/>
            <w:vAlign w:val="center"/>
          </w:tcPr>
          <w:p w14:paraId="03E1319B" w14:textId="22D225F6" w:rsidR="00CC160F" w:rsidRPr="00900F18" w:rsidRDefault="00CC160F" w:rsidP="00784373">
            <w:pPr>
              <w:spacing w:before="0" w:after="0"/>
              <w:jc w:val="left"/>
              <w:rPr>
                <w:rFonts w:eastAsia="Times New Roman" w:cs="Times New Roman"/>
                <w:b/>
                <w:color w:val="000000"/>
                <w:sz w:val="16"/>
                <w:szCs w:val="16"/>
                <w:lang w:val="ru-RU" w:eastAsia="es-ES"/>
              </w:rPr>
            </w:pPr>
          </w:p>
        </w:tc>
        <w:tc>
          <w:tcPr>
            <w:tcW w:w="2212" w:type="dxa"/>
            <w:shd w:val="clear" w:color="auto" w:fill="BDE4E5" w:themeFill="accent5" w:themeFillTint="66"/>
            <w:noWrap/>
            <w:vAlign w:val="center"/>
            <w:hideMark/>
          </w:tcPr>
          <w:p w14:paraId="7138BC0E" w14:textId="77777777" w:rsidR="00CC160F" w:rsidRPr="00900F18" w:rsidRDefault="00CC160F" w:rsidP="00784373">
            <w:pPr>
              <w:spacing w:before="0" w:after="0"/>
              <w:jc w:val="left"/>
              <w:rPr>
                <w:rFonts w:eastAsia="Times New Roman" w:cs="Times New Roman"/>
                <w:b/>
                <w:color w:val="000000"/>
                <w:sz w:val="16"/>
                <w:szCs w:val="16"/>
                <w:lang w:val="ru-RU" w:eastAsia="es-ES"/>
              </w:rPr>
            </w:pPr>
            <w:r w:rsidRPr="00900F18">
              <w:rPr>
                <w:rFonts w:eastAsia="Times New Roman" w:cs="Times New Roman"/>
                <w:b/>
                <w:color w:val="000000"/>
                <w:sz w:val="16"/>
                <w:szCs w:val="16"/>
                <w:lang w:val="ru-RU" w:eastAsia="es-ES"/>
              </w:rPr>
              <w:t> </w:t>
            </w:r>
          </w:p>
        </w:tc>
        <w:tc>
          <w:tcPr>
            <w:tcW w:w="3202" w:type="dxa"/>
            <w:gridSpan w:val="2"/>
            <w:shd w:val="clear" w:color="auto" w:fill="BDE4E5" w:themeFill="accent5" w:themeFillTint="66"/>
            <w:noWrap/>
            <w:vAlign w:val="center"/>
            <w:hideMark/>
          </w:tcPr>
          <w:p w14:paraId="2893607F" w14:textId="77777777" w:rsidR="00CC160F" w:rsidRPr="00900F18" w:rsidRDefault="00CC160F" w:rsidP="00784373">
            <w:pPr>
              <w:spacing w:before="0" w:after="0"/>
              <w:jc w:val="center"/>
              <w:rPr>
                <w:rFonts w:eastAsia="Times New Roman" w:cs="Times New Roman"/>
                <w:b/>
                <w:color w:val="000000"/>
                <w:sz w:val="16"/>
                <w:szCs w:val="16"/>
                <w:lang w:val="ru-RU" w:eastAsia="es-ES"/>
              </w:rPr>
            </w:pPr>
            <w:r w:rsidRPr="00900F18">
              <w:rPr>
                <w:rFonts w:eastAsia="Times New Roman" w:cs="Times New Roman"/>
                <w:b/>
                <w:color w:val="000000"/>
                <w:sz w:val="16"/>
                <w:szCs w:val="16"/>
                <w:lang w:val="ru-RU" w:eastAsia="es-ES"/>
              </w:rPr>
              <w:t>Математическая грамотность</w:t>
            </w:r>
          </w:p>
        </w:tc>
      </w:tr>
      <w:tr w:rsidR="00426873" w:rsidRPr="00900F18" w14:paraId="2D577C6B" w14:textId="77777777" w:rsidTr="00900F18">
        <w:trPr>
          <w:cnfStyle w:val="000000100000" w:firstRow="0" w:lastRow="0" w:firstColumn="0" w:lastColumn="0" w:oddVBand="0" w:evenVBand="0" w:oddHBand="1" w:evenHBand="0" w:firstRowFirstColumn="0" w:firstRowLastColumn="0" w:lastRowFirstColumn="0" w:lastRowLastColumn="0"/>
          <w:trHeight w:val="300"/>
          <w:jc w:val="center"/>
        </w:trPr>
        <w:tc>
          <w:tcPr>
            <w:tcW w:w="795" w:type="dxa"/>
            <w:noWrap/>
            <w:vAlign w:val="center"/>
          </w:tcPr>
          <w:p w14:paraId="3764F958" w14:textId="0FD671DD" w:rsidR="00426873" w:rsidRPr="00900F18" w:rsidRDefault="004268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13308</w:t>
            </w:r>
          </w:p>
        </w:tc>
        <w:tc>
          <w:tcPr>
            <w:tcW w:w="4477" w:type="dxa"/>
            <w:noWrap/>
            <w:vAlign w:val="center"/>
          </w:tcPr>
          <w:p w14:paraId="37BE83D4" w14:textId="30DAF697" w:rsidR="00426873" w:rsidRPr="00900F18" w:rsidRDefault="004268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MАОУ "СОШ № 3" города Когалыма</w:t>
            </w:r>
          </w:p>
        </w:tc>
        <w:tc>
          <w:tcPr>
            <w:tcW w:w="2212" w:type="dxa"/>
            <w:noWrap/>
            <w:vAlign w:val="center"/>
          </w:tcPr>
          <w:p w14:paraId="22D43435" w14:textId="5B32C762" w:rsidR="00426873" w:rsidRPr="00900F18" w:rsidRDefault="004268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Город Когалым</w:t>
            </w:r>
          </w:p>
        </w:tc>
        <w:tc>
          <w:tcPr>
            <w:tcW w:w="1954" w:type="dxa"/>
            <w:noWrap/>
            <w:vAlign w:val="center"/>
          </w:tcPr>
          <w:p w14:paraId="41E3A713" w14:textId="4617F436" w:rsidR="00426873" w:rsidRPr="00900F18" w:rsidRDefault="00426873" w:rsidP="00784373">
            <w:pPr>
              <w:spacing w:before="0" w:after="0"/>
              <w:jc w:val="center"/>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662</w:t>
            </w:r>
          </w:p>
        </w:tc>
        <w:tc>
          <w:tcPr>
            <w:tcW w:w="1248" w:type="dxa"/>
            <w:noWrap/>
            <w:vAlign w:val="center"/>
          </w:tcPr>
          <w:p w14:paraId="558D6B3A" w14:textId="20008DE4" w:rsidR="00426873" w:rsidRPr="00900F18" w:rsidRDefault="00426873" w:rsidP="00784373">
            <w:pPr>
              <w:spacing w:before="0" w:after="0"/>
              <w:jc w:val="center"/>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13,7</w:t>
            </w:r>
          </w:p>
        </w:tc>
      </w:tr>
      <w:tr w:rsidR="00426873" w:rsidRPr="00900F18" w14:paraId="00C2800C" w14:textId="77777777" w:rsidTr="00900F18">
        <w:trPr>
          <w:trHeight w:val="300"/>
          <w:jc w:val="center"/>
        </w:trPr>
        <w:tc>
          <w:tcPr>
            <w:tcW w:w="795" w:type="dxa"/>
            <w:noWrap/>
            <w:vAlign w:val="center"/>
          </w:tcPr>
          <w:p w14:paraId="104CE160" w14:textId="5050283D" w:rsidR="00426873" w:rsidRPr="00900F18" w:rsidRDefault="004268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37514</w:t>
            </w:r>
          </w:p>
        </w:tc>
        <w:tc>
          <w:tcPr>
            <w:tcW w:w="4477" w:type="dxa"/>
            <w:noWrap/>
            <w:vAlign w:val="center"/>
          </w:tcPr>
          <w:p w14:paraId="706EE4CE" w14:textId="2E247FC8" w:rsidR="00426873" w:rsidRPr="00900F18" w:rsidRDefault="004268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MКОУ «Перегребинская СОШ № 1»</w:t>
            </w:r>
          </w:p>
        </w:tc>
        <w:tc>
          <w:tcPr>
            <w:tcW w:w="2212" w:type="dxa"/>
            <w:noWrap/>
            <w:vAlign w:val="center"/>
          </w:tcPr>
          <w:p w14:paraId="694CB73B" w14:textId="4946EA68" w:rsidR="00426873" w:rsidRPr="00900F18" w:rsidRDefault="004268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Октябрьский район</w:t>
            </w:r>
          </w:p>
        </w:tc>
        <w:tc>
          <w:tcPr>
            <w:tcW w:w="1954" w:type="dxa"/>
            <w:noWrap/>
            <w:vAlign w:val="center"/>
          </w:tcPr>
          <w:p w14:paraId="3F1E5123" w14:textId="409B6DF3" w:rsidR="00426873" w:rsidRPr="00900F18" w:rsidRDefault="00426873" w:rsidP="00784373">
            <w:pPr>
              <w:spacing w:before="0" w:after="0"/>
              <w:jc w:val="center"/>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638</w:t>
            </w:r>
          </w:p>
        </w:tc>
        <w:tc>
          <w:tcPr>
            <w:tcW w:w="1248" w:type="dxa"/>
            <w:noWrap/>
            <w:vAlign w:val="center"/>
          </w:tcPr>
          <w:p w14:paraId="091B8B7A" w14:textId="25D5D8C6" w:rsidR="00426873" w:rsidRPr="00900F18" w:rsidRDefault="00426873" w:rsidP="00784373">
            <w:pPr>
              <w:spacing w:before="0" w:after="0"/>
              <w:jc w:val="center"/>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32,6</w:t>
            </w:r>
          </w:p>
        </w:tc>
      </w:tr>
      <w:tr w:rsidR="00426873" w:rsidRPr="00900F18" w14:paraId="3EE0FFBF" w14:textId="77777777" w:rsidTr="00900F18">
        <w:trPr>
          <w:cnfStyle w:val="000000100000" w:firstRow="0" w:lastRow="0" w:firstColumn="0" w:lastColumn="0" w:oddVBand="0" w:evenVBand="0" w:oddHBand="1" w:evenHBand="0" w:firstRowFirstColumn="0" w:firstRowLastColumn="0" w:lastRowFirstColumn="0" w:lastRowLastColumn="0"/>
          <w:trHeight w:val="300"/>
          <w:jc w:val="center"/>
        </w:trPr>
        <w:tc>
          <w:tcPr>
            <w:tcW w:w="795" w:type="dxa"/>
            <w:noWrap/>
            <w:vAlign w:val="center"/>
          </w:tcPr>
          <w:p w14:paraId="40B6ECBB" w14:textId="17E9E113" w:rsidR="00426873" w:rsidRPr="00900F18" w:rsidRDefault="004268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18102</w:t>
            </w:r>
          </w:p>
        </w:tc>
        <w:tc>
          <w:tcPr>
            <w:tcW w:w="4477" w:type="dxa"/>
            <w:noWrap/>
            <w:vAlign w:val="center"/>
          </w:tcPr>
          <w:p w14:paraId="44A48765" w14:textId="026C51C6" w:rsidR="00426873" w:rsidRPr="00900F18" w:rsidRDefault="004268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MАОУ "СОШ №1"</w:t>
            </w:r>
          </w:p>
        </w:tc>
        <w:tc>
          <w:tcPr>
            <w:tcW w:w="2212" w:type="dxa"/>
            <w:noWrap/>
            <w:vAlign w:val="center"/>
          </w:tcPr>
          <w:p w14:paraId="76EAFB3D" w14:textId="1089D16E" w:rsidR="00426873" w:rsidRPr="00900F18" w:rsidRDefault="004268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Город Покачи</w:t>
            </w:r>
          </w:p>
        </w:tc>
        <w:tc>
          <w:tcPr>
            <w:tcW w:w="1954" w:type="dxa"/>
            <w:noWrap/>
            <w:vAlign w:val="center"/>
          </w:tcPr>
          <w:p w14:paraId="2FB5534A" w14:textId="12341ACB" w:rsidR="00426873" w:rsidRPr="00900F18" w:rsidRDefault="00426873" w:rsidP="00784373">
            <w:pPr>
              <w:spacing w:before="0" w:after="0"/>
              <w:jc w:val="center"/>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634</w:t>
            </w:r>
          </w:p>
        </w:tc>
        <w:tc>
          <w:tcPr>
            <w:tcW w:w="1248" w:type="dxa"/>
            <w:noWrap/>
            <w:vAlign w:val="center"/>
          </w:tcPr>
          <w:p w14:paraId="5A4908BC" w14:textId="73F4A034" w:rsidR="00426873" w:rsidRPr="00900F18" w:rsidRDefault="00426873" w:rsidP="00784373">
            <w:pPr>
              <w:spacing w:before="0" w:after="0"/>
              <w:jc w:val="center"/>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11,8</w:t>
            </w:r>
          </w:p>
        </w:tc>
      </w:tr>
      <w:tr w:rsidR="009A72D1" w:rsidRPr="00900F18" w14:paraId="77238A6B" w14:textId="77777777" w:rsidTr="00900F18">
        <w:trPr>
          <w:trHeight w:val="300"/>
          <w:jc w:val="center"/>
        </w:trPr>
        <w:tc>
          <w:tcPr>
            <w:tcW w:w="795" w:type="dxa"/>
            <w:shd w:val="clear" w:color="auto" w:fill="D5DCE4" w:themeFill="text2" w:themeFillTint="33"/>
            <w:noWrap/>
            <w:vAlign w:val="center"/>
            <w:hideMark/>
          </w:tcPr>
          <w:p w14:paraId="58C007FE" w14:textId="77777777" w:rsidR="00CC160F" w:rsidRPr="00900F18" w:rsidRDefault="00CC160F" w:rsidP="00784373">
            <w:pPr>
              <w:spacing w:before="0" w:after="0"/>
              <w:jc w:val="left"/>
              <w:rPr>
                <w:rFonts w:eastAsia="Times New Roman" w:cs="Times New Roman"/>
                <w:b/>
                <w:color w:val="000000"/>
                <w:sz w:val="16"/>
                <w:szCs w:val="16"/>
                <w:lang w:val="ru-RU" w:eastAsia="es-ES"/>
              </w:rPr>
            </w:pPr>
            <w:r w:rsidRPr="00900F18">
              <w:rPr>
                <w:rFonts w:eastAsia="Times New Roman" w:cs="Times New Roman"/>
                <w:b/>
                <w:color w:val="000000"/>
                <w:sz w:val="16"/>
                <w:szCs w:val="16"/>
                <w:lang w:val="ru-RU" w:eastAsia="es-ES"/>
              </w:rPr>
              <w:t> </w:t>
            </w:r>
          </w:p>
        </w:tc>
        <w:tc>
          <w:tcPr>
            <w:tcW w:w="4477" w:type="dxa"/>
            <w:shd w:val="clear" w:color="auto" w:fill="D5DCE4" w:themeFill="text2" w:themeFillTint="33"/>
            <w:noWrap/>
            <w:vAlign w:val="center"/>
            <w:hideMark/>
          </w:tcPr>
          <w:p w14:paraId="59FF91A9" w14:textId="77777777" w:rsidR="00CC160F" w:rsidRPr="00900F18" w:rsidRDefault="00CC160F" w:rsidP="00784373">
            <w:pPr>
              <w:spacing w:before="0" w:after="0"/>
              <w:jc w:val="left"/>
              <w:rPr>
                <w:rFonts w:eastAsia="Times New Roman" w:cs="Times New Roman"/>
                <w:b/>
                <w:color w:val="000000"/>
                <w:sz w:val="16"/>
                <w:szCs w:val="16"/>
                <w:lang w:val="ru-RU" w:eastAsia="es-ES"/>
              </w:rPr>
            </w:pPr>
            <w:r w:rsidRPr="00900F18">
              <w:rPr>
                <w:rFonts w:eastAsia="Times New Roman" w:cs="Times New Roman"/>
                <w:b/>
                <w:color w:val="000000"/>
                <w:sz w:val="16"/>
                <w:szCs w:val="16"/>
                <w:lang w:val="ru-RU" w:eastAsia="es-ES"/>
              </w:rPr>
              <w:t> </w:t>
            </w:r>
          </w:p>
        </w:tc>
        <w:tc>
          <w:tcPr>
            <w:tcW w:w="2212" w:type="dxa"/>
            <w:shd w:val="clear" w:color="auto" w:fill="D5DCE4" w:themeFill="text2" w:themeFillTint="33"/>
            <w:noWrap/>
            <w:vAlign w:val="center"/>
            <w:hideMark/>
          </w:tcPr>
          <w:p w14:paraId="3C83D9EF" w14:textId="77777777" w:rsidR="00CC160F" w:rsidRPr="00900F18" w:rsidRDefault="00CC160F" w:rsidP="00784373">
            <w:pPr>
              <w:spacing w:before="0" w:after="0"/>
              <w:jc w:val="left"/>
              <w:rPr>
                <w:rFonts w:eastAsia="Times New Roman" w:cs="Times New Roman"/>
                <w:b/>
                <w:color w:val="000000"/>
                <w:sz w:val="16"/>
                <w:szCs w:val="16"/>
                <w:lang w:val="ru-RU" w:eastAsia="es-ES"/>
              </w:rPr>
            </w:pPr>
            <w:r w:rsidRPr="00900F18">
              <w:rPr>
                <w:rFonts w:eastAsia="Times New Roman" w:cs="Times New Roman"/>
                <w:b/>
                <w:color w:val="000000"/>
                <w:sz w:val="16"/>
                <w:szCs w:val="16"/>
                <w:lang w:val="ru-RU" w:eastAsia="es-ES"/>
              </w:rPr>
              <w:t> </w:t>
            </w:r>
          </w:p>
        </w:tc>
        <w:tc>
          <w:tcPr>
            <w:tcW w:w="3202" w:type="dxa"/>
            <w:gridSpan w:val="2"/>
            <w:shd w:val="clear" w:color="auto" w:fill="D5DCE4" w:themeFill="text2" w:themeFillTint="33"/>
            <w:noWrap/>
            <w:vAlign w:val="center"/>
            <w:hideMark/>
          </w:tcPr>
          <w:p w14:paraId="294C81FD" w14:textId="3DA3C40D" w:rsidR="00CC160F" w:rsidRPr="00900F18" w:rsidRDefault="00834204" w:rsidP="00784373">
            <w:pPr>
              <w:spacing w:before="0" w:after="0"/>
              <w:jc w:val="center"/>
              <w:rPr>
                <w:rFonts w:eastAsia="Times New Roman" w:cs="Times New Roman"/>
                <w:b/>
                <w:color w:val="000000"/>
                <w:sz w:val="16"/>
                <w:szCs w:val="16"/>
                <w:lang w:val="ru-RU" w:eastAsia="es-ES"/>
              </w:rPr>
            </w:pPr>
            <w:r>
              <w:rPr>
                <w:rFonts w:eastAsia="Times New Roman" w:cs="Times New Roman"/>
                <w:b/>
                <w:color w:val="000000"/>
                <w:sz w:val="16"/>
                <w:szCs w:val="16"/>
                <w:lang w:val="ru-RU" w:eastAsia="es-ES"/>
              </w:rPr>
              <w:t>Естественно-научная</w:t>
            </w:r>
            <w:r w:rsidR="00CC160F" w:rsidRPr="00900F18">
              <w:rPr>
                <w:rFonts w:eastAsia="Times New Roman" w:cs="Times New Roman"/>
                <w:b/>
                <w:color w:val="000000"/>
                <w:sz w:val="16"/>
                <w:szCs w:val="16"/>
                <w:lang w:val="ru-RU" w:eastAsia="es-ES"/>
              </w:rPr>
              <w:t xml:space="preserve"> грамотность</w:t>
            </w:r>
          </w:p>
        </w:tc>
      </w:tr>
      <w:tr w:rsidR="00426873" w:rsidRPr="00900F18" w14:paraId="366F3B7B" w14:textId="77777777" w:rsidTr="00900F18">
        <w:trPr>
          <w:cnfStyle w:val="000000100000" w:firstRow="0" w:lastRow="0" w:firstColumn="0" w:lastColumn="0" w:oddVBand="0" w:evenVBand="0" w:oddHBand="1" w:evenHBand="0" w:firstRowFirstColumn="0" w:firstRowLastColumn="0" w:lastRowFirstColumn="0" w:lastRowLastColumn="0"/>
          <w:trHeight w:val="300"/>
          <w:jc w:val="center"/>
        </w:trPr>
        <w:tc>
          <w:tcPr>
            <w:tcW w:w="795" w:type="dxa"/>
            <w:noWrap/>
            <w:vAlign w:val="center"/>
          </w:tcPr>
          <w:p w14:paraId="64D6B237" w14:textId="4A7ED3CF" w:rsidR="00426873" w:rsidRPr="00900F18" w:rsidRDefault="004268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18103</w:t>
            </w:r>
          </w:p>
        </w:tc>
        <w:tc>
          <w:tcPr>
            <w:tcW w:w="4477" w:type="dxa"/>
            <w:noWrap/>
            <w:vAlign w:val="center"/>
          </w:tcPr>
          <w:p w14:paraId="1B7FDFF1" w14:textId="7E9075DA" w:rsidR="00426873" w:rsidRPr="00900F18" w:rsidRDefault="004268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MАОУ "СОШ №4"</w:t>
            </w:r>
          </w:p>
        </w:tc>
        <w:tc>
          <w:tcPr>
            <w:tcW w:w="2212" w:type="dxa"/>
            <w:noWrap/>
            <w:vAlign w:val="center"/>
          </w:tcPr>
          <w:p w14:paraId="13BEF2FA" w14:textId="07061B3E" w:rsidR="00426873" w:rsidRPr="00900F18" w:rsidRDefault="004268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Город Покачи</w:t>
            </w:r>
          </w:p>
        </w:tc>
        <w:tc>
          <w:tcPr>
            <w:tcW w:w="1954" w:type="dxa"/>
            <w:noWrap/>
            <w:vAlign w:val="center"/>
          </w:tcPr>
          <w:p w14:paraId="1F7C0CCE" w14:textId="104FD47F" w:rsidR="00426873" w:rsidRPr="00900F18" w:rsidRDefault="00426873" w:rsidP="00784373">
            <w:pPr>
              <w:spacing w:before="0" w:after="0"/>
              <w:jc w:val="center"/>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591</w:t>
            </w:r>
          </w:p>
        </w:tc>
        <w:tc>
          <w:tcPr>
            <w:tcW w:w="1248" w:type="dxa"/>
            <w:noWrap/>
            <w:vAlign w:val="center"/>
          </w:tcPr>
          <w:p w14:paraId="75040636" w14:textId="6197BDBD" w:rsidR="00426873" w:rsidRPr="00900F18" w:rsidRDefault="00426873" w:rsidP="00784373">
            <w:pPr>
              <w:spacing w:before="0" w:after="0"/>
              <w:jc w:val="center"/>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18,6</w:t>
            </w:r>
          </w:p>
        </w:tc>
      </w:tr>
      <w:tr w:rsidR="00426873" w:rsidRPr="00900F18" w14:paraId="6102913C" w14:textId="77777777" w:rsidTr="00900F18">
        <w:trPr>
          <w:trHeight w:val="300"/>
          <w:jc w:val="center"/>
        </w:trPr>
        <w:tc>
          <w:tcPr>
            <w:tcW w:w="795" w:type="dxa"/>
            <w:noWrap/>
            <w:vAlign w:val="center"/>
          </w:tcPr>
          <w:p w14:paraId="6449ACE2" w14:textId="1556DEF1" w:rsidR="00426873" w:rsidRPr="00900F18" w:rsidRDefault="004268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35102</w:t>
            </w:r>
          </w:p>
        </w:tc>
        <w:tc>
          <w:tcPr>
            <w:tcW w:w="4477" w:type="dxa"/>
            <w:noWrap/>
            <w:vAlign w:val="center"/>
          </w:tcPr>
          <w:p w14:paraId="797A33B6" w14:textId="40B390E1" w:rsidR="00426873" w:rsidRPr="00900F18" w:rsidRDefault="004268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MБОУ "СОШ №1"пгт.Пойковский</w:t>
            </w:r>
          </w:p>
        </w:tc>
        <w:tc>
          <w:tcPr>
            <w:tcW w:w="2212" w:type="dxa"/>
            <w:noWrap/>
            <w:vAlign w:val="center"/>
          </w:tcPr>
          <w:p w14:paraId="601ED69C" w14:textId="43C9CC99" w:rsidR="00426873" w:rsidRPr="00900F18" w:rsidRDefault="004268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Нефтеюганский район</w:t>
            </w:r>
          </w:p>
        </w:tc>
        <w:tc>
          <w:tcPr>
            <w:tcW w:w="1954" w:type="dxa"/>
            <w:noWrap/>
            <w:vAlign w:val="center"/>
          </w:tcPr>
          <w:p w14:paraId="1A1C0481" w14:textId="2FBAE0A6" w:rsidR="00426873" w:rsidRPr="00900F18" w:rsidRDefault="00426873" w:rsidP="00784373">
            <w:pPr>
              <w:spacing w:before="0" w:after="0"/>
              <w:jc w:val="center"/>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589</w:t>
            </w:r>
          </w:p>
        </w:tc>
        <w:tc>
          <w:tcPr>
            <w:tcW w:w="1248" w:type="dxa"/>
            <w:noWrap/>
            <w:vAlign w:val="center"/>
          </w:tcPr>
          <w:p w14:paraId="3FE57692" w14:textId="2F491CB1" w:rsidR="00426873" w:rsidRPr="00900F18" w:rsidRDefault="00426873" w:rsidP="00784373">
            <w:pPr>
              <w:spacing w:before="0" w:after="0"/>
              <w:jc w:val="center"/>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16,7</w:t>
            </w:r>
          </w:p>
        </w:tc>
      </w:tr>
      <w:tr w:rsidR="00426873" w:rsidRPr="00900F18" w14:paraId="4C7AEA1D" w14:textId="77777777" w:rsidTr="00900F18">
        <w:trPr>
          <w:cnfStyle w:val="000000100000" w:firstRow="0" w:lastRow="0" w:firstColumn="0" w:lastColumn="0" w:oddVBand="0" w:evenVBand="0" w:oddHBand="1" w:evenHBand="0" w:firstRowFirstColumn="0" w:firstRowLastColumn="0" w:lastRowFirstColumn="0" w:lastRowLastColumn="0"/>
          <w:trHeight w:val="300"/>
          <w:jc w:val="center"/>
        </w:trPr>
        <w:tc>
          <w:tcPr>
            <w:tcW w:w="795" w:type="dxa"/>
            <w:noWrap/>
            <w:vAlign w:val="center"/>
          </w:tcPr>
          <w:p w14:paraId="3A8A8E9A" w14:textId="22DE8AB8" w:rsidR="00426873" w:rsidRPr="00900F18" w:rsidRDefault="004268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37409</w:t>
            </w:r>
          </w:p>
        </w:tc>
        <w:tc>
          <w:tcPr>
            <w:tcW w:w="4477" w:type="dxa"/>
            <w:noWrap/>
            <w:vAlign w:val="center"/>
          </w:tcPr>
          <w:p w14:paraId="708D81AF" w14:textId="4E7C7535" w:rsidR="00426873" w:rsidRPr="00900F18" w:rsidRDefault="004268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MКОУ «Унъюганская СОШ №2 имени Героя Социалистического Труда Альшевского Михаила Ивановича»</w:t>
            </w:r>
          </w:p>
        </w:tc>
        <w:tc>
          <w:tcPr>
            <w:tcW w:w="2212" w:type="dxa"/>
            <w:noWrap/>
            <w:vAlign w:val="center"/>
          </w:tcPr>
          <w:p w14:paraId="7FB50B4F" w14:textId="17A94D38" w:rsidR="00426873" w:rsidRPr="00900F18" w:rsidRDefault="004268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Октябрьский район</w:t>
            </w:r>
          </w:p>
        </w:tc>
        <w:tc>
          <w:tcPr>
            <w:tcW w:w="1954" w:type="dxa"/>
            <w:noWrap/>
            <w:vAlign w:val="center"/>
          </w:tcPr>
          <w:p w14:paraId="5F7FD5E6" w14:textId="55042473" w:rsidR="00426873" w:rsidRPr="00900F18" w:rsidRDefault="00426873" w:rsidP="00784373">
            <w:pPr>
              <w:spacing w:before="0" w:after="0"/>
              <w:jc w:val="center"/>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588</w:t>
            </w:r>
          </w:p>
        </w:tc>
        <w:tc>
          <w:tcPr>
            <w:tcW w:w="1248" w:type="dxa"/>
            <w:noWrap/>
            <w:vAlign w:val="center"/>
          </w:tcPr>
          <w:p w14:paraId="463DD0AA" w14:textId="1AF73815" w:rsidR="00426873" w:rsidRPr="00900F18" w:rsidRDefault="00426873" w:rsidP="00784373">
            <w:pPr>
              <w:spacing w:before="0" w:after="0"/>
              <w:jc w:val="center"/>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25,6</w:t>
            </w:r>
          </w:p>
        </w:tc>
      </w:tr>
      <w:tr w:rsidR="009A72D1" w:rsidRPr="00900F18" w14:paraId="1003C283" w14:textId="77777777" w:rsidTr="00900F18">
        <w:trPr>
          <w:trHeight w:val="300"/>
          <w:jc w:val="center"/>
        </w:trPr>
        <w:tc>
          <w:tcPr>
            <w:tcW w:w="795" w:type="dxa"/>
            <w:shd w:val="clear" w:color="auto" w:fill="D0CECE" w:themeFill="background2" w:themeFillShade="E6"/>
            <w:noWrap/>
            <w:vAlign w:val="center"/>
            <w:hideMark/>
          </w:tcPr>
          <w:p w14:paraId="22744B01" w14:textId="77777777" w:rsidR="00CC160F" w:rsidRPr="00900F18" w:rsidRDefault="00CC160F" w:rsidP="00784373">
            <w:pPr>
              <w:spacing w:before="0" w:after="0"/>
              <w:jc w:val="left"/>
              <w:rPr>
                <w:rFonts w:eastAsia="Times New Roman" w:cs="Times New Roman"/>
                <w:b/>
                <w:color w:val="000000"/>
                <w:sz w:val="16"/>
                <w:szCs w:val="16"/>
                <w:lang w:val="ru-RU" w:eastAsia="es-ES"/>
              </w:rPr>
            </w:pPr>
            <w:r w:rsidRPr="00900F18">
              <w:rPr>
                <w:rFonts w:eastAsia="Times New Roman" w:cs="Times New Roman"/>
                <w:b/>
                <w:color w:val="000000"/>
                <w:sz w:val="16"/>
                <w:szCs w:val="16"/>
                <w:lang w:val="ru-RU" w:eastAsia="es-ES"/>
              </w:rPr>
              <w:t> </w:t>
            </w:r>
          </w:p>
        </w:tc>
        <w:tc>
          <w:tcPr>
            <w:tcW w:w="4477" w:type="dxa"/>
            <w:shd w:val="clear" w:color="auto" w:fill="D0CECE" w:themeFill="background2" w:themeFillShade="E6"/>
            <w:noWrap/>
            <w:vAlign w:val="center"/>
            <w:hideMark/>
          </w:tcPr>
          <w:p w14:paraId="626E317D" w14:textId="77777777" w:rsidR="00CC160F" w:rsidRPr="00900F18" w:rsidRDefault="00CC160F" w:rsidP="00784373">
            <w:pPr>
              <w:spacing w:before="0" w:after="0"/>
              <w:jc w:val="left"/>
              <w:rPr>
                <w:rFonts w:eastAsia="Times New Roman" w:cs="Times New Roman"/>
                <w:b/>
                <w:color w:val="000000"/>
                <w:sz w:val="16"/>
                <w:szCs w:val="16"/>
                <w:lang w:val="ru-RU" w:eastAsia="es-ES"/>
              </w:rPr>
            </w:pPr>
            <w:r w:rsidRPr="00900F18">
              <w:rPr>
                <w:rFonts w:eastAsia="Times New Roman" w:cs="Times New Roman"/>
                <w:b/>
                <w:color w:val="000000"/>
                <w:sz w:val="16"/>
                <w:szCs w:val="16"/>
                <w:lang w:val="ru-RU" w:eastAsia="es-ES"/>
              </w:rPr>
              <w:t> </w:t>
            </w:r>
          </w:p>
        </w:tc>
        <w:tc>
          <w:tcPr>
            <w:tcW w:w="2212" w:type="dxa"/>
            <w:shd w:val="clear" w:color="auto" w:fill="D0CECE" w:themeFill="background2" w:themeFillShade="E6"/>
            <w:noWrap/>
            <w:vAlign w:val="center"/>
            <w:hideMark/>
          </w:tcPr>
          <w:p w14:paraId="386D773B" w14:textId="77777777" w:rsidR="00CC160F" w:rsidRPr="00900F18" w:rsidRDefault="00CC160F" w:rsidP="00784373">
            <w:pPr>
              <w:spacing w:before="0" w:after="0"/>
              <w:jc w:val="left"/>
              <w:rPr>
                <w:rFonts w:eastAsia="Times New Roman" w:cs="Times New Roman"/>
                <w:b/>
                <w:color w:val="000000"/>
                <w:sz w:val="16"/>
                <w:szCs w:val="16"/>
                <w:lang w:val="ru-RU" w:eastAsia="es-ES"/>
              </w:rPr>
            </w:pPr>
            <w:r w:rsidRPr="00900F18">
              <w:rPr>
                <w:rFonts w:eastAsia="Times New Roman" w:cs="Times New Roman"/>
                <w:b/>
                <w:color w:val="000000"/>
                <w:sz w:val="16"/>
                <w:szCs w:val="16"/>
                <w:lang w:val="ru-RU" w:eastAsia="es-ES"/>
              </w:rPr>
              <w:t> </w:t>
            </w:r>
          </w:p>
        </w:tc>
        <w:tc>
          <w:tcPr>
            <w:tcW w:w="3202" w:type="dxa"/>
            <w:gridSpan w:val="2"/>
            <w:shd w:val="clear" w:color="auto" w:fill="D0CECE" w:themeFill="background2" w:themeFillShade="E6"/>
            <w:noWrap/>
            <w:vAlign w:val="center"/>
            <w:hideMark/>
          </w:tcPr>
          <w:p w14:paraId="5A83DEB6" w14:textId="77777777" w:rsidR="00CC160F" w:rsidRPr="00900F18" w:rsidRDefault="00CC160F" w:rsidP="00784373">
            <w:pPr>
              <w:spacing w:before="0" w:after="0"/>
              <w:jc w:val="center"/>
              <w:rPr>
                <w:rFonts w:eastAsia="Times New Roman" w:cs="Times New Roman"/>
                <w:b/>
                <w:color w:val="000000"/>
                <w:sz w:val="16"/>
                <w:szCs w:val="16"/>
                <w:lang w:val="ru-RU" w:eastAsia="es-ES"/>
              </w:rPr>
            </w:pPr>
            <w:r w:rsidRPr="00900F18">
              <w:rPr>
                <w:rFonts w:eastAsia="Times New Roman" w:cs="Times New Roman"/>
                <w:b/>
                <w:color w:val="000000"/>
                <w:sz w:val="16"/>
                <w:szCs w:val="16"/>
                <w:lang w:val="ru-RU" w:eastAsia="es-ES"/>
              </w:rPr>
              <w:t>Финансовая грамотность</w:t>
            </w:r>
          </w:p>
        </w:tc>
      </w:tr>
      <w:tr w:rsidR="00426873" w:rsidRPr="00900F18" w14:paraId="3D87337A" w14:textId="77777777" w:rsidTr="00900F18">
        <w:trPr>
          <w:cnfStyle w:val="000000100000" w:firstRow="0" w:lastRow="0" w:firstColumn="0" w:lastColumn="0" w:oddVBand="0" w:evenVBand="0" w:oddHBand="1" w:evenHBand="0" w:firstRowFirstColumn="0" w:firstRowLastColumn="0" w:lastRowFirstColumn="0" w:lastRowLastColumn="0"/>
          <w:trHeight w:val="300"/>
          <w:jc w:val="center"/>
        </w:trPr>
        <w:tc>
          <w:tcPr>
            <w:tcW w:w="795" w:type="dxa"/>
            <w:noWrap/>
            <w:vAlign w:val="center"/>
          </w:tcPr>
          <w:p w14:paraId="15A5CA6A" w14:textId="3B30558D" w:rsidR="00426873" w:rsidRPr="00900F18" w:rsidRDefault="004268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18102</w:t>
            </w:r>
          </w:p>
        </w:tc>
        <w:tc>
          <w:tcPr>
            <w:tcW w:w="4477" w:type="dxa"/>
            <w:noWrap/>
            <w:vAlign w:val="center"/>
          </w:tcPr>
          <w:p w14:paraId="1452F3B7" w14:textId="484ECEB9" w:rsidR="00426873" w:rsidRPr="00900F18" w:rsidRDefault="004268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MАОУ "СОШ №1"</w:t>
            </w:r>
          </w:p>
        </w:tc>
        <w:tc>
          <w:tcPr>
            <w:tcW w:w="2212" w:type="dxa"/>
            <w:noWrap/>
            <w:vAlign w:val="center"/>
          </w:tcPr>
          <w:p w14:paraId="4D5C7797" w14:textId="125D7A82" w:rsidR="00426873" w:rsidRPr="00900F18" w:rsidRDefault="004268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Город Покачи</w:t>
            </w:r>
          </w:p>
        </w:tc>
        <w:tc>
          <w:tcPr>
            <w:tcW w:w="1954" w:type="dxa"/>
            <w:noWrap/>
            <w:vAlign w:val="center"/>
          </w:tcPr>
          <w:p w14:paraId="6F64B9F6" w14:textId="273184E6" w:rsidR="00426873" w:rsidRPr="00900F18" w:rsidRDefault="00426873" w:rsidP="00784373">
            <w:pPr>
              <w:spacing w:before="0" w:after="0"/>
              <w:jc w:val="center"/>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586</w:t>
            </w:r>
          </w:p>
        </w:tc>
        <w:tc>
          <w:tcPr>
            <w:tcW w:w="1248" w:type="dxa"/>
            <w:noWrap/>
            <w:vAlign w:val="center"/>
          </w:tcPr>
          <w:p w14:paraId="063F17F8" w14:textId="31C443D2" w:rsidR="00426873" w:rsidRPr="00900F18" w:rsidRDefault="00426873" w:rsidP="00784373">
            <w:pPr>
              <w:spacing w:before="0" w:after="0"/>
              <w:jc w:val="center"/>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32,4</w:t>
            </w:r>
          </w:p>
        </w:tc>
      </w:tr>
      <w:tr w:rsidR="00426873" w:rsidRPr="00900F18" w14:paraId="16552401" w14:textId="77777777" w:rsidTr="00900F18">
        <w:trPr>
          <w:trHeight w:val="300"/>
          <w:jc w:val="center"/>
        </w:trPr>
        <w:tc>
          <w:tcPr>
            <w:tcW w:w="795" w:type="dxa"/>
            <w:noWrap/>
            <w:vAlign w:val="center"/>
          </w:tcPr>
          <w:p w14:paraId="06CE9382" w14:textId="516AA814" w:rsidR="00426873" w:rsidRPr="00900F18" w:rsidRDefault="004268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37514</w:t>
            </w:r>
          </w:p>
        </w:tc>
        <w:tc>
          <w:tcPr>
            <w:tcW w:w="4477" w:type="dxa"/>
            <w:noWrap/>
            <w:vAlign w:val="center"/>
          </w:tcPr>
          <w:p w14:paraId="3DFDA0F1" w14:textId="03BEEA7A" w:rsidR="00426873" w:rsidRPr="00900F18" w:rsidRDefault="004268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MКОУ «Перегребинская СОШ № 1»</w:t>
            </w:r>
          </w:p>
        </w:tc>
        <w:tc>
          <w:tcPr>
            <w:tcW w:w="2212" w:type="dxa"/>
            <w:noWrap/>
            <w:vAlign w:val="center"/>
          </w:tcPr>
          <w:p w14:paraId="461418AA" w14:textId="4E35EA50" w:rsidR="00426873" w:rsidRPr="00900F18" w:rsidRDefault="004268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Октябрьский район</w:t>
            </w:r>
          </w:p>
        </w:tc>
        <w:tc>
          <w:tcPr>
            <w:tcW w:w="1954" w:type="dxa"/>
            <w:noWrap/>
            <w:vAlign w:val="center"/>
          </w:tcPr>
          <w:p w14:paraId="0C0306CE" w14:textId="056AEE69" w:rsidR="00426873" w:rsidRPr="00900F18" w:rsidRDefault="00426873" w:rsidP="00784373">
            <w:pPr>
              <w:spacing w:before="0" w:after="0"/>
              <w:jc w:val="center"/>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584</w:t>
            </w:r>
          </w:p>
        </w:tc>
        <w:tc>
          <w:tcPr>
            <w:tcW w:w="1248" w:type="dxa"/>
            <w:noWrap/>
            <w:vAlign w:val="center"/>
          </w:tcPr>
          <w:p w14:paraId="6B28C687" w14:textId="7248E278" w:rsidR="00426873" w:rsidRPr="00900F18" w:rsidRDefault="00426873" w:rsidP="00784373">
            <w:pPr>
              <w:spacing w:before="0" w:after="0"/>
              <w:jc w:val="center"/>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32,2</w:t>
            </w:r>
          </w:p>
        </w:tc>
      </w:tr>
      <w:tr w:rsidR="00426873" w:rsidRPr="00900F18" w14:paraId="4E1BF77F" w14:textId="77777777" w:rsidTr="00900F18">
        <w:trPr>
          <w:cnfStyle w:val="000000100000" w:firstRow="0" w:lastRow="0" w:firstColumn="0" w:lastColumn="0" w:oddVBand="0" w:evenVBand="0" w:oddHBand="1" w:evenHBand="0" w:firstRowFirstColumn="0" w:firstRowLastColumn="0" w:lastRowFirstColumn="0" w:lastRowLastColumn="0"/>
          <w:trHeight w:val="300"/>
          <w:jc w:val="center"/>
        </w:trPr>
        <w:tc>
          <w:tcPr>
            <w:tcW w:w="795" w:type="dxa"/>
            <w:noWrap/>
            <w:vAlign w:val="center"/>
          </w:tcPr>
          <w:p w14:paraId="5B52F0AF" w14:textId="71251BDD" w:rsidR="00426873" w:rsidRPr="00900F18" w:rsidRDefault="004268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18103</w:t>
            </w:r>
          </w:p>
        </w:tc>
        <w:tc>
          <w:tcPr>
            <w:tcW w:w="4477" w:type="dxa"/>
            <w:noWrap/>
            <w:vAlign w:val="center"/>
          </w:tcPr>
          <w:p w14:paraId="17E85DDE" w14:textId="37AADA4F" w:rsidR="00426873" w:rsidRPr="00900F18" w:rsidRDefault="004268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MАОУ "СОШ №4"</w:t>
            </w:r>
          </w:p>
        </w:tc>
        <w:tc>
          <w:tcPr>
            <w:tcW w:w="2212" w:type="dxa"/>
            <w:noWrap/>
            <w:vAlign w:val="center"/>
          </w:tcPr>
          <w:p w14:paraId="4865BD87" w14:textId="3085C744" w:rsidR="00426873" w:rsidRPr="00900F18" w:rsidRDefault="004268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Город Покачи</w:t>
            </w:r>
          </w:p>
        </w:tc>
        <w:tc>
          <w:tcPr>
            <w:tcW w:w="1954" w:type="dxa"/>
            <w:noWrap/>
            <w:vAlign w:val="center"/>
          </w:tcPr>
          <w:p w14:paraId="0224C082" w14:textId="173A48E2" w:rsidR="00426873" w:rsidRPr="00900F18" w:rsidRDefault="00426873" w:rsidP="00784373">
            <w:pPr>
              <w:spacing w:before="0" w:after="0"/>
              <w:jc w:val="center"/>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578</w:t>
            </w:r>
          </w:p>
        </w:tc>
        <w:tc>
          <w:tcPr>
            <w:tcW w:w="1248" w:type="dxa"/>
            <w:noWrap/>
            <w:vAlign w:val="center"/>
          </w:tcPr>
          <w:p w14:paraId="56F9F43F" w14:textId="320ABD06" w:rsidR="00426873" w:rsidRPr="00900F18" w:rsidRDefault="00426873" w:rsidP="00784373">
            <w:pPr>
              <w:spacing w:before="0" w:after="0"/>
              <w:jc w:val="center"/>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21,1</w:t>
            </w:r>
          </w:p>
        </w:tc>
      </w:tr>
      <w:tr w:rsidR="009A72D1" w:rsidRPr="00900F18" w14:paraId="3693699C" w14:textId="77777777" w:rsidTr="00900F18">
        <w:trPr>
          <w:trHeight w:val="300"/>
          <w:jc w:val="center"/>
        </w:trPr>
        <w:tc>
          <w:tcPr>
            <w:tcW w:w="795" w:type="dxa"/>
            <w:shd w:val="clear" w:color="auto" w:fill="D0CECE" w:themeFill="background2" w:themeFillShade="E6"/>
            <w:noWrap/>
            <w:vAlign w:val="center"/>
            <w:hideMark/>
          </w:tcPr>
          <w:p w14:paraId="21F28F1E" w14:textId="77777777" w:rsidR="00CC160F" w:rsidRPr="00900F18" w:rsidRDefault="00CC160F" w:rsidP="00784373">
            <w:pPr>
              <w:spacing w:before="0" w:after="0"/>
              <w:jc w:val="left"/>
              <w:rPr>
                <w:rFonts w:eastAsia="Times New Roman" w:cs="Times New Roman"/>
                <w:b/>
                <w:color w:val="000000"/>
                <w:sz w:val="16"/>
                <w:szCs w:val="16"/>
                <w:lang w:val="ru-RU" w:eastAsia="es-ES"/>
              </w:rPr>
            </w:pPr>
            <w:r w:rsidRPr="00900F18">
              <w:rPr>
                <w:rFonts w:eastAsia="Times New Roman" w:cs="Times New Roman"/>
                <w:b/>
                <w:color w:val="000000"/>
                <w:sz w:val="16"/>
                <w:szCs w:val="16"/>
                <w:lang w:val="ru-RU" w:eastAsia="es-ES"/>
              </w:rPr>
              <w:t> </w:t>
            </w:r>
          </w:p>
        </w:tc>
        <w:tc>
          <w:tcPr>
            <w:tcW w:w="4477" w:type="dxa"/>
            <w:shd w:val="clear" w:color="auto" w:fill="D0CECE" w:themeFill="background2" w:themeFillShade="E6"/>
            <w:noWrap/>
            <w:vAlign w:val="center"/>
            <w:hideMark/>
          </w:tcPr>
          <w:p w14:paraId="71692C6A" w14:textId="77777777" w:rsidR="00CC160F" w:rsidRPr="00900F18" w:rsidRDefault="00CC160F" w:rsidP="00784373">
            <w:pPr>
              <w:spacing w:before="0" w:after="0"/>
              <w:jc w:val="left"/>
              <w:rPr>
                <w:rFonts w:eastAsia="Times New Roman" w:cs="Times New Roman"/>
                <w:b/>
                <w:color w:val="000000"/>
                <w:sz w:val="16"/>
                <w:szCs w:val="16"/>
                <w:lang w:val="ru-RU" w:eastAsia="es-ES"/>
              </w:rPr>
            </w:pPr>
            <w:r w:rsidRPr="00900F18">
              <w:rPr>
                <w:rFonts w:eastAsia="Times New Roman" w:cs="Times New Roman"/>
                <w:b/>
                <w:color w:val="000000"/>
                <w:sz w:val="16"/>
                <w:szCs w:val="16"/>
                <w:lang w:val="ru-RU" w:eastAsia="es-ES"/>
              </w:rPr>
              <w:t> </w:t>
            </w:r>
          </w:p>
        </w:tc>
        <w:tc>
          <w:tcPr>
            <w:tcW w:w="2212" w:type="dxa"/>
            <w:shd w:val="clear" w:color="auto" w:fill="D0CECE" w:themeFill="background2" w:themeFillShade="E6"/>
            <w:noWrap/>
            <w:vAlign w:val="center"/>
            <w:hideMark/>
          </w:tcPr>
          <w:p w14:paraId="6AD9D963" w14:textId="77777777" w:rsidR="00CC160F" w:rsidRPr="00900F18" w:rsidRDefault="00CC160F" w:rsidP="00784373">
            <w:pPr>
              <w:spacing w:before="0" w:after="0"/>
              <w:jc w:val="left"/>
              <w:rPr>
                <w:rFonts w:eastAsia="Times New Roman" w:cs="Times New Roman"/>
                <w:b/>
                <w:color w:val="000000"/>
                <w:sz w:val="16"/>
                <w:szCs w:val="16"/>
                <w:lang w:val="ru-RU" w:eastAsia="es-ES"/>
              </w:rPr>
            </w:pPr>
            <w:r w:rsidRPr="00900F18">
              <w:rPr>
                <w:rFonts w:eastAsia="Times New Roman" w:cs="Times New Roman"/>
                <w:b/>
                <w:color w:val="000000"/>
                <w:sz w:val="16"/>
                <w:szCs w:val="16"/>
                <w:lang w:val="ru-RU" w:eastAsia="es-ES"/>
              </w:rPr>
              <w:t> </w:t>
            </w:r>
          </w:p>
        </w:tc>
        <w:tc>
          <w:tcPr>
            <w:tcW w:w="3202" w:type="dxa"/>
            <w:gridSpan w:val="2"/>
            <w:shd w:val="clear" w:color="auto" w:fill="D0CECE" w:themeFill="background2" w:themeFillShade="E6"/>
            <w:noWrap/>
            <w:vAlign w:val="center"/>
            <w:hideMark/>
          </w:tcPr>
          <w:p w14:paraId="4275A6F9" w14:textId="77777777" w:rsidR="00CC160F" w:rsidRPr="00900F18" w:rsidRDefault="00CC160F" w:rsidP="00784373">
            <w:pPr>
              <w:spacing w:before="0" w:after="0"/>
              <w:jc w:val="center"/>
              <w:rPr>
                <w:rFonts w:eastAsia="Times New Roman" w:cs="Times New Roman"/>
                <w:b/>
                <w:color w:val="000000"/>
                <w:sz w:val="16"/>
                <w:szCs w:val="16"/>
                <w:lang w:val="ru-RU" w:eastAsia="es-ES"/>
              </w:rPr>
            </w:pPr>
            <w:r w:rsidRPr="00900F18">
              <w:rPr>
                <w:rFonts w:eastAsia="Times New Roman" w:cs="Times New Roman"/>
                <w:b/>
                <w:color w:val="000000"/>
                <w:sz w:val="16"/>
                <w:szCs w:val="16"/>
                <w:lang w:val="ru-RU" w:eastAsia="es-ES"/>
              </w:rPr>
              <w:t>Глобальная компетенция</w:t>
            </w:r>
          </w:p>
        </w:tc>
      </w:tr>
      <w:tr w:rsidR="00426873" w:rsidRPr="00900F18" w14:paraId="0139176E" w14:textId="77777777" w:rsidTr="00900F18">
        <w:trPr>
          <w:cnfStyle w:val="000000100000" w:firstRow="0" w:lastRow="0" w:firstColumn="0" w:lastColumn="0" w:oddVBand="0" w:evenVBand="0" w:oddHBand="1" w:evenHBand="0" w:firstRowFirstColumn="0" w:firstRowLastColumn="0" w:lastRowFirstColumn="0" w:lastRowLastColumn="0"/>
          <w:trHeight w:val="300"/>
          <w:jc w:val="center"/>
        </w:trPr>
        <w:tc>
          <w:tcPr>
            <w:tcW w:w="795" w:type="dxa"/>
            <w:noWrap/>
            <w:vAlign w:val="center"/>
          </w:tcPr>
          <w:p w14:paraId="30281AB7" w14:textId="3E58499A" w:rsidR="00426873" w:rsidRPr="00900F18" w:rsidRDefault="004268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16104</w:t>
            </w:r>
          </w:p>
        </w:tc>
        <w:tc>
          <w:tcPr>
            <w:tcW w:w="4477" w:type="dxa"/>
            <w:noWrap/>
            <w:vAlign w:val="center"/>
          </w:tcPr>
          <w:p w14:paraId="0D959BDA" w14:textId="5C0C6572" w:rsidR="00426873" w:rsidRPr="00900F18" w:rsidRDefault="004268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MБОУ "Лицей им.Г.Ф. Атякшева"</w:t>
            </w:r>
          </w:p>
        </w:tc>
        <w:tc>
          <w:tcPr>
            <w:tcW w:w="2212" w:type="dxa"/>
            <w:noWrap/>
            <w:vAlign w:val="center"/>
          </w:tcPr>
          <w:p w14:paraId="3F88A49B" w14:textId="629CB1B6" w:rsidR="00426873" w:rsidRPr="00900F18" w:rsidRDefault="004268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Город Югорск</w:t>
            </w:r>
          </w:p>
        </w:tc>
        <w:tc>
          <w:tcPr>
            <w:tcW w:w="1954" w:type="dxa"/>
            <w:noWrap/>
            <w:vAlign w:val="center"/>
          </w:tcPr>
          <w:p w14:paraId="781FA0CD" w14:textId="305A7127" w:rsidR="00426873" w:rsidRPr="00900F18" w:rsidRDefault="00426873" w:rsidP="00784373">
            <w:pPr>
              <w:spacing w:before="0" w:after="0"/>
              <w:jc w:val="center"/>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458</w:t>
            </w:r>
          </w:p>
        </w:tc>
        <w:tc>
          <w:tcPr>
            <w:tcW w:w="1248" w:type="dxa"/>
            <w:noWrap/>
            <w:vAlign w:val="center"/>
          </w:tcPr>
          <w:p w14:paraId="7068D826" w14:textId="18B3BD70" w:rsidR="00426873" w:rsidRPr="00900F18" w:rsidRDefault="00426873" w:rsidP="00784373">
            <w:pPr>
              <w:spacing w:before="0" w:after="0"/>
              <w:jc w:val="center"/>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28,2</w:t>
            </w:r>
          </w:p>
        </w:tc>
      </w:tr>
      <w:tr w:rsidR="00426873" w:rsidRPr="00900F18" w14:paraId="0CD52F9D" w14:textId="77777777" w:rsidTr="00900F18">
        <w:trPr>
          <w:trHeight w:val="300"/>
          <w:jc w:val="center"/>
        </w:trPr>
        <w:tc>
          <w:tcPr>
            <w:tcW w:w="795" w:type="dxa"/>
            <w:noWrap/>
            <w:vAlign w:val="center"/>
          </w:tcPr>
          <w:p w14:paraId="0644808D" w14:textId="4277241D" w:rsidR="00426873" w:rsidRPr="00900F18" w:rsidRDefault="004268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30313</w:t>
            </w:r>
          </w:p>
        </w:tc>
        <w:tc>
          <w:tcPr>
            <w:tcW w:w="4477" w:type="dxa"/>
            <w:noWrap/>
            <w:vAlign w:val="center"/>
          </w:tcPr>
          <w:p w14:paraId="0D044D6F" w14:textId="6FB14FBD" w:rsidR="00426873" w:rsidRPr="00900F18" w:rsidRDefault="004268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МБОУ «Федоровская СОШ № 5»</w:t>
            </w:r>
          </w:p>
        </w:tc>
        <w:tc>
          <w:tcPr>
            <w:tcW w:w="2212" w:type="dxa"/>
            <w:noWrap/>
            <w:vAlign w:val="center"/>
          </w:tcPr>
          <w:p w14:paraId="791B60BD" w14:textId="004CF263" w:rsidR="00426873" w:rsidRPr="00900F18" w:rsidRDefault="004268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Сургутский район</w:t>
            </w:r>
          </w:p>
        </w:tc>
        <w:tc>
          <w:tcPr>
            <w:tcW w:w="1954" w:type="dxa"/>
            <w:noWrap/>
            <w:vAlign w:val="center"/>
          </w:tcPr>
          <w:p w14:paraId="2A5B232F" w14:textId="22FB62A9" w:rsidR="00426873" w:rsidRPr="00900F18" w:rsidRDefault="00426873" w:rsidP="00784373">
            <w:pPr>
              <w:spacing w:before="0" w:after="0"/>
              <w:jc w:val="center"/>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444</w:t>
            </w:r>
          </w:p>
        </w:tc>
        <w:tc>
          <w:tcPr>
            <w:tcW w:w="1248" w:type="dxa"/>
            <w:noWrap/>
            <w:vAlign w:val="center"/>
          </w:tcPr>
          <w:p w14:paraId="05619D1E" w14:textId="2104A4B2" w:rsidR="00426873" w:rsidRPr="00900F18" w:rsidRDefault="00426873" w:rsidP="00784373">
            <w:pPr>
              <w:spacing w:before="0" w:after="0"/>
              <w:jc w:val="center"/>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14,8</w:t>
            </w:r>
          </w:p>
        </w:tc>
      </w:tr>
      <w:tr w:rsidR="00426873" w:rsidRPr="00900F18" w14:paraId="0A09FC73" w14:textId="77777777" w:rsidTr="00900F18">
        <w:trPr>
          <w:cnfStyle w:val="000000100000" w:firstRow="0" w:lastRow="0" w:firstColumn="0" w:lastColumn="0" w:oddVBand="0" w:evenVBand="0" w:oddHBand="1" w:evenHBand="0" w:firstRowFirstColumn="0" w:firstRowLastColumn="0" w:lastRowFirstColumn="0" w:lastRowLastColumn="0"/>
          <w:trHeight w:val="300"/>
          <w:jc w:val="center"/>
        </w:trPr>
        <w:tc>
          <w:tcPr>
            <w:tcW w:w="795" w:type="dxa"/>
            <w:noWrap/>
            <w:vAlign w:val="center"/>
          </w:tcPr>
          <w:p w14:paraId="699057D9" w14:textId="4A2F0479" w:rsidR="00426873" w:rsidRPr="00900F18" w:rsidRDefault="004268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21312</w:t>
            </w:r>
          </w:p>
        </w:tc>
        <w:tc>
          <w:tcPr>
            <w:tcW w:w="4477" w:type="dxa"/>
            <w:noWrap/>
            <w:vAlign w:val="center"/>
          </w:tcPr>
          <w:p w14:paraId="61871A6A" w14:textId="08CB7E90" w:rsidR="00426873" w:rsidRPr="00900F18" w:rsidRDefault="004268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MБОУ «СОШ №9»</w:t>
            </w:r>
          </w:p>
        </w:tc>
        <w:tc>
          <w:tcPr>
            <w:tcW w:w="2212" w:type="dxa"/>
            <w:noWrap/>
            <w:vAlign w:val="center"/>
          </w:tcPr>
          <w:p w14:paraId="170D34A5" w14:textId="01C2FD4F" w:rsidR="00426873" w:rsidRPr="00900F18" w:rsidRDefault="004268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Город Нефтеюганск</w:t>
            </w:r>
          </w:p>
        </w:tc>
        <w:tc>
          <w:tcPr>
            <w:tcW w:w="1954" w:type="dxa"/>
            <w:noWrap/>
            <w:vAlign w:val="center"/>
          </w:tcPr>
          <w:p w14:paraId="70A95323" w14:textId="307C6C82" w:rsidR="00426873" w:rsidRPr="00900F18" w:rsidRDefault="00426873" w:rsidP="00784373">
            <w:pPr>
              <w:spacing w:before="0" w:after="0"/>
              <w:jc w:val="center"/>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444</w:t>
            </w:r>
          </w:p>
        </w:tc>
        <w:tc>
          <w:tcPr>
            <w:tcW w:w="1248" w:type="dxa"/>
            <w:noWrap/>
            <w:vAlign w:val="center"/>
          </w:tcPr>
          <w:p w14:paraId="2AE76492" w14:textId="305B8288" w:rsidR="00426873" w:rsidRPr="00900F18" w:rsidRDefault="00426873" w:rsidP="00784373">
            <w:pPr>
              <w:spacing w:before="0" w:after="0"/>
              <w:jc w:val="center"/>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26,3</w:t>
            </w:r>
          </w:p>
        </w:tc>
      </w:tr>
      <w:tr w:rsidR="00733FE8" w:rsidRPr="00900F18" w14:paraId="3742AC52" w14:textId="77777777" w:rsidTr="00900F18">
        <w:trPr>
          <w:trHeight w:val="300"/>
          <w:jc w:val="center"/>
        </w:trPr>
        <w:tc>
          <w:tcPr>
            <w:tcW w:w="795" w:type="dxa"/>
            <w:shd w:val="clear" w:color="auto" w:fill="D0CECE" w:themeFill="background2" w:themeFillShade="E6"/>
            <w:noWrap/>
            <w:vAlign w:val="center"/>
            <w:hideMark/>
          </w:tcPr>
          <w:p w14:paraId="3C267F3A" w14:textId="77777777" w:rsidR="00CC160F" w:rsidRPr="00900F18" w:rsidRDefault="00CC160F" w:rsidP="00784373">
            <w:pPr>
              <w:spacing w:before="0" w:after="0"/>
              <w:jc w:val="left"/>
              <w:rPr>
                <w:rFonts w:eastAsia="Times New Roman" w:cs="Times New Roman"/>
                <w:b/>
                <w:color w:val="000000"/>
                <w:sz w:val="16"/>
                <w:szCs w:val="16"/>
                <w:lang w:val="ru-RU" w:eastAsia="es-ES"/>
              </w:rPr>
            </w:pPr>
            <w:r w:rsidRPr="00900F18">
              <w:rPr>
                <w:rFonts w:eastAsia="Times New Roman" w:cs="Times New Roman"/>
                <w:b/>
                <w:color w:val="000000"/>
                <w:sz w:val="16"/>
                <w:szCs w:val="16"/>
                <w:lang w:val="ru-RU" w:eastAsia="es-ES"/>
              </w:rPr>
              <w:t> </w:t>
            </w:r>
          </w:p>
        </w:tc>
        <w:tc>
          <w:tcPr>
            <w:tcW w:w="4477" w:type="dxa"/>
            <w:shd w:val="clear" w:color="auto" w:fill="D0CECE" w:themeFill="background2" w:themeFillShade="E6"/>
            <w:noWrap/>
            <w:vAlign w:val="center"/>
            <w:hideMark/>
          </w:tcPr>
          <w:p w14:paraId="2BEB976F" w14:textId="77777777" w:rsidR="00CC160F" w:rsidRPr="00900F18" w:rsidRDefault="00CC160F" w:rsidP="00784373">
            <w:pPr>
              <w:spacing w:before="0" w:after="0"/>
              <w:jc w:val="left"/>
              <w:rPr>
                <w:rFonts w:eastAsia="Times New Roman" w:cs="Times New Roman"/>
                <w:b/>
                <w:color w:val="000000"/>
                <w:sz w:val="16"/>
                <w:szCs w:val="16"/>
                <w:lang w:val="ru-RU" w:eastAsia="es-ES"/>
              </w:rPr>
            </w:pPr>
            <w:r w:rsidRPr="00900F18">
              <w:rPr>
                <w:rFonts w:eastAsia="Times New Roman" w:cs="Times New Roman"/>
                <w:b/>
                <w:color w:val="000000"/>
                <w:sz w:val="16"/>
                <w:szCs w:val="16"/>
                <w:lang w:val="ru-RU" w:eastAsia="es-ES"/>
              </w:rPr>
              <w:t> </w:t>
            </w:r>
          </w:p>
        </w:tc>
        <w:tc>
          <w:tcPr>
            <w:tcW w:w="2212" w:type="dxa"/>
            <w:shd w:val="clear" w:color="auto" w:fill="D0CECE" w:themeFill="background2" w:themeFillShade="E6"/>
            <w:noWrap/>
            <w:vAlign w:val="center"/>
            <w:hideMark/>
          </w:tcPr>
          <w:p w14:paraId="081D3C1E" w14:textId="77777777" w:rsidR="00CC160F" w:rsidRPr="00900F18" w:rsidRDefault="00CC160F" w:rsidP="00784373">
            <w:pPr>
              <w:spacing w:before="0" w:after="0"/>
              <w:jc w:val="left"/>
              <w:rPr>
                <w:rFonts w:eastAsia="Times New Roman" w:cs="Times New Roman"/>
                <w:b/>
                <w:color w:val="000000"/>
                <w:sz w:val="16"/>
                <w:szCs w:val="16"/>
                <w:lang w:val="ru-RU" w:eastAsia="es-ES"/>
              </w:rPr>
            </w:pPr>
            <w:r w:rsidRPr="00900F18">
              <w:rPr>
                <w:rFonts w:eastAsia="Times New Roman" w:cs="Times New Roman"/>
                <w:b/>
                <w:color w:val="000000"/>
                <w:sz w:val="16"/>
                <w:szCs w:val="16"/>
                <w:lang w:val="ru-RU" w:eastAsia="es-ES"/>
              </w:rPr>
              <w:t> </w:t>
            </w:r>
          </w:p>
        </w:tc>
        <w:tc>
          <w:tcPr>
            <w:tcW w:w="3202" w:type="dxa"/>
            <w:gridSpan w:val="2"/>
            <w:shd w:val="clear" w:color="auto" w:fill="D0CECE" w:themeFill="background2" w:themeFillShade="E6"/>
            <w:noWrap/>
            <w:vAlign w:val="center"/>
            <w:hideMark/>
          </w:tcPr>
          <w:p w14:paraId="6498069D" w14:textId="77777777" w:rsidR="00CC160F" w:rsidRPr="00900F18" w:rsidRDefault="00CC160F" w:rsidP="00784373">
            <w:pPr>
              <w:spacing w:before="0" w:after="0"/>
              <w:jc w:val="center"/>
              <w:rPr>
                <w:rFonts w:eastAsia="Times New Roman" w:cs="Times New Roman"/>
                <w:b/>
                <w:color w:val="000000"/>
                <w:sz w:val="16"/>
                <w:szCs w:val="16"/>
                <w:lang w:val="ru-RU" w:eastAsia="es-ES"/>
              </w:rPr>
            </w:pPr>
            <w:r w:rsidRPr="00900F18">
              <w:rPr>
                <w:rFonts w:eastAsia="Times New Roman" w:cs="Times New Roman"/>
                <w:b/>
                <w:color w:val="000000"/>
                <w:sz w:val="16"/>
                <w:szCs w:val="16"/>
                <w:lang w:val="ru-RU" w:eastAsia="es-ES"/>
              </w:rPr>
              <w:t>Креативное мышление</w:t>
            </w:r>
          </w:p>
        </w:tc>
      </w:tr>
      <w:tr w:rsidR="00784373" w:rsidRPr="00900F18" w14:paraId="679136C9" w14:textId="77777777" w:rsidTr="00900F18">
        <w:trPr>
          <w:cnfStyle w:val="000000100000" w:firstRow="0" w:lastRow="0" w:firstColumn="0" w:lastColumn="0" w:oddVBand="0" w:evenVBand="0" w:oddHBand="1" w:evenHBand="0" w:firstRowFirstColumn="0" w:firstRowLastColumn="0" w:lastRowFirstColumn="0" w:lastRowLastColumn="0"/>
          <w:trHeight w:val="300"/>
          <w:jc w:val="center"/>
        </w:trPr>
        <w:tc>
          <w:tcPr>
            <w:tcW w:w="795" w:type="dxa"/>
            <w:noWrap/>
            <w:vAlign w:val="center"/>
          </w:tcPr>
          <w:p w14:paraId="77905C6E" w14:textId="11B4D7BE" w:rsidR="00784373" w:rsidRPr="00900F18" w:rsidRDefault="007843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16105</w:t>
            </w:r>
          </w:p>
        </w:tc>
        <w:tc>
          <w:tcPr>
            <w:tcW w:w="4477" w:type="dxa"/>
            <w:noWrap/>
            <w:vAlign w:val="center"/>
          </w:tcPr>
          <w:p w14:paraId="7836CFBC" w14:textId="61C555F5" w:rsidR="00784373" w:rsidRPr="00900F18" w:rsidRDefault="007843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MБОУ "СОШ № 5"</w:t>
            </w:r>
          </w:p>
        </w:tc>
        <w:tc>
          <w:tcPr>
            <w:tcW w:w="2212" w:type="dxa"/>
            <w:noWrap/>
            <w:vAlign w:val="center"/>
          </w:tcPr>
          <w:p w14:paraId="69CC4F2A" w14:textId="6A7F9236" w:rsidR="00784373" w:rsidRPr="00900F18" w:rsidRDefault="007843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Город Югорск</w:t>
            </w:r>
          </w:p>
        </w:tc>
        <w:tc>
          <w:tcPr>
            <w:tcW w:w="1954" w:type="dxa"/>
            <w:noWrap/>
            <w:vAlign w:val="center"/>
          </w:tcPr>
          <w:p w14:paraId="5E05DF70" w14:textId="3B190546" w:rsidR="00784373" w:rsidRPr="00900F18" w:rsidRDefault="00784373" w:rsidP="00784373">
            <w:pPr>
              <w:spacing w:before="0" w:after="0"/>
              <w:jc w:val="center"/>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574</w:t>
            </w:r>
          </w:p>
        </w:tc>
        <w:tc>
          <w:tcPr>
            <w:tcW w:w="1248" w:type="dxa"/>
            <w:noWrap/>
            <w:vAlign w:val="center"/>
          </w:tcPr>
          <w:p w14:paraId="2259BC15" w14:textId="49EC183C" w:rsidR="00784373" w:rsidRPr="00900F18" w:rsidRDefault="00784373" w:rsidP="00784373">
            <w:pPr>
              <w:spacing w:before="0" w:after="0"/>
              <w:jc w:val="center"/>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37,7</w:t>
            </w:r>
          </w:p>
        </w:tc>
      </w:tr>
      <w:tr w:rsidR="00784373" w:rsidRPr="00900F18" w14:paraId="794DBC55" w14:textId="77777777" w:rsidTr="00900F18">
        <w:trPr>
          <w:trHeight w:val="300"/>
          <w:jc w:val="center"/>
        </w:trPr>
        <w:tc>
          <w:tcPr>
            <w:tcW w:w="795" w:type="dxa"/>
            <w:noWrap/>
            <w:vAlign w:val="center"/>
          </w:tcPr>
          <w:p w14:paraId="48EFAFF6" w14:textId="016A8C6B" w:rsidR="00784373" w:rsidRPr="00900F18" w:rsidRDefault="007843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18102</w:t>
            </w:r>
          </w:p>
        </w:tc>
        <w:tc>
          <w:tcPr>
            <w:tcW w:w="4477" w:type="dxa"/>
            <w:noWrap/>
            <w:vAlign w:val="center"/>
          </w:tcPr>
          <w:p w14:paraId="2E3E3C45" w14:textId="6F999772" w:rsidR="00784373" w:rsidRPr="00900F18" w:rsidRDefault="007843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MАОУ "СОШ №1"</w:t>
            </w:r>
          </w:p>
        </w:tc>
        <w:tc>
          <w:tcPr>
            <w:tcW w:w="2212" w:type="dxa"/>
            <w:noWrap/>
            <w:vAlign w:val="center"/>
          </w:tcPr>
          <w:p w14:paraId="249AFCFB" w14:textId="7253E18E" w:rsidR="00784373" w:rsidRPr="00900F18" w:rsidRDefault="007843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Город Покачи</w:t>
            </w:r>
          </w:p>
        </w:tc>
        <w:tc>
          <w:tcPr>
            <w:tcW w:w="1954" w:type="dxa"/>
            <w:noWrap/>
            <w:vAlign w:val="center"/>
          </w:tcPr>
          <w:p w14:paraId="68E801D2" w14:textId="1700F49B" w:rsidR="00784373" w:rsidRPr="00900F18" w:rsidRDefault="00784373" w:rsidP="00784373">
            <w:pPr>
              <w:spacing w:before="0" w:after="0"/>
              <w:jc w:val="center"/>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573</w:t>
            </w:r>
          </w:p>
        </w:tc>
        <w:tc>
          <w:tcPr>
            <w:tcW w:w="1248" w:type="dxa"/>
            <w:noWrap/>
            <w:vAlign w:val="center"/>
          </w:tcPr>
          <w:p w14:paraId="279AD0EC" w14:textId="1AB4A711" w:rsidR="00784373" w:rsidRPr="00900F18" w:rsidRDefault="00784373" w:rsidP="00784373">
            <w:pPr>
              <w:spacing w:before="0" w:after="0"/>
              <w:jc w:val="center"/>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27,9</w:t>
            </w:r>
          </w:p>
        </w:tc>
      </w:tr>
      <w:tr w:rsidR="00784373" w:rsidRPr="00900F18" w14:paraId="6BCC3E4D" w14:textId="77777777" w:rsidTr="00900F18">
        <w:trPr>
          <w:cnfStyle w:val="000000100000" w:firstRow="0" w:lastRow="0" w:firstColumn="0" w:lastColumn="0" w:oddVBand="0" w:evenVBand="0" w:oddHBand="1" w:evenHBand="0" w:firstRowFirstColumn="0" w:firstRowLastColumn="0" w:lastRowFirstColumn="0" w:lastRowLastColumn="0"/>
          <w:trHeight w:val="300"/>
          <w:jc w:val="center"/>
        </w:trPr>
        <w:tc>
          <w:tcPr>
            <w:tcW w:w="795" w:type="dxa"/>
            <w:noWrap/>
            <w:vAlign w:val="center"/>
          </w:tcPr>
          <w:p w14:paraId="363EF779" w14:textId="1F79F8F7" w:rsidR="00784373" w:rsidRPr="00900F18" w:rsidRDefault="007843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10105</w:t>
            </w:r>
          </w:p>
        </w:tc>
        <w:tc>
          <w:tcPr>
            <w:tcW w:w="4477" w:type="dxa"/>
            <w:noWrap/>
            <w:vAlign w:val="center"/>
          </w:tcPr>
          <w:p w14:paraId="28A8BAB2" w14:textId="2550E1A4" w:rsidR="00784373" w:rsidRPr="00900F18" w:rsidRDefault="007843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MАОУ Белоярского района «СОШ № 4 г. Белоярский»</w:t>
            </w:r>
          </w:p>
        </w:tc>
        <w:tc>
          <w:tcPr>
            <w:tcW w:w="2212" w:type="dxa"/>
            <w:noWrap/>
            <w:vAlign w:val="center"/>
          </w:tcPr>
          <w:p w14:paraId="6C0EFB0E" w14:textId="2AED161D" w:rsidR="00784373" w:rsidRPr="00900F18" w:rsidRDefault="00784373" w:rsidP="00784373">
            <w:pPr>
              <w:spacing w:before="0" w:after="0"/>
              <w:jc w:val="left"/>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Город Белоярский</w:t>
            </w:r>
          </w:p>
        </w:tc>
        <w:tc>
          <w:tcPr>
            <w:tcW w:w="1954" w:type="dxa"/>
            <w:noWrap/>
            <w:vAlign w:val="center"/>
          </w:tcPr>
          <w:p w14:paraId="15C2315D" w14:textId="64761F97" w:rsidR="00784373" w:rsidRPr="00900F18" w:rsidRDefault="00784373" w:rsidP="00784373">
            <w:pPr>
              <w:spacing w:before="0" w:after="0"/>
              <w:jc w:val="center"/>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570</w:t>
            </w:r>
          </w:p>
        </w:tc>
        <w:tc>
          <w:tcPr>
            <w:tcW w:w="1248" w:type="dxa"/>
            <w:noWrap/>
            <w:vAlign w:val="center"/>
          </w:tcPr>
          <w:p w14:paraId="55EC7834" w14:textId="22A6C185" w:rsidR="00784373" w:rsidRPr="00900F18" w:rsidRDefault="00784373" w:rsidP="00784373">
            <w:pPr>
              <w:spacing w:before="0" w:after="0"/>
              <w:jc w:val="center"/>
              <w:rPr>
                <w:rFonts w:eastAsia="Times New Roman" w:cs="Times New Roman"/>
                <w:color w:val="000000"/>
                <w:sz w:val="16"/>
                <w:szCs w:val="16"/>
                <w:lang w:val="ru-RU" w:eastAsia="es-ES"/>
              </w:rPr>
            </w:pPr>
            <w:r w:rsidRPr="00900F18">
              <w:rPr>
                <w:rFonts w:eastAsia="Times New Roman" w:cs="Times New Roman"/>
                <w:color w:val="000000"/>
                <w:sz w:val="16"/>
                <w:szCs w:val="16"/>
                <w:lang w:val="ru-RU" w:eastAsia="es-ES"/>
              </w:rPr>
              <w:t>34,1</w:t>
            </w:r>
          </w:p>
        </w:tc>
      </w:tr>
    </w:tbl>
    <w:p w14:paraId="716220F6" w14:textId="3FF0CAD5" w:rsidR="009A2D28" w:rsidRPr="00F9518D" w:rsidRDefault="009A2D28">
      <w:pPr>
        <w:spacing w:before="0" w:after="160" w:line="259" w:lineRule="auto"/>
        <w:jc w:val="left"/>
        <w:rPr>
          <w:lang w:val="ru-RU"/>
        </w:rPr>
      </w:pPr>
      <w:r w:rsidRPr="00F9518D">
        <w:rPr>
          <w:lang w:val="ru-RU"/>
        </w:rPr>
        <w:br w:type="page"/>
      </w:r>
    </w:p>
    <w:p w14:paraId="4932AC94" w14:textId="7A105D7B" w:rsidR="009A2D28" w:rsidRDefault="009A2D28" w:rsidP="008C32F4">
      <w:pPr>
        <w:pStyle w:val="a8"/>
        <w:spacing w:after="0"/>
        <w:rPr>
          <w:lang w:val="ru-RU"/>
        </w:rPr>
      </w:pPr>
      <w:bookmarkStart w:id="30" w:name="_Toc90919342"/>
      <w:r w:rsidRPr="00E63A7A">
        <w:rPr>
          <w:lang w:val="ru-RU"/>
        </w:rPr>
        <w:lastRenderedPageBreak/>
        <w:t>График</w:t>
      </w:r>
      <w:r w:rsidRPr="00017CDB">
        <w:rPr>
          <w:lang w:val="ru-RU"/>
        </w:rPr>
        <w:t xml:space="preserve"> </w:t>
      </w:r>
      <w:r w:rsidRPr="00E63A7A">
        <w:rPr>
          <w:lang w:val="ru-RU"/>
        </w:rPr>
        <w:fldChar w:fldCharType="begin"/>
      </w:r>
      <w:r w:rsidRPr="00017CDB">
        <w:rPr>
          <w:lang w:val="ru-RU"/>
        </w:rPr>
        <w:instrText xml:space="preserve"> </w:instrText>
      </w:r>
      <w:r w:rsidRPr="00583419">
        <w:instrText>SEQ</w:instrText>
      </w:r>
      <w:r w:rsidRPr="00017CDB">
        <w:rPr>
          <w:lang w:val="ru-RU"/>
        </w:rPr>
        <w:instrText xml:space="preserve"> </w:instrText>
      </w:r>
      <w:r w:rsidRPr="00E63A7A">
        <w:rPr>
          <w:lang w:val="ru-RU"/>
        </w:rPr>
        <w:instrText>График</w:instrText>
      </w:r>
      <w:r w:rsidRPr="00017CDB">
        <w:rPr>
          <w:lang w:val="ru-RU"/>
        </w:rPr>
        <w:instrText xml:space="preserve"> \* </w:instrText>
      </w:r>
      <w:r w:rsidRPr="00583419">
        <w:instrText>ARABIC</w:instrText>
      </w:r>
      <w:r w:rsidRPr="00017CDB">
        <w:rPr>
          <w:lang w:val="ru-RU"/>
        </w:rPr>
        <w:instrText xml:space="preserve"> </w:instrText>
      </w:r>
      <w:r w:rsidRPr="00E63A7A">
        <w:rPr>
          <w:lang w:val="ru-RU"/>
        </w:rPr>
        <w:fldChar w:fldCharType="separate"/>
      </w:r>
      <w:r w:rsidR="00AF261D">
        <w:rPr>
          <w:noProof/>
        </w:rPr>
        <w:t>11</w:t>
      </w:r>
      <w:r w:rsidRPr="00E63A7A">
        <w:rPr>
          <w:lang w:val="ru-RU"/>
        </w:rPr>
        <w:fldChar w:fldCharType="end"/>
      </w:r>
      <w:r w:rsidRPr="00017CDB">
        <w:rPr>
          <w:lang w:val="ru-RU"/>
        </w:rPr>
        <w:t xml:space="preserve">. </w:t>
      </w:r>
      <w:r w:rsidRPr="00E63A7A">
        <w:rPr>
          <w:lang w:val="ru-RU"/>
        </w:rPr>
        <w:t>Результаты</w:t>
      </w:r>
      <w:r w:rsidRPr="00FD4E72">
        <w:rPr>
          <w:lang w:val="ru-RU"/>
        </w:rPr>
        <w:t xml:space="preserve"> </w:t>
      </w:r>
      <w:r w:rsidRPr="00E63A7A">
        <w:rPr>
          <w:lang w:val="ru-RU"/>
        </w:rPr>
        <w:t>по</w:t>
      </w:r>
      <w:r w:rsidRPr="00FD4E72">
        <w:rPr>
          <w:lang w:val="ru-RU"/>
        </w:rPr>
        <w:t xml:space="preserve"> </w:t>
      </w:r>
      <w:r w:rsidR="00D6306A">
        <w:rPr>
          <w:lang w:val="ru-RU"/>
        </w:rPr>
        <w:t>читательской</w:t>
      </w:r>
      <w:r w:rsidRPr="00FD4E72">
        <w:rPr>
          <w:lang w:val="ru-RU"/>
        </w:rPr>
        <w:t xml:space="preserve"> </w:t>
      </w:r>
      <w:r w:rsidRPr="00E63A7A">
        <w:rPr>
          <w:lang w:val="ru-RU"/>
        </w:rPr>
        <w:t>грамотности</w:t>
      </w:r>
      <w:r w:rsidRPr="00FD4E72">
        <w:rPr>
          <w:lang w:val="ru-RU"/>
        </w:rPr>
        <w:t xml:space="preserve"> </w:t>
      </w:r>
      <w:r w:rsidRPr="00E63A7A">
        <w:rPr>
          <w:lang w:val="ru-RU"/>
        </w:rPr>
        <w:t>по</w:t>
      </w:r>
      <w:r w:rsidRPr="00FD4E72">
        <w:rPr>
          <w:lang w:val="ru-RU"/>
        </w:rPr>
        <w:t xml:space="preserve"> </w:t>
      </w:r>
      <w:r w:rsidR="00D6306A">
        <w:rPr>
          <w:lang w:val="ru-RU"/>
        </w:rPr>
        <w:t>ОО</w:t>
      </w:r>
      <w:r>
        <w:rPr>
          <w:lang w:val="ru-RU"/>
        </w:rPr>
        <w:t xml:space="preserve"> </w:t>
      </w:r>
      <w:r w:rsidR="00834204">
        <w:rPr>
          <w:lang w:val="ru-RU"/>
        </w:rPr>
        <w:t>Ханты-Мансийского</w:t>
      </w:r>
      <w:r w:rsidR="00360A77">
        <w:rPr>
          <w:lang w:val="ru-RU"/>
        </w:rPr>
        <w:t xml:space="preserve"> автономного округа</w:t>
      </w:r>
      <w:bookmarkEnd w:id="30"/>
    </w:p>
    <w:p w14:paraId="38F3C608" w14:textId="1AD3A944" w:rsidR="00B702B0" w:rsidRDefault="00FB5DD1" w:rsidP="00FB5DD1">
      <w:pPr>
        <w:spacing w:before="0"/>
        <w:ind w:left="-851" w:firstLine="425"/>
        <w:jc w:val="center"/>
        <w:rPr>
          <w:lang w:val="ru-RU"/>
        </w:rPr>
      </w:pPr>
      <w:r>
        <w:rPr>
          <w:noProof/>
          <w:lang w:val="ru-RU" w:eastAsia="ru-RU"/>
        </w:rPr>
        <w:drawing>
          <wp:inline distT="0" distB="0" distL="0" distR="0" wp14:anchorId="5158AD48" wp14:editId="137863C7">
            <wp:extent cx="5976000" cy="7936265"/>
            <wp:effectExtent l="0" t="0" r="5715"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76000" cy="7936265"/>
                    </a:xfrm>
                    <a:prstGeom prst="rect">
                      <a:avLst/>
                    </a:prstGeom>
                    <a:noFill/>
                  </pic:spPr>
                </pic:pic>
              </a:graphicData>
            </a:graphic>
          </wp:inline>
        </w:drawing>
      </w:r>
    </w:p>
    <w:p w14:paraId="3E2E9A5D" w14:textId="18261FD0" w:rsidR="00D6306A" w:rsidRDefault="00D6306A" w:rsidP="00D6306A">
      <w:pPr>
        <w:pStyle w:val="a8"/>
        <w:spacing w:after="0"/>
        <w:rPr>
          <w:lang w:val="ru-RU"/>
        </w:rPr>
      </w:pPr>
      <w:bookmarkStart w:id="31" w:name="_Toc90919343"/>
      <w:r w:rsidRPr="00E63A7A">
        <w:rPr>
          <w:lang w:val="ru-RU"/>
        </w:rPr>
        <w:lastRenderedPageBreak/>
        <w:t>График</w:t>
      </w:r>
      <w:r w:rsidRPr="00017CDB">
        <w:rPr>
          <w:lang w:val="ru-RU"/>
        </w:rPr>
        <w:t xml:space="preserve"> </w:t>
      </w:r>
      <w:r w:rsidRPr="00E63A7A">
        <w:rPr>
          <w:lang w:val="ru-RU"/>
        </w:rPr>
        <w:fldChar w:fldCharType="begin"/>
      </w:r>
      <w:r w:rsidRPr="00017CDB">
        <w:rPr>
          <w:lang w:val="ru-RU"/>
        </w:rPr>
        <w:instrText xml:space="preserve"> </w:instrText>
      </w:r>
      <w:r w:rsidRPr="00583419">
        <w:instrText>SEQ</w:instrText>
      </w:r>
      <w:r w:rsidRPr="00017CDB">
        <w:rPr>
          <w:lang w:val="ru-RU"/>
        </w:rPr>
        <w:instrText xml:space="preserve"> </w:instrText>
      </w:r>
      <w:r w:rsidRPr="00E63A7A">
        <w:rPr>
          <w:lang w:val="ru-RU"/>
        </w:rPr>
        <w:instrText>График</w:instrText>
      </w:r>
      <w:r w:rsidRPr="00017CDB">
        <w:rPr>
          <w:lang w:val="ru-RU"/>
        </w:rPr>
        <w:instrText xml:space="preserve"> \* </w:instrText>
      </w:r>
      <w:r w:rsidRPr="00583419">
        <w:instrText>ARABIC</w:instrText>
      </w:r>
      <w:r w:rsidRPr="00017CDB">
        <w:rPr>
          <w:lang w:val="ru-RU"/>
        </w:rPr>
        <w:instrText xml:space="preserve"> </w:instrText>
      </w:r>
      <w:r w:rsidRPr="00E63A7A">
        <w:rPr>
          <w:lang w:val="ru-RU"/>
        </w:rPr>
        <w:fldChar w:fldCharType="separate"/>
      </w:r>
      <w:r w:rsidR="00AF261D">
        <w:rPr>
          <w:noProof/>
        </w:rPr>
        <w:t>12</w:t>
      </w:r>
      <w:r w:rsidRPr="00E63A7A">
        <w:rPr>
          <w:lang w:val="ru-RU"/>
        </w:rPr>
        <w:fldChar w:fldCharType="end"/>
      </w:r>
      <w:r w:rsidRPr="00017CDB">
        <w:rPr>
          <w:lang w:val="ru-RU"/>
        </w:rPr>
        <w:t xml:space="preserve">. </w:t>
      </w:r>
      <w:r w:rsidRPr="00E63A7A">
        <w:rPr>
          <w:lang w:val="ru-RU"/>
        </w:rPr>
        <w:t>Результаты</w:t>
      </w:r>
      <w:r w:rsidRPr="00FD4E72">
        <w:rPr>
          <w:lang w:val="ru-RU"/>
        </w:rPr>
        <w:t xml:space="preserve"> </w:t>
      </w:r>
      <w:r w:rsidRPr="00E63A7A">
        <w:rPr>
          <w:lang w:val="ru-RU"/>
        </w:rPr>
        <w:t>по</w:t>
      </w:r>
      <w:r w:rsidRPr="00FD4E72">
        <w:rPr>
          <w:lang w:val="ru-RU"/>
        </w:rPr>
        <w:t xml:space="preserve"> </w:t>
      </w:r>
      <w:r w:rsidR="001D33A6">
        <w:rPr>
          <w:lang w:val="ru-RU"/>
        </w:rPr>
        <w:t>математической</w:t>
      </w:r>
      <w:r w:rsidRPr="00FD4E72">
        <w:rPr>
          <w:lang w:val="ru-RU"/>
        </w:rPr>
        <w:t xml:space="preserve"> </w:t>
      </w:r>
      <w:r w:rsidRPr="00E63A7A">
        <w:rPr>
          <w:lang w:val="ru-RU"/>
        </w:rPr>
        <w:t>грамотности</w:t>
      </w:r>
      <w:r w:rsidRPr="00FD4E72">
        <w:rPr>
          <w:lang w:val="ru-RU"/>
        </w:rPr>
        <w:t xml:space="preserve"> </w:t>
      </w:r>
      <w:r w:rsidRPr="00E63A7A">
        <w:rPr>
          <w:lang w:val="ru-RU"/>
        </w:rPr>
        <w:t>по</w:t>
      </w:r>
      <w:r w:rsidRPr="00FD4E72">
        <w:rPr>
          <w:lang w:val="ru-RU"/>
        </w:rPr>
        <w:t xml:space="preserve"> </w:t>
      </w:r>
      <w:r w:rsidR="0090636B">
        <w:rPr>
          <w:lang w:val="ru-RU"/>
        </w:rPr>
        <w:t>ОО</w:t>
      </w:r>
      <w:r>
        <w:rPr>
          <w:lang w:val="ru-RU"/>
        </w:rPr>
        <w:t xml:space="preserve"> </w:t>
      </w:r>
      <w:r w:rsidR="00834204">
        <w:rPr>
          <w:lang w:val="ru-RU"/>
        </w:rPr>
        <w:t>Ханты-Мансийского</w:t>
      </w:r>
      <w:r w:rsidR="00360A77">
        <w:rPr>
          <w:lang w:val="ru-RU"/>
        </w:rPr>
        <w:t xml:space="preserve"> автономного округа</w:t>
      </w:r>
      <w:bookmarkEnd w:id="31"/>
    </w:p>
    <w:p w14:paraId="0B6624F2" w14:textId="602FB102" w:rsidR="00336D86" w:rsidRDefault="00BA58E0" w:rsidP="00BA58E0">
      <w:pPr>
        <w:spacing w:before="0"/>
        <w:ind w:left="-851" w:firstLine="425"/>
        <w:jc w:val="center"/>
        <w:rPr>
          <w:noProof/>
          <w:lang w:val="ru-RU" w:eastAsia="ru-RU"/>
        </w:rPr>
      </w:pPr>
      <w:r>
        <w:rPr>
          <w:noProof/>
          <w:lang w:val="ru-RU" w:eastAsia="ru-RU"/>
        </w:rPr>
        <w:drawing>
          <wp:inline distT="0" distB="0" distL="0" distR="0" wp14:anchorId="496679B0" wp14:editId="22FC1C46">
            <wp:extent cx="5976000" cy="7936266"/>
            <wp:effectExtent l="0" t="0" r="5715"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76000" cy="7936266"/>
                    </a:xfrm>
                    <a:prstGeom prst="rect">
                      <a:avLst/>
                    </a:prstGeom>
                    <a:noFill/>
                  </pic:spPr>
                </pic:pic>
              </a:graphicData>
            </a:graphic>
          </wp:inline>
        </w:drawing>
      </w:r>
    </w:p>
    <w:p w14:paraId="36F77919" w14:textId="7CE125D2" w:rsidR="00336D86" w:rsidRDefault="00336D86" w:rsidP="00336D86">
      <w:pPr>
        <w:pStyle w:val="a8"/>
        <w:spacing w:after="0"/>
        <w:rPr>
          <w:lang w:val="ru-RU"/>
        </w:rPr>
      </w:pPr>
      <w:bookmarkStart w:id="32" w:name="_Toc90919344"/>
      <w:r w:rsidRPr="00E63A7A">
        <w:rPr>
          <w:lang w:val="ru-RU"/>
        </w:rPr>
        <w:lastRenderedPageBreak/>
        <w:t>График</w:t>
      </w:r>
      <w:r w:rsidRPr="00017CDB">
        <w:rPr>
          <w:lang w:val="ru-RU"/>
        </w:rPr>
        <w:t xml:space="preserve"> </w:t>
      </w:r>
      <w:r w:rsidRPr="00E63A7A">
        <w:rPr>
          <w:lang w:val="ru-RU"/>
        </w:rPr>
        <w:fldChar w:fldCharType="begin"/>
      </w:r>
      <w:r w:rsidRPr="00017CDB">
        <w:rPr>
          <w:lang w:val="ru-RU"/>
        </w:rPr>
        <w:instrText xml:space="preserve"> </w:instrText>
      </w:r>
      <w:r w:rsidRPr="00583419">
        <w:instrText>SEQ</w:instrText>
      </w:r>
      <w:r w:rsidRPr="00017CDB">
        <w:rPr>
          <w:lang w:val="ru-RU"/>
        </w:rPr>
        <w:instrText xml:space="preserve"> </w:instrText>
      </w:r>
      <w:r w:rsidRPr="00E63A7A">
        <w:rPr>
          <w:lang w:val="ru-RU"/>
        </w:rPr>
        <w:instrText>График</w:instrText>
      </w:r>
      <w:r w:rsidRPr="00017CDB">
        <w:rPr>
          <w:lang w:val="ru-RU"/>
        </w:rPr>
        <w:instrText xml:space="preserve"> \* </w:instrText>
      </w:r>
      <w:r w:rsidRPr="00583419">
        <w:instrText>ARABIC</w:instrText>
      </w:r>
      <w:r w:rsidRPr="00017CDB">
        <w:rPr>
          <w:lang w:val="ru-RU"/>
        </w:rPr>
        <w:instrText xml:space="preserve"> </w:instrText>
      </w:r>
      <w:r w:rsidRPr="00E63A7A">
        <w:rPr>
          <w:lang w:val="ru-RU"/>
        </w:rPr>
        <w:fldChar w:fldCharType="separate"/>
      </w:r>
      <w:r w:rsidR="00AF261D">
        <w:rPr>
          <w:noProof/>
        </w:rPr>
        <w:t>13</w:t>
      </w:r>
      <w:r w:rsidRPr="00E63A7A">
        <w:rPr>
          <w:lang w:val="ru-RU"/>
        </w:rPr>
        <w:fldChar w:fldCharType="end"/>
      </w:r>
      <w:r w:rsidRPr="00017CDB">
        <w:rPr>
          <w:lang w:val="ru-RU"/>
        </w:rPr>
        <w:t xml:space="preserve">. </w:t>
      </w:r>
      <w:r w:rsidRPr="00E63A7A">
        <w:rPr>
          <w:lang w:val="ru-RU"/>
        </w:rPr>
        <w:t>Результаты</w:t>
      </w:r>
      <w:r w:rsidRPr="00FD4E72">
        <w:rPr>
          <w:lang w:val="ru-RU"/>
        </w:rPr>
        <w:t xml:space="preserve"> </w:t>
      </w:r>
      <w:r w:rsidRPr="00E63A7A">
        <w:rPr>
          <w:lang w:val="ru-RU"/>
        </w:rPr>
        <w:t>по</w:t>
      </w:r>
      <w:r w:rsidRPr="00FD4E72">
        <w:rPr>
          <w:lang w:val="ru-RU"/>
        </w:rPr>
        <w:t xml:space="preserve"> </w:t>
      </w:r>
      <w:r w:rsidR="00834204">
        <w:rPr>
          <w:lang w:val="ru-RU"/>
        </w:rPr>
        <w:t>естественно-научной</w:t>
      </w:r>
      <w:r w:rsidRPr="00FD4E72">
        <w:rPr>
          <w:lang w:val="ru-RU"/>
        </w:rPr>
        <w:t xml:space="preserve"> </w:t>
      </w:r>
      <w:r w:rsidRPr="00E63A7A">
        <w:rPr>
          <w:lang w:val="ru-RU"/>
        </w:rPr>
        <w:t>грамотности</w:t>
      </w:r>
      <w:r w:rsidRPr="00FD4E72">
        <w:rPr>
          <w:lang w:val="ru-RU"/>
        </w:rPr>
        <w:t xml:space="preserve"> </w:t>
      </w:r>
      <w:r w:rsidRPr="00E63A7A">
        <w:rPr>
          <w:lang w:val="ru-RU"/>
        </w:rPr>
        <w:t>по</w:t>
      </w:r>
      <w:r w:rsidRPr="00FD4E72">
        <w:rPr>
          <w:lang w:val="ru-RU"/>
        </w:rPr>
        <w:t xml:space="preserve"> </w:t>
      </w:r>
      <w:r>
        <w:rPr>
          <w:lang w:val="ru-RU"/>
        </w:rPr>
        <w:t xml:space="preserve">ОО </w:t>
      </w:r>
      <w:r w:rsidR="00834204">
        <w:rPr>
          <w:lang w:val="ru-RU"/>
        </w:rPr>
        <w:t>Ханты-Мансийского</w:t>
      </w:r>
      <w:r w:rsidR="00360A77">
        <w:rPr>
          <w:lang w:val="ru-RU"/>
        </w:rPr>
        <w:t xml:space="preserve"> автономного округа</w:t>
      </w:r>
      <w:bookmarkEnd w:id="32"/>
    </w:p>
    <w:p w14:paraId="176B3CE7" w14:textId="490B497E" w:rsidR="00336D86" w:rsidRDefault="00BA58E0" w:rsidP="00BA58E0">
      <w:pPr>
        <w:spacing w:before="0"/>
        <w:ind w:left="-851" w:firstLine="425"/>
        <w:jc w:val="center"/>
        <w:rPr>
          <w:noProof/>
          <w:lang w:val="ru-RU" w:eastAsia="ru-RU"/>
        </w:rPr>
      </w:pPr>
      <w:r>
        <w:rPr>
          <w:noProof/>
          <w:lang w:val="ru-RU" w:eastAsia="ru-RU"/>
        </w:rPr>
        <w:drawing>
          <wp:inline distT="0" distB="0" distL="0" distR="0" wp14:anchorId="431181D4" wp14:editId="6AC26768">
            <wp:extent cx="5976000" cy="7943530"/>
            <wp:effectExtent l="0" t="0" r="5715"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76000" cy="7943530"/>
                    </a:xfrm>
                    <a:prstGeom prst="rect">
                      <a:avLst/>
                    </a:prstGeom>
                    <a:noFill/>
                  </pic:spPr>
                </pic:pic>
              </a:graphicData>
            </a:graphic>
          </wp:inline>
        </w:drawing>
      </w:r>
    </w:p>
    <w:p w14:paraId="4D3B3335" w14:textId="6B7320DD" w:rsidR="00464385" w:rsidRDefault="00464385" w:rsidP="00464385">
      <w:pPr>
        <w:pStyle w:val="a8"/>
        <w:spacing w:after="0"/>
        <w:rPr>
          <w:lang w:val="ru-RU"/>
        </w:rPr>
      </w:pPr>
      <w:bookmarkStart w:id="33" w:name="_Toc90919345"/>
      <w:r w:rsidRPr="00E63A7A">
        <w:rPr>
          <w:lang w:val="ru-RU"/>
        </w:rPr>
        <w:lastRenderedPageBreak/>
        <w:t>График</w:t>
      </w:r>
      <w:r w:rsidRPr="00017CDB">
        <w:rPr>
          <w:lang w:val="ru-RU"/>
        </w:rPr>
        <w:t xml:space="preserve"> </w:t>
      </w:r>
      <w:r w:rsidRPr="00E63A7A">
        <w:rPr>
          <w:lang w:val="ru-RU"/>
        </w:rPr>
        <w:fldChar w:fldCharType="begin"/>
      </w:r>
      <w:r w:rsidRPr="00017CDB">
        <w:rPr>
          <w:lang w:val="ru-RU"/>
        </w:rPr>
        <w:instrText xml:space="preserve"> </w:instrText>
      </w:r>
      <w:r w:rsidRPr="00583419">
        <w:instrText>SEQ</w:instrText>
      </w:r>
      <w:r w:rsidRPr="00017CDB">
        <w:rPr>
          <w:lang w:val="ru-RU"/>
        </w:rPr>
        <w:instrText xml:space="preserve"> </w:instrText>
      </w:r>
      <w:r w:rsidRPr="00E63A7A">
        <w:rPr>
          <w:lang w:val="ru-RU"/>
        </w:rPr>
        <w:instrText>График</w:instrText>
      </w:r>
      <w:r w:rsidRPr="00017CDB">
        <w:rPr>
          <w:lang w:val="ru-RU"/>
        </w:rPr>
        <w:instrText xml:space="preserve"> \* </w:instrText>
      </w:r>
      <w:r w:rsidRPr="00583419">
        <w:instrText>ARABIC</w:instrText>
      </w:r>
      <w:r w:rsidRPr="00017CDB">
        <w:rPr>
          <w:lang w:val="ru-RU"/>
        </w:rPr>
        <w:instrText xml:space="preserve"> </w:instrText>
      </w:r>
      <w:r w:rsidRPr="00E63A7A">
        <w:rPr>
          <w:lang w:val="ru-RU"/>
        </w:rPr>
        <w:fldChar w:fldCharType="separate"/>
      </w:r>
      <w:r w:rsidR="00AF261D">
        <w:rPr>
          <w:noProof/>
        </w:rPr>
        <w:t>14</w:t>
      </w:r>
      <w:r w:rsidRPr="00E63A7A">
        <w:rPr>
          <w:lang w:val="ru-RU"/>
        </w:rPr>
        <w:fldChar w:fldCharType="end"/>
      </w:r>
      <w:r w:rsidRPr="00017CDB">
        <w:rPr>
          <w:lang w:val="ru-RU"/>
        </w:rPr>
        <w:t xml:space="preserve">. </w:t>
      </w:r>
      <w:r w:rsidRPr="00E63A7A">
        <w:rPr>
          <w:lang w:val="ru-RU"/>
        </w:rPr>
        <w:t>Результаты</w:t>
      </w:r>
      <w:r w:rsidRPr="00FD4E72">
        <w:rPr>
          <w:lang w:val="ru-RU"/>
        </w:rPr>
        <w:t xml:space="preserve"> </w:t>
      </w:r>
      <w:r w:rsidRPr="00E63A7A">
        <w:rPr>
          <w:lang w:val="ru-RU"/>
        </w:rPr>
        <w:t>по</w:t>
      </w:r>
      <w:r w:rsidRPr="00FD4E72">
        <w:rPr>
          <w:lang w:val="ru-RU"/>
        </w:rPr>
        <w:t xml:space="preserve"> </w:t>
      </w:r>
      <w:r>
        <w:rPr>
          <w:lang w:val="ru-RU"/>
        </w:rPr>
        <w:t>финансовой</w:t>
      </w:r>
      <w:r w:rsidRPr="00FD4E72">
        <w:rPr>
          <w:lang w:val="ru-RU"/>
        </w:rPr>
        <w:t xml:space="preserve"> </w:t>
      </w:r>
      <w:r w:rsidRPr="00E63A7A">
        <w:rPr>
          <w:lang w:val="ru-RU"/>
        </w:rPr>
        <w:t>грамотности</w:t>
      </w:r>
      <w:r w:rsidRPr="00FD4E72">
        <w:rPr>
          <w:lang w:val="ru-RU"/>
        </w:rPr>
        <w:t xml:space="preserve"> </w:t>
      </w:r>
      <w:r w:rsidRPr="00E63A7A">
        <w:rPr>
          <w:lang w:val="ru-RU"/>
        </w:rPr>
        <w:t>по</w:t>
      </w:r>
      <w:r w:rsidRPr="00FD4E72">
        <w:rPr>
          <w:lang w:val="ru-RU"/>
        </w:rPr>
        <w:t xml:space="preserve"> </w:t>
      </w:r>
      <w:r>
        <w:rPr>
          <w:lang w:val="ru-RU"/>
        </w:rPr>
        <w:t xml:space="preserve">ОО </w:t>
      </w:r>
      <w:r w:rsidR="00834204">
        <w:rPr>
          <w:lang w:val="ru-RU"/>
        </w:rPr>
        <w:t>Ханты-Мансийского</w:t>
      </w:r>
      <w:r w:rsidR="00360A77">
        <w:rPr>
          <w:lang w:val="ru-RU"/>
        </w:rPr>
        <w:t xml:space="preserve"> автономного округа</w:t>
      </w:r>
      <w:bookmarkEnd w:id="33"/>
    </w:p>
    <w:p w14:paraId="12272099" w14:textId="2E6C57F0" w:rsidR="00464385" w:rsidRDefault="00BA58E0" w:rsidP="00BA58E0">
      <w:pPr>
        <w:spacing w:before="0"/>
        <w:ind w:left="-851" w:firstLine="425"/>
        <w:jc w:val="center"/>
        <w:rPr>
          <w:noProof/>
          <w:lang w:val="ru-RU" w:eastAsia="ru-RU"/>
        </w:rPr>
      </w:pPr>
      <w:r>
        <w:rPr>
          <w:noProof/>
          <w:lang w:val="ru-RU" w:eastAsia="ru-RU"/>
        </w:rPr>
        <w:drawing>
          <wp:inline distT="0" distB="0" distL="0" distR="0" wp14:anchorId="0D764DC2" wp14:editId="0501DD43">
            <wp:extent cx="5976000" cy="7936250"/>
            <wp:effectExtent l="0" t="0" r="5715" b="762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76000" cy="7936250"/>
                    </a:xfrm>
                    <a:prstGeom prst="rect">
                      <a:avLst/>
                    </a:prstGeom>
                    <a:noFill/>
                  </pic:spPr>
                </pic:pic>
              </a:graphicData>
            </a:graphic>
          </wp:inline>
        </w:drawing>
      </w:r>
    </w:p>
    <w:p w14:paraId="194579D0" w14:textId="6A74EAA1" w:rsidR="00464385" w:rsidRDefault="00464385" w:rsidP="00464385">
      <w:pPr>
        <w:pStyle w:val="a8"/>
        <w:spacing w:after="0"/>
        <w:rPr>
          <w:lang w:val="ru-RU"/>
        </w:rPr>
      </w:pPr>
      <w:bookmarkStart w:id="34" w:name="_Toc90919346"/>
      <w:r w:rsidRPr="00E63A7A">
        <w:rPr>
          <w:lang w:val="ru-RU"/>
        </w:rPr>
        <w:lastRenderedPageBreak/>
        <w:t>График</w:t>
      </w:r>
      <w:r w:rsidRPr="00017CDB">
        <w:rPr>
          <w:lang w:val="ru-RU"/>
        </w:rPr>
        <w:t xml:space="preserve"> </w:t>
      </w:r>
      <w:r w:rsidRPr="00E63A7A">
        <w:rPr>
          <w:lang w:val="ru-RU"/>
        </w:rPr>
        <w:fldChar w:fldCharType="begin"/>
      </w:r>
      <w:r w:rsidRPr="00017CDB">
        <w:rPr>
          <w:lang w:val="ru-RU"/>
        </w:rPr>
        <w:instrText xml:space="preserve"> </w:instrText>
      </w:r>
      <w:r w:rsidRPr="00583419">
        <w:instrText>SEQ</w:instrText>
      </w:r>
      <w:r w:rsidRPr="00017CDB">
        <w:rPr>
          <w:lang w:val="ru-RU"/>
        </w:rPr>
        <w:instrText xml:space="preserve"> </w:instrText>
      </w:r>
      <w:r w:rsidRPr="00E63A7A">
        <w:rPr>
          <w:lang w:val="ru-RU"/>
        </w:rPr>
        <w:instrText>График</w:instrText>
      </w:r>
      <w:r w:rsidRPr="00017CDB">
        <w:rPr>
          <w:lang w:val="ru-RU"/>
        </w:rPr>
        <w:instrText xml:space="preserve"> \* </w:instrText>
      </w:r>
      <w:r w:rsidRPr="00583419">
        <w:instrText>ARABIC</w:instrText>
      </w:r>
      <w:r w:rsidRPr="00017CDB">
        <w:rPr>
          <w:lang w:val="ru-RU"/>
        </w:rPr>
        <w:instrText xml:space="preserve"> </w:instrText>
      </w:r>
      <w:r w:rsidRPr="00E63A7A">
        <w:rPr>
          <w:lang w:val="ru-RU"/>
        </w:rPr>
        <w:fldChar w:fldCharType="separate"/>
      </w:r>
      <w:r w:rsidR="00AF261D">
        <w:rPr>
          <w:noProof/>
        </w:rPr>
        <w:t>15</w:t>
      </w:r>
      <w:r w:rsidRPr="00E63A7A">
        <w:rPr>
          <w:lang w:val="ru-RU"/>
        </w:rPr>
        <w:fldChar w:fldCharType="end"/>
      </w:r>
      <w:r w:rsidRPr="00017CDB">
        <w:rPr>
          <w:lang w:val="ru-RU"/>
        </w:rPr>
        <w:t xml:space="preserve">. </w:t>
      </w:r>
      <w:r w:rsidRPr="00E63A7A">
        <w:rPr>
          <w:lang w:val="ru-RU"/>
        </w:rPr>
        <w:t>Результаты</w:t>
      </w:r>
      <w:r w:rsidRPr="00FD4E72">
        <w:rPr>
          <w:lang w:val="ru-RU"/>
        </w:rPr>
        <w:t xml:space="preserve"> </w:t>
      </w:r>
      <w:r w:rsidRPr="00E63A7A">
        <w:rPr>
          <w:lang w:val="ru-RU"/>
        </w:rPr>
        <w:t>по</w:t>
      </w:r>
      <w:r w:rsidRPr="00FD4E72">
        <w:rPr>
          <w:lang w:val="ru-RU"/>
        </w:rPr>
        <w:t xml:space="preserve"> </w:t>
      </w:r>
      <w:r>
        <w:rPr>
          <w:lang w:val="ru-RU"/>
        </w:rPr>
        <w:t>глобальной компетенции</w:t>
      </w:r>
      <w:r w:rsidRPr="00FD4E72">
        <w:rPr>
          <w:lang w:val="ru-RU"/>
        </w:rPr>
        <w:t xml:space="preserve"> </w:t>
      </w:r>
      <w:r w:rsidRPr="00E63A7A">
        <w:rPr>
          <w:lang w:val="ru-RU"/>
        </w:rPr>
        <w:t>по</w:t>
      </w:r>
      <w:r w:rsidRPr="00FD4E72">
        <w:rPr>
          <w:lang w:val="ru-RU"/>
        </w:rPr>
        <w:t xml:space="preserve"> </w:t>
      </w:r>
      <w:r>
        <w:rPr>
          <w:lang w:val="ru-RU"/>
        </w:rPr>
        <w:t xml:space="preserve">ОО </w:t>
      </w:r>
      <w:r w:rsidR="00834204">
        <w:rPr>
          <w:lang w:val="ru-RU"/>
        </w:rPr>
        <w:t>Ханты-Мансийского</w:t>
      </w:r>
      <w:r w:rsidR="00360A77">
        <w:rPr>
          <w:lang w:val="ru-RU"/>
        </w:rPr>
        <w:t xml:space="preserve"> автономного округа</w:t>
      </w:r>
      <w:bookmarkEnd w:id="34"/>
    </w:p>
    <w:p w14:paraId="0048AAE3" w14:textId="262BEC15" w:rsidR="00464385" w:rsidRDefault="00BA58E0" w:rsidP="00BA58E0">
      <w:pPr>
        <w:spacing w:before="0"/>
        <w:ind w:left="-851" w:firstLine="425"/>
        <w:jc w:val="center"/>
        <w:rPr>
          <w:lang w:val="ru-RU"/>
        </w:rPr>
      </w:pPr>
      <w:r>
        <w:rPr>
          <w:noProof/>
          <w:lang w:val="ru-RU" w:eastAsia="ru-RU"/>
        </w:rPr>
        <w:drawing>
          <wp:inline distT="0" distB="0" distL="0" distR="0" wp14:anchorId="3D787B6E" wp14:editId="4C36CACC">
            <wp:extent cx="5976000" cy="7936266"/>
            <wp:effectExtent l="0" t="0" r="5715" b="762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76000" cy="7936266"/>
                    </a:xfrm>
                    <a:prstGeom prst="rect">
                      <a:avLst/>
                    </a:prstGeom>
                    <a:noFill/>
                  </pic:spPr>
                </pic:pic>
              </a:graphicData>
            </a:graphic>
          </wp:inline>
        </w:drawing>
      </w:r>
    </w:p>
    <w:p w14:paraId="2F826FD6" w14:textId="126DDE34" w:rsidR="000F3413" w:rsidRDefault="000F3413" w:rsidP="000F3413">
      <w:pPr>
        <w:pStyle w:val="a8"/>
        <w:spacing w:after="0"/>
        <w:rPr>
          <w:lang w:val="ru-RU"/>
        </w:rPr>
      </w:pPr>
      <w:bookmarkStart w:id="35" w:name="_Toc90919347"/>
      <w:r w:rsidRPr="00E63A7A">
        <w:rPr>
          <w:lang w:val="ru-RU"/>
        </w:rPr>
        <w:lastRenderedPageBreak/>
        <w:t>График</w:t>
      </w:r>
      <w:r w:rsidRPr="00017CDB">
        <w:rPr>
          <w:lang w:val="ru-RU"/>
        </w:rPr>
        <w:t xml:space="preserve"> </w:t>
      </w:r>
      <w:r w:rsidRPr="00E63A7A">
        <w:rPr>
          <w:lang w:val="ru-RU"/>
        </w:rPr>
        <w:fldChar w:fldCharType="begin"/>
      </w:r>
      <w:r w:rsidRPr="00017CDB">
        <w:rPr>
          <w:lang w:val="ru-RU"/>
        </w:rPr>
        <w:instrText xml:space="preserve"> </w:instrText>
      </w:r>
      <w:r w:rsidRPr="00583419">
        <w:instrText>SEQ</w:instrText>
      </w:r>
      <w:r w:rsidRPr="00017CDB">
        <w:rPr>
          <w:lang w:val="ru-RU"/>
        </w:rPr>
        <w:instrText xml:space="preserve"> </w:instrText>
      </w:r>
      <w:r w:rsidRPr="00E63A7A">
        <w:rPr>
          <w:lang w:val="ru-RU"/>
        </w:rPr>
        <w:instrText>График</w:instrText>
      </w:r>
      <w:r w:rsidRPr="00017CDB">
        <w:rPr>
          <w:lang w:val="ru-RU"/>
        </w:rPr>
        <w:instrText xml:space="preserve"> \* </w:instrText>
      </w:r>
      <w:r w:rsidRPr="00583419">
        <w:instrText>ARABIC</w:instrText>
      </w:r>
      <w:r w:rsidRPr="00017CDB">
        <w:rPr>
          <w:lang w:val="ru-RU"/>
        </w:rPr>
        <w:instrText xml:space="preserve"> </w:instrText>
      </w:r>
      <w:r w:rsidRPr="00E63A7A">
        <w:rPr>
          <w:lang w:val="ru-RU"/>
        </w:rPr>
        <w:fldChar w:fldCharType="separate"/>
      </w:r>
      <w:r w:rsidR="00AF261D">
        <w:rPr>
          <w:noProof/>
        </w:rPr>
        <w:t>16</w:t>
      </w:r>
      <w:r w:rsidRPr="00E63A7A">
        <w:rPr>
          <w:lang w:val="ru-RU"/>
        </w:rPr>
        <w:fldChar w:fldCharType="end"/>
      </w:r>
      <w:r w:rsidRPr="00017CDB">
        <w:rPr>
          <w:lang w:val="ru-RU"/>
        </w:rPr>
        <w:t xml:space="preserve">. </w:t>
      </w:r>
      <w:r w:rsidRPr="00E63A7A">
        <w:rPr>
          <w:lang w:val="ru-RU"/>
        </w:rPr>
        <w:t>Результаты</w:t>
      </w:r>
      <w:r w:rsidRPr="00FD4E72">
        <w:rPr>
          <w:lang w:val="ru-RU"/>
        </w:rPr>
        <w:t xml:space="preserve"> </w:t>
      </w:r>
      <w:r w:rsidRPr="00E63A7A">
        <w:rPr>
          <w:lang w:val="ru-RU"/>
        </w:rPr>
        <w:t>по</w:t>
      </w:r>
      <w:r w:rsidRPr="00FD4E72">
        <w:rPr>
          <w:lang w:val="ru-RU"/>
        </w:rPr>
        <w:t xml:space="preserve"> </w:t>
      </w:r>
      <w:r>
        <w:rPr>
          <w:lang w:val="ru-RU"/>
        </w:rPr>
        <w:t xml:space="preserve">креативному мышлению </w:t>
      </w:r>
      <w:r w:rsidRPr="00E63A7A">
        <w:rPr>
          <w:lang w:val="ru-RU"/>
        </w:rPr>
        <w:t>по</w:t>
      </w:r>
      <w:r w:rsidRPr="00FD4E72">
        <w:rPr>
          <w:lang w:val="ru-RU"/>
        </w:rPr>
        <w:t xml:space="preserve"> </w:t>
      </w:r>
      <w:r>
        <w:rPr>
          <w:lang w:val="ru-RU"/>
        </w:rPr>
        <w:t xml:space="preserve">ОО </w:t>
      </w:r>
      <w:r w:rsidR="00834204">
        <w:rPr>
          <w:lang w:val="ru-RU"/>
        </w:rPr>
        <w:t>Ханты-Мансийского</w:t>
      </w:r>
      <w:r w:rsidR="00360A77">
        <w:rPr>
          <w:lang w:val="ru-RU"/>
        </w:rPr>
        <w:t xml:space="preserve"> автономного округа</w:t>
      </w:r>
      <w:bookmarkEnd w:id="35"/>
    </w:p>
    <w:p w14:paraId="702C70D6" w14:textId="5F1D10DA" w:rsidR="000F3413" w:rsidRDefault="00BA58E0" w:rsidP="00BA58E0">
      <w:pPr>
        <w:spacing w:before="0"/>
        <w:ind w:left="-851" w:firstLine="425"/>
        <w:jc w:val="center"/>
        <w:rPr>
          <w:noProof/>
          <w:lang w:val="ru-RU" w:eastAsia="ru-RU"/>
        </w:rPr>
      </w:pPr>
      <w:r>
        <w:rPr>
          <w:noProof/>
          <w:lang w:val="ru-RU" w:eastAsia="ru-RU"/>
        </w:rPr>
        <w:drawing>
          <wp:inline distT="0" distB="0" distL="0" distR="0" wp14:anchorId="45FAD88A" wp14:editId="69604794">
            <wp:extent cx="5976000" cy="7936266"/>
            <wp:effectExtent l="0" t="0" r="5715" b="762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76000" cy="7936266"/>
                    </a:xfrm>
                    <a:prstGeom prst="rect">
                      <a:avLst/>
                    </a:prstGeom>
                    <a:noFill/>
                  </pic:spPr>
                </pic:pic>
              </a:graphicData>
            </a:graphic>
          </wp:inline>
        </w:drawing>
      </w:r>
    </w:p>
    <w:p w14:paraId="62D589EF" w14:textId="77777777" w:rsidR="00B702B0" w:rsidRDefault="00B702B0" w:rsidP="00B702B0">
      <w:pPr>
        <w:rPr>
          <w:lang w:val="ru-RU"/>
        </w:rPr>
      </w:pPr>
    </w:p>
    <w:p w14:paraId="6CA96533" w14:textId="77777777" w:rsidR="00B702B0" w:rsidRDefault="00B702B0" w:rsidP="00B702B0">
      <w:pPr>
        <w:rPr>
          <w:lang w:val="ru-RU"/>
        </w:rPr>
      </w:pPr>
    </w:p>
    <w:p w14:paraId="399C3CDB" w14:textId="77777777" w:rsidR="00B702B0" w:rsidRDefault="00B702B0" w:rsidP="00B702B0">
      <w:pPr>
        <w:rPr>
          <w:lang w:val="ru-RU"/>
        </w:rPr>
      </w:pPr>
    </w:p>
    <w:p w14:paraId="39D7639E" w14:textId="77777777" w:rsidR="00B702B0" w:rsidRDefault="00B702B0" w:rsidP="00B702B0">
      <w:pPr>
        <w:rPr>
          <w:lang w:val="ru-RU"/>
        </w:rPr>
      </w:pPr>
    </w:p>
    <w:p w14:paraId="171577DF" w14:textId="77777777" w:rsidR="00B702B0" w:rsidRDefault="00B702B0" w:rsidP="00B702B0">
      <w:pPr>
        <w:rPr>
          <w:lang w:val="ru-RU"/>
        </w:rPr>
      </w:pPr>
    </w:p>
    <w:p w14:paraId="2DA466D3" w14:textId="77777777" w:rsidR="00B702B0" w:rsidRPr="00B702B0" w:rsidRDefault="00B702B0" w:rsidP="00B702B0">
      <w:pPr>
        <w:rPr>
          <w:lang w:val="ru-RU"/>
        </w:rPr>
      </w:pPr>
    </w:p>
    <w:p w14:paraId="774E7A75" w14:textId="0476482A" w:rsidR="0076018D" w:rsidRDefault="0076018D" w:rsidP="0076018D">
      <w:pPr>
        <w:pStyle w:val="1"/>
        <w:rPr>
          <w:lang w:val="ru-RU"/>
        </w:rPr>
      </w:pPr>
      <w:bookmarkStart w:id="36" w:name="_Toc90919301"/>
      <w:r w:rsidRPr="00E63A7A">
        <w:rPr>
          <w:rFonts w:eastAsia="Times New Roman"/>
          <w:u w:color="000000"/>
          <w:bdr w:val="nil"/>
          <w:lang w:val="ru-RU" w:eastAsia="ru-RU"/>
        </w:rPr>
        <w:t xml:space="preserve">Распределение </w:t>
      </w:r>
      <w:r w:rsidRPr="00E63A7A">
        <w:rPr>
          <w:lang w:val="ru-RU"/>
        </w:rPr>
        <w:t>результатов</w:t>
      </w:r>
      <w:bookmarkEnd w:id="36"/>
    </w:p>
    <w:p w14:paraId="70A0F6FB" w14:textId="77777777" w:rsidR="000235DF" w:rsidRPr="000235DF" w:rsidRDefault="000235DF" w:rsidP="000235DF">
      <w:pPr>
        <w:autoSpaceDE w:val="0"/>
        <w:autoSpaceDN w:val="0"/>
        <w:adjustRightInd w:val="0"/>
        <w:spacing w:before="0" w:after="0"/>
        <w:jc w:val="left"/>
        <w:rPr>
          <w:rFonts w:ascii="Arial" w:hAnsi="Arial" w:cs="Arial"/>
          <w:color w:val="000000"/>
          <w:sz w:val="24"/>
          <w:szCs w:val="24"/>
        </w:rPr>
      </w:pPr>
    </w:p>
    <w:p w14:paraId="4D24D574" w14:textId="40EC6607" w:rsidR="009B7694" w:rsidRPr="00731041" w:rsidRDefault="009B7694" w:rsidP="009B7694">
      <w:pPr>
        <w:rPr>
          <w:lang w:val="ru-RU"/>
        </w:rPr>
      </w:pPr>
      <w:r w:rsidRPr="00E63A7A">
        <w:rPr>
          <w:lang w:val="ru-RU"/>
        </w:rPr>
        <w:t xml:space="preserve">В этом разделе представлены результаты </w:t>
      </w:r>
      <w:r>
        <w:rPr>
          <w:lang w:val="ru-RU"/>
        </w:rPr>
        <w:t xml:space="preserve">по распределению учащихся </w:t>
      </w:r>
      <w:r w:rsidR="00834204">
        <w:rPr>
          <w:lang w:val="ru-RU"/>
        </w:rPr>
        <w:t>Ханты-Мансийского</w:t>
      </w:r>
      <w:r w:rsidR="00360A77">
        <w:rPr>
          <w:lang w:val="ru-RU"/>
        </w:rPr>
        <w:t xml:space="preserve"> автономного округа</w:t>
      </w:r>
      <w:r w:rsidRPr="006C2330">
        <w:rPr>
          <w:lang w:val="ru-RU"/>
        </w:rPr>
        <w:t xml:space="preserve"> исходя из совокупно набранных баллов по каждой сфере международного практического исследования по функциональной грамотности, а также в разрезе уровней читательской, математической и </w:t>
      </w:r>
      <w:r w:rsidR="00834204">
        <w:rPr>
          <w:lang w:val="ru-RU"/>
        </w:rPr>
        <w:t>естественно-научной</w:t>
      </w:r>
      <w:r w:rsidRPr="006C2330">
        <w:rPr>
          <w:lang w:val="ru-RU"/>
        </w:rPr>
        <w:t xml:space="preserve"> грамотност</w:t>
      </w:r>
      <w:r w:rsidR="003F3FAC" w:rsidRPr="006C2330">
        <w:rPr>
          <w:lang w:val="ru-RU"/>
        </w:rPr>
        <w:t>ей</w:t>
      </w:r>
      <w:r w:rsidRPr="006C2330">
        <w:rPr>
          <w:lang w:val="ru-RU"/>
        </w:rPr>
        <w:t>. Также приведено описание того, что знают и умеют делать учащиеся, достигшие</w:t>
      </w:r>
      <w:r w:rsidRPr="004D271E">
        <w:rPr>
          <w:lang w:val="ru-RU"/>
        </w:rPr>
        <w:t xml:space="preserve"> кажд</w:t>
      </w:r>
      <w:r w:rsidR="00B61404" w:rsidRPr="004D271E">
        <w:rPr>
          <w:lang w:val="ru-RU"/>
        </w:rPr>
        <w:t>ого</w:t>
      </w:r>
      <w:r w:rsidRPr="004D271E">
        <w:rPr>
          <w:lang w:val="ru-RU"/>
        </w:rPr>
        <w:t xml:space="preserve"> из уровней функциональной грамотности. Результаты представлены как по </w:t>
      </w:r>
      <w:r w:rsidR="00834204">
        <w:rPr>
          <w:lang w:val="ru-RU"/>
        </w:rPr>
        <w:t>Ханты-Мансийско</w:t>
      </w:r>
      <w:r w:rsidR="00475687">
        <w:rPr>
          <w:lang w:val="ru-RU"/>
        </w:rPr>
        <w:t>му</w:t>
      </w:r>
      <w:r w:rsidR="00360A77">
        <w:rPr>
          <w:lang w:val="ru-RU"/>
        </w:rPr>
        <w:t xml:space="preserve"> автономно</w:t>
      </w:r>
      <w:r w:rsidR="00475687">
        <w:rPr>
          <w:lang w:val="ru-RU"/>
        </w:rPr>
        <w:t>му</w:t>
      </w:r>
      <w:r w:rsidR="00360A77">
        <w:rPr>
          <w:lang w:val="ru-RU"/>
        </w:rPr>
        <w:t xml:space="preserve"> округ</w:t>
      </w:r>
      <w:r w:rsidR="00475687">
        <w:rPr>
          <w:lang w:val="ru-RU"/>
        </w:rPr>
        <w:t>у</w:t>
      </w:r>
      <w:r w:rsidRPr="004D271E">
        <w:rPr>
          <w:lang w:val="ru-RU"/>
        </w:rPr>
        <w:t xml:space="preserve">, так и по каждому </w:t>
      </w:r>
      <w:r w:rsidR="004E1C2F">
        <w:rPr>
          <w:lang w:val="ru-RU"/>
        </w:rPr>
        <w:t>муниципальному образованию</w:t>
      </w:r>
      <w:r>
        <w:rPr>
          <w:lang w:val="ru-RU"/>
        </w:rPr>
        <w:t>.</w:t>
      </w:r>
    </w:p>
    <w:p w14:paraId="48BB1D4B" w14:textId="77777777" w:rsidR="000235DF" w:rsidRPr="000235DF" w:rsidRDefault="000235DF" w:rsidP="000235DF">
      <w:pPr>
        <w:rPr>
          <w:lang w:val="ru-RU"/>
        </w:rPr>
      </w:pPr>
    </w:p>
    <w:p w14:paraId="5653E4DB" w14:textId="52B82AEF" w:rsidR="00CC54DD" w:rsidRDefault="00CC54DD">
      <w:pPr>
        <w:spacing w:before="0" w:after="160" w:line="259" w:lineRule="auto"/>
        <w:jc w:val="left"/>
        <w:rPr>
          <w:rFonts w:asciiTheme="majorHAnsi" w:eastAsia="Times New Roman" w:hAnsiTheme="majorHAnsi" w:cstheme="majorBidi"/>
          <w:b/>
          <w:color w:val="338385" w:themeColor="accent6"/>
          <w:sz w:val="26"/>
          <w:szCs w:val="26"/>
          <w:u w:color="000000"/>
          <w:bdr w:val="nil"/>
          <w:lang w:val="ru-RU" w:eastAsia="ru-RU"/>
        </w:rPr>
      </w:pPr>
      <w:bookmarkStart w:id="37" w:name="_Toc53750960"/>
      <w:bookmarkEnd w:id="37"/>
      <w:r>
        <w:rPr>
          <w:rFonts w:asciiTheme="majorHAnsi" w:eastAsia="Times New Roman" w:hAnsiTheme="majorHAnsi" w:cstheme="majorBidi"/>
          <w:b/>
          <w:color w:val="338385" w:themeColor="accent6"/>
          <w:sz w:val="26"/>
          <w:szCs w:val="26"/>
          <w:u w:color="000000"/>
          <w:bdr w:val="nil"/>
          <w:lang w:val="ru-RU" w:eastAsia="ru-RU"/>
        </w:rPr>
        <w:br w:type="page"/>
      </w:r>
    </w:p>
    <w:p w14:paraId="5665183E" w14:textId="2418F3EF" w:rsidR="009B7694" w:rsidRDefault="009B7694" w:rsidP="009B7694">
      <w:pPr>
        <w:pStyle w:val="2"/>
        <w:numPr>
          <w:ilvl w:val="1"/>
          <w:numId w:val="10"/>
        </w:numPr>
        <w:ind w:left="0" w:firstLine="0"/>
        <w:rPr>
          <w:rFonts w:eastAsia="Times New Roman"/>
          <w:u w:color="000000"/>
          <w:bdr w:val="nil"/>
          <w:lang w:val="ru-RU" w:eastAsia="ru-RU"/>
        </w:rPr>
      </w:pPr>
      <w:bookmarkStart w:id="38" w:name="_Toc55487155"/>
      <w:bookmarkStart w:id="39" w:name="_Toc90919302"/>
      <w:r w:rsidRPr="00E63A7A">
        <w:rPr>
          <w:rFonts w:eastAsia="Times New Roman"/>
          <w:u w:color="000000"/>
          <w:bdr w:val="nil"/>
          <w:lang w:val="ru-RU" w:eastAsia="ru-RU"/>
        </w:rPr>
        <w:lastRenderedPageBreak/>
        <w:t>Распределение результатов</w:t>
      </w:r>
      <w:r>
        <w:rPr>
          <w:rFonts w:eastAsia="Times New Roman"/>
          <w:u w:color="000000"/>
          <w:bdr w:val="nil"/>
          <w:lang w:val="ru-RU" w:eastAsia="ru-RU"/>
        </w:rPr>
        <w:t xml:space="preserve"> </w:t>
      </w:r>
      <w:r w:rsidR="00834204">
        <w:rPr>
          <w:rFonts w:eastAsia="Times New Roman"/>
          <w:u w:color="000000"/>
          <w:bdr w:val="nil"/>
          <w:lang w:val="ru-RU" w:eastAsia="ru-RU"/>
        </w:rPr>
        <w:t>Ханты-Мансийского</w:t>
      </w:r>
      <w:r w:rsidR="00360A77">
        <w:rPr>
          <w:rFonts w:eastAsia="Times New Roman"/>
          <w:u w:color="000000"/>
          <w:bdr w:val="nil"/>
          <w:lang w:val="ru-RU" w:eastAsia="ru-RU"/>
        </w:rPr>
        <w:t xml:space="preserve"> автономного округа</w:t>
      </w:r>
      <w:r w:rsidRPr="00E63A7A">
        <w:rPr>
          <w:rFonts w:eastAsia="Times New Roman"/>
          <w:u w:color="000000"/>
          <w:bdr w:val="nil"/>
          <w:lang w:val="ru-RU" w:eastAsia="ru-RU"/>
        </w:rPr>
        <w:t xml:space="preserve"> по </w:t>
      </w:r>
      <w:r w:rsidR="00420954">
        <w:rPr>
          <w:rFonts w:eastAsia="Times New Roman"/>
          <w:u w:color="000000"/>
          <w:bdr w:val="nil"/>
          <w:lang w:val="ru-RU" w:eastAsia="ru-RU"/>
        </w:rPr>
        <w:t xml:space="preserve">совокупным </w:t>
      </w:r>
      <w:r>
        <w:rPr>
          <w:rFonts w:eastAsia="Times New Roman"/>
          <w:u w:color="000000"/>
          <w:bdr w:val="nil"/>
          <w:lang w:val="ru-RU" w:eastAsia="ru-RU"/>
        </w:rPr>
        <w:t>баллам</w:t>
      </w:r>
      <w:bookmarkEnd w:id="38"/>
      <w:bookmarkEnd w:id="39"/>
    </w:p>
    <w:p w14:paraId="7F5FDFBB" w14:textId="35C3F0AF" w:rsidR="009B7694" w:rsidRPr="00960666" w:rsidRDefault="009B7694" w:rsidP="009B7694">
      <w:pPr>
        <w:rPr>
          <w:lang w:val="ru-RU" w:eastAsia="ru-RU"/>
        </w:rPr>
      </w:pPr>
      <w:r w:rsidRPr="00960666">
        <w:rPr>
          <w:lang w:val="ru-RU" w:eastAsia="ru-RU"/>
        </w:rPr>
        <w:t>Форматы заданий по функциональной грамотности международного практического исследования включали как открытые вопросы, так и вопросы с множественным выбором. В большинстве случаев</w:t>
      </w:r>
      <w:r w:rsidR="00765E11" w:rsidRPr="00960666">
        <w:rPr>
          <w:lang w:val="ru-RU"/>
        </w:rPr>
        <w:t xml:space="preserve"> </w:t>
      </w:r>
      <w:r w:rsidRPr="00960666">
        <w:rPr>
          <w:lang w:val="ru-RU" w:eastAsia="ru-RU"/>
        </w:rPr>
        <w:t xml:space="preserve">учащиеся могли набрать по одному баллу за каждый правильный ответ. В случае </w:t>
      </w:r>
      <w:r w:rsidR="00960666" w:rsidRPr="00960666">
        <w:rPr>
          <w:lang w:val="ru-RU" w:eastAsia="ru-RU"/>
        </w:rPr>
        <w:t>14</w:t>
      </w:r>
      <w:r w:rsidRPr="00960666">
        <w:rPr>
          <w:lang w:val="ru-RU" w:eastAsia="ru-RU"/>
        </w:rPr>
        <w:t>% заданий ответы учащихся могли быть приняты полностью</w:t>
      </w:r>
      <w:r w:rsidR="00B61404" w:rsidRPr="00960666">
        <w:rPr>
          <w:lang w:val="ru-RU"/>
        </w:rPr>
        <w:t xml:space="preserve"> </w:t>
      </w:r>
      <w:r w:rsidRPr="00960666">
        <w:rPr>
          <w:lang w:val="ru-RU" w:eastAsia="ru-RU"/>
        </w:rPr>
        <w:t xml:space="preserve">либо частично. Если ответ принимался частично, ему присваивался код 1, если он принимался полностью, ему присваивался код 2. </w:t>
      </w:r>
      <w:r w:rsidR="00960666">
        <w:rPr>
          <w:lang w:val="ru-RU" w:eastAsia="ru-RU"/>
        </w:rPr>
        <w:t>М</w:t>
      </w:r>
      <w:r w:rsidRPr="00960666">
        <w:rPr>
          <w:lang w:val="ru-RU" w:eastAsia="ru-RU"/>
        </w:rPr>
        <w:t xml:space="preserve">аксимальное количество баллов, которое могло быть набрано учащимися по каждому предмету, варьировалось в зависимости от количества вопросов с двойной кодировкой. По читательской грамотности максимальное число возможных баллов равнялось </w:t>
      </w:r>
      <w:r w:rsidR="00960666" w:rsidRPr="00960666">
        <w:rPr>
          <w:lang w:val="ru-RU" w:eastAsia="ru-RU"/>
        </w:rPr>
        <w:t>11</w:t>
      </w:r>
      <w:r w:rsidRPr="00960666">
        <w:rPr>
          <w:lang w:val="ru-RU" w:eastAsia="ru-RU"/>
        </w:rPr>
        <w:t xml:space="preserve">. По математической </w:t>
      </w:r>
      <w:r w:rsidR="00960666">
        <w:rPr>
          <w:lang w:val="ru-RU" w:eastAsia="ru-RU"/>
        </w:rPr>
        <w:t xml:space="preserve">и </w:t>
      </w:r>
      <w:r w:rsidR="00834204">
        <w:rPr>
          <w:lang w:val="ru-RU" w:eastAsia="ru-RU"/>
        </w:rPr>
        <w:t>естественно-научной</w:t>
      </w:r>
      <w:r w:rsidR="00960666" w:rsidRPr="00960666">
        <w:rPr>
          <w:lang w:val="ru-RU" w:eastAsia="ru-RU"/>
        </w:rPr>
        <w:t xml:space="preserve"> грамотност</w:t>
      </w:r>
      <w:r w:rsidR="00960666">
        <w:rPr>
          <w:lang w:val="ru-RU" w:eastAsia="ru-RU"/>
        </w:rPr>
        <w:t>ям</w:t>
      </w:r>
      <w:r w:rsidR="00960666" w:rsidRPr="00960666">
        <w:rPr>
          <w:lang w:val="ru-RU" w:eastAsia="ru-RU"/>
        </w:rPr>
        <w:t xml:space="preserve"> </w:t>
      </w:r>
      <w:r w:rsidRPr="00960666">
        <w:rPr>
          <w:lang w:val="ru-RU" w:eastAsia="ru-RU"/>
        </w:rPr>
        <w:t xml:space="preserve">наивысшее число баллов, которое можно было набрать в тесте, </w:t>
      </w:r>
      <w:r w:rsidR="00E940CB">
        <w:rPr>
          <w:lang w:val="ru-RU" w:eastAsia="ru-RU"/>
        </w:rPr>
        <w:t>равнялось 10</w:t>
      </w:r>
      <w:r w:rsidRPr="00960666">
        <w:rPr>
          <w:lang w:val="ru-RU" w:eastAsia="ru-RU"/>
        </w:rPr>
        <w:t xml:space="preserve">. </w:t>
      </w:r>
    </w:p>
    <w:p w14:paraId="1C1707A4" w14:textId="57719D5F" w:rsidR="009B7694" w:rsidRPr="00960666" w:rsidRDefault="009B7694" w:rsidP="009B7694">
      <w:pPr>
        <w:rPr>
          <w:lang w:val="ru-RU" w:eastAsia="ru-RU"/>
        </w:rPr>
      </w:pPr>
      <w:r w:rsidRPr="00960666">
        <w:rPr>
          <w:lang w:val="ru-RU" w:eastAsia="ru-RU"/>
        </w:rPr>
        <w:t xml:space="preserve">На следующем графике представлено </w:t>
      </w:r>
      <w:r w:rsidR="0098513D" w:rsidRPr="00960666">
        <w:rPr>
          <w:lang w:val="ru-RU"/>
        </w:rPr>
        <w:t>распределение количества учащихся по совокупно набранным баллам по каждой из областей грамотности</w:t>
      </w:r>
      <w:r w:rsidRPr="00960666">
        <w:rPr>
          <w:lang w:val="ru-RU" w:eastAsia="ru-RU"/>
        </w:rPr>
        <w:t xml:space="preserve">. </w:t>
      </w:r>
      <w:r w:rsidR="00E0424F">
        <w:rPr>
          <w:lang w:val="ru-RU" w:eastAsia="ru-RU"/>
        </w:rPr>
        <w:t>К</w:t>
      </w:r>
      <w:r w:rsidRPr="00960666">
        <w:rPr>
          <w:lang w:val="ru-RU" w:eastAsia="ru-RU"/>
        </w:rPr>
        <w:t>оличество учащихся, набравши</w:t>
      </w:r>
      <w:r w:rsidR="00C1552C" w:rsidRPr="00960666">
        <w:rPr>
          <w:lang w:val="ru-RU" w:eastAsia="ru-RU"/>
        </w:rPr>
        <w:t>х</w:t>
      </w:r>
      <w:r w:rsidRPr="00960666">
        <w:rPr>
          <w:lang w:val="ru-RU" w:eastAsia="ru-RU"/>
        </w:rPr>
        <w:t xml:space="preserve"> </w:t>
      </w:r>
      <w:r w:rsidR="00E0424F">
        <w:rPr>
          <w:lang w:val="ru-RU" w:eastAsia="ru-RU"/>
        </w:rPr>
        <w:t xml:space="preserve">более высокие баллы по </w:t>
      </w:r>
      <w:r w:rsidRPr="00960666">
        <w:rPr>
          <w:lang w:val="ru-RU" w:eastAsia="ru-RU"/>
        </w:rPr>
        <w:t>математической грамотности</w:t>
      </w:r>
      <w:r w:rsidR="00E0424F">
        <w:rPr>
          <w:lang w:val="ru-RU" w:eastAsia="ru-RU"/>
        </w:rPr>
        <w:t xml:space="preserve">, превосходит этот показатель по другим сферам </w:t>
      </w:r>
      <w:r w:rsidR="00A45946">
        <w:rPr>
          <w:lang w:val="ru-RU" w:eastAsia="ru-RU"/>
        </w:rPr>
        <w:t>оценки</w:t>
      </w:r>
      <w:r w:rsidRPr="00960666">
        <w:rPr>
          <w:lang w:val="ru-RU" w:eastAsia="ru-RU"/>
        </w:rPr>
        <w:t xml:space="preserve">. </w:t>
      </w:r>
      <w:r w:rsidR="00E0424F">
        <w:rPr>
          <w:lang w:val="ru-RU" w:eastAsia="ru-RU"/>
        </w:rPr>
        <w:t>В то время как большинство учащихся набирают 4</w:t>
      </w:r>
      <w:r w:rsidR="00444A91">
        <w:rPr>
          <w:lang w:val="ru-RU" w:eastAsia="ru-RU"/>
        </w:rPr>
        <w:t>-</w:t>
      </w:r>
      <w:r w:rsidR="00E0424F">
        <w:rPr>
          <w:lang w:val="ru-RU" w:eastAsia="ru-RU"/>
        </w:rPr>
        <w:t>5 баллов по чтению и естественным наукам</w:t>
      </w:r>
      <w:r w:rsidR="00877C81">
        <w:rPr>
          <w:lang w:val="ru-RU" w:eastAsia="ru-RU"/>
        </w:rPr>
        <w:t xml:space="preserve"> из 10</w:t>
      </w:r>
      <w:r w:rsidR="00444A91">
        <w:rPr>
          <w:lang w:val="ru-RU" w:eastAsia="ru-RU"/>
        </w:rPr>
        <w:t>-</w:t>
      </w:r>
      <w:r w:rsidR="00877C81">
        <w:rPr>
          <w:lang w:val="ru-RU" w:eastAsia="ru-RU"/>
        </w:rPr>
        <w:t>11 возможных</w:t>
      </w:r>
      <w:r w:rsidR="00E0424F">
        <w:rPr>
          <w:lang w:val="ru-RU" w:eastAsia="ru-RU"/>
        </w:rPr>
        <w:t xml:space="preserve">, по математике средний </w:t>
      </w:r>
      <w:r w:rsidR="00877C81">
        <w:rPr>
          <w:lang w:val="ru-RU" w:eastAsia="ru-RU"/>
        </w:rPr>
        <w:t xml:space="preserve">совокупный </w:t>
      </w:r>
      <w:r w:rsidR="00E0424F">
        <w:rPr>
          <w:lang w:val="ru-RU" w:eastAsia="ru-RU"/>
        </w:rPr>
        <w:t xml:space="preserve">балл </w:t>
      </w:r>
      <w:r w:rsidR="00877C81">
        <w:rPr>
          <w:lang w:val="ru-RU" w:eastAsia="ru-RU"/>
        </w:rPr>
        <w:t xml:space="preserve">достигает </w:t>
      </w:r>
      <w:r w:rsidR="004C3E5D">
        <w:rPr>
          <w:lang w:val="ru-RU" w:eastAsia="ru-RU"/>
        </w:rPr>
        <w:t>7</w:t>
      </w:r>
      <w:r w:rsidR="008D7AC8">
        <w:rPr>
          <w:lang w:val="ru-RU" w:eastAsia="ru-RU"/>
        </w:rPr>
        <w:t>-</w:t>
      </w:r>
      <w:r w:rsidR="004C3E5D">
        <w:rPr>
          <w:lang w:val="ru-RU" w:eastAsia="ru-RU"/>
        </w:rPr>
        <w:t>8</w:t>
      </w:r>
      <w:r w:rsidR="00877C81">
        <w:rPr>
          <w:lang w:val="ru-RU" w:eastAsia="ru-RU"/>
        </w:rPr>
        <w:t xml:space="preserve"> и</w:t>
      </w:r>
      <w:r w:rsidR="003F3D62">
        <w:rPr>
          <w:lang w:val="ru-RU" w:eastAsia="ru-RU"/>
        </w:rPr>
        <w:t>з</w:t>
      </w:r>
      <w:r w:rsidR="00877C81">
        <w:rPr>
          <w:lang w:val="ru-RU" w:eastAsia="ru-RU"/>
        </w:rPr>
        <w:t xml:space="preserve"> </w:t>
      </w:r>
      <w:r w:rsidR="00045B7B">
        <w:rPr>
          <w:lang w:val="ru-RU" w:eastAsia="ru-RU"/>
        </w:rPr>
        <w:t>10 возможных</w:t>
      </w:r>
      <w:r w:rsidR="00A45946">
        <w:rPr>
          <w:lang w:val="ru-RU" w:eastAsia="ru-RU"/>
        </w:rPr>
        <w:t>. Также наблюдается,</w:t>
      </w:r>
      <w:r w:rsidR="003F3D62">
        <w:rPr>
          <w:lang w:val="ru-RU" w:eastAsia="ru-RU"/>
        </w:rPr>
        <w:t xml:space="preserve"> что,</w:t>
      </w:r>
      <w:r w:rsidR="00A45946">
        <w:rPr>
          <w:lang w:val="ru-RU" w:eastAsia="ru-RU"/>
        </w:rPr>
        <w:t xml:space="preserve"> в то время как по математике и естественным наукам около </w:t>
      </w:r>
      <w:r w:rsidR="004C3E5D">
        <w:rPr>
          <w:lang w:val="ru-RU" w:eastAsia="ru-RU"/>
        </w:rPr>
        <w:t>90</w:t>
      </w:r>
      <w:r w:rsidR="008D7AC8">
        <w:rPr>
          <w:lang w:val="ru-RU" w:eastAsia="ru-RU"/>
        </w:rPr>
        <w:t>-</w:t>
      </w:r>
      <w:r w:rsidR="004C3E5D">
        <w:rPr>
          <w:lang w:val="ru-RU" w:eastAsia="ru-RU"/>
        </w:rPr>
        <w:t>110</w:t>
      </w:r>
      <w:r w:rsidR="00A45946">
        <w:rPr>
          <w:lang w:val="ru-RU" w:eastAsia="ru-RU"/>
        </w:rPr>
        <w:t xml:space="preserve"> учащихся </w:t>
      </w:r>
      <w:r w:rsidR="00834204">
        <w:rPr>
          <w:lang w:val="ru-RU" w:eastAsia="ru-RU"/>
        </w:rPr>
        <w:t>Ханты-Мансийского</w:t>
      </w:r>
      <w:r w:rsidR="00360A77">
        <w:rPr>
          <w:lang w:val="ru-RU" w:eastAsia="ru-RU"/>
        </w:rPr>
        <w:t xml:space="preserve"> автономного округа</w:t>
      </w:r>
      <w:r w:rsidR="00A45946">
        <w:rPr>
          <w:lang w:val="ru-RU" w:eastAsia="ru-RU"/>
        </w:rPr>
        <w:t xml:space="preserve"> </w:t>
      </w:r>
      <w:r w:rsidR="003F3D62">
        <w:rPr>
          <w:lang w:val="ru-RU" w:eastAsia="ru-RU"/>
        </w:rPr>
        <w:t xml:space="preserve">набрали максимальный балл, по чтению лишь </w:t>
      </w:r>
      <w:r w:rsidR="004C3E5D">
        <w:rPr>
          <w:lang w:val="ru-RU" w:eastAsia="ru-RU"/>
        </w:rPr>
        <w:t>19</w:t>
      </w:r>
      <w:r w:rsidR="003F3D62">
        <w:rPr>
          <w:lang w:val="ru-RU" w:eastAsia="ru-RU"/>
        </w:rPr>
        <w:t xml:space="preserve"> учащихся набрали 10 баллов и </w:t>
      </w:r>
      <w:r w:rsidR="004C3E5D">
        <w:rPr>
          <w:lang w:val="ru-RU" w:eastAsia="ru-RU"/>
        </w:rPr>
        <w:t>1</w:t>
      </w:r>
      <w:r w:rsidR="003F3D62">
        <w:rPr>
          <w:lang w:val="ru-RU" w:eastAsia="ru-RU"/>
        </w:rPr>
        <w:t xml:space="preserve"> учащи</w:t>
      </w:r>
      <w:r w:rsidR="004C3E5D">
        <w:rPr>
          <w:lang w:val="ru-RU" w:eastAsia="ru-RU"/>
        </w:rPr>
        <w:t>йся набрал</w:t>
      </w:r>
      <w:r w:rsidR="003F3D62">
        <w:rPr>
          <w:lang w:val="ru-RU" w:eastAsia="ru-RU"/>
        </w:rPr>
        <w:t xml:space="preserve"> 11 баллов. </w:t>
      </w:r>
      <w:r w:rsidR="00803FB8">
        <w:rPr>
          <w:lang w:val="ru-RU" w:eastAsia="ru-RU"/>
        </w:rPr>
        <w:t xml:space="preserve">Эти результаты соответствуют показателям оценки грамотности на шкале международного практического исследования. </w:t>
      </w:r>
    </w:p>
    <w:p w14:paraId="48492A69" w14:textId="410A8E77" w:rsidR="009B7694" w:rsidRDefault="009B7694" w:rsidP="009B7694">
      <w:pPr>
        <w:pStyle w:val="a8"/>
        <w:spacing w:after="0"/>
        <w:rPr>
          <w:lang w:val="ru-RU"/>
        </w:rPr>
      </w:pPr>
      <w:bookmarkStart w:id="40" w:name="_Toc90919348"/>
      <w:r w:rsidRPr="00E63A7A">
        <w:rPr>
          <w:lang w:val="ru-RU"/>
        </w:rPr>
        <w:t>График</w:t>
      </w:r>
      <w:r w:rsidRPr="00F84B03">
        <w:rPr>
          <w:lang w:val="ru-RU"/>
        </w:rPr>
        <w:t xml:space="preserve"> </w:t>
      </w:r>
      <w:r w:rsidRPr="00E63A7A">
        <w:rPr>
          <w:lang w:val="ru-RU"/>
        </w:rPr>
        <w:fldChar w:fldCharType="begin"/>
      </w:r>
      <w:r w:rsidRPr="00F84B03">
        <w:rPr>
          <w:lang w:val="ru-RU"/>
        </w:rPr>
        <w:instrText xml:space="preserve"> </w:instrText>
      </w:r>
      <w:r w:rsidRPr="00583419">
        <w:instrText>SEQ</w:instrText>
      </w:r>
      <w:r w:rsidRPr="00F84B03">
        <w:rPr>
          <w:lang w:val="ru-RU"/>
        </w:rPr>
        <w:instrText xml:space="preserve"> </w:instrText>
      </w:r>
      <w:r w:rsidRPr="00E63A7A">
        <w:rPr>
          <w:lang w:val="ru-RU"/>
        </w:rPr>
        <w:instrText>График</w:instrText>
      </w:r>
      <w:r w:rsidRPr="00F84B03">
        <w:rPr>
          <w:lang w:val="ru-RU"/>
        </w:rPr>
        <w:instrText xml:space="preserve"> \* </w:instrText>
      </w:r>
      <w:r w:rsidRPr="00583419">
        <w:instrText>ARABIC</w:instrText>
      </w:r>
      <w:r w:rsidRPr="00F84B03">
        <w:rPr>
          <w:lang w:val="ru-RU"/>
        </w:rPr>
        <w:instrText xml:space="preserve"> </w:instrText>
      </w:r>
      <w:r w:rsidRPr="00E63A7A">
        <w:rPr>
          <w:lang w:val="ru-RU"/>
        </w:rPr>
        <w:fldChar w:fldCharType="separate"/>
      </w:r>
      <w:r w:rsidR="00AF261D">
        <w:rPr>
          <w:noProof/>
        </w:rPr>
        <w:t>17</w:t>
      </w:r>
      <w:r w:rsidRPr="00E63A7A">
        <w:rPr>
          <w:lang w:val="ru-RU"/>
        </w:rPr>
        <w:fldChar w:fldCharType="end"/>
      </w:r>
      <w:r w:rsidRPr="00F84B03">
        <w:rPr>
          <w:lang w:val="ru-RU"/>
        </w:rPr>
        <w:t xml:space="preserve">. </w:t>
      </w:r>
      <w:r>
        <w:rPr>
          <w:lang w:val="ru-RU"/>
        </w:rPr>
        <w:t xml:space="preserve">Распределение учащихся </w:t>
      </w:r>
      <w:r w:rsidR="00834204">
        <w:rPr>
          <w:lang w:val="ru-RU"/>
        </w:rPr>
        <w:t>Ханты-Мансийского</w:t>
      </w:r>
      <w:r w:rsidR="00360A77">
        <w:rPr>
          <w:lang w:val="ru-RU"/>
        </w:rPr>
        <w:t xml:space="preserve"> автономного округа</w:t>
      </w:r>
      <w:r w:rsidR="005E4DDC">
        <w:rPr>
          <w:lang w:val="ru-RU"/>
        </w:rPr>
        <w:t xml:space="preserve"> </w:t>
      </w:r>
      <w:r>
        <w:rPr>
          <w:lang w:val="ru-RU"/>
        </w:rPr>
        <w:t>по совокупно набранным баллам</w:t>
      </w:r>
      <w:bookmarkEnd w:id="40"/>
    </w:p>
    <w:p w14:paraId="39ECE71F" w14:textId="3D87F349" w:rsidR="009B7694" w:rsidRDefault="00F01633" w:rsidP="00A2374F">
      <w:pPr>
        <w:jc w:val="center"/>
        <w:rPr>
          <w:rFonts w:eastAsia="Times New Roman" w:cstheme="majorBidi"/>
          <w:b/>
          <w:sz w:val="26"/>
          <w:szCs w:val="26"/>
          <w:u w:color="000000"/>
          <w:bdr w:val="nil"/>
          <w:lang w:val="ru-RU" w:eastAsia="ru-RU"/>
        </w:rPr>
      </w:pPr>
      <w:r>
        <w:rPr>
          <w:noProof/>
          <w:lang w:val="ru-RU" w:eastAsia="ru-RU"/>
        </w:rPr>
        <w:drawing>
          <wp:inline distT="0" distB="0" distL="0" distR="0" wp14:anchorId="27803E24" wp14:editId="3212E0E2">
            <wp:extent cx="5302691" cy="2783937"/>
            <wp:effectExtent l="0" t="0" r="0" b="0"/>
            <wp:docPr id="1272358529" name="Imagen 1272358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13188" cy="2789448"/>
                    </a:xfrm>
                    <a:prstGeom prst="rect">
                      <a:avLst/>
                    </a:prstGeom>
                    <a:noFill/>
                  </pic:spPr>
                </pic:pic>
              </a:graphicData>
            </a:graphic>
          </wp:inline>
        </w:drawing>
      </w:r>
      <w:r w:rsidR="009B7694" w:rsidRPr="3ABDD5F0">
        <w:rPr>
          <w:rFonts w:eastAsia="Times New Roman"/>
          <w:lang w:val="ru-RU" w:eastAsia="ru-RU"/>
        </w:rPr>
        <w:br w:type="page"/>
      </w:r>
      <w:bookmarkStart w:id="41" w:name="_Toc54789182"/>
      <w:bookmarkStart w:id="42" w:name="_Toc55201649"/>
      <w:bookmarkStart w:id="43" w:name="_Toc55215095"/>
      <w:bookmarkStart w:id="44" w:name="_Toc55216489"/>
      <w:bookmarkStart w:id="45" w:name="_Toc55388006"/>
      <w:bookmarkStart w:id="46" w:name="_Toc55388060"/>
      <w:bookmarkStart w:id="47" w:name="_Toc55388233"/>
      <w:bookmarkStart w:id="48" w:name="_Toc55388342"/>
      <w:bookmarkStart w:id="49" w:name="_Toc55388379"/>
      <w:bookmarkStart w:id="50" w:name="_Toc55388735"/>
      <w:bookmarkEnd w:id="41"/>
      <w:bookmarkEnd w:id="42"/>
      <w:bookmarkEnd w:id="43"/>
      <w:bookmarkEnd w:id="44"/>
      <w:bookmarkEnd w:id="45"/>
      <w:bookmarkEnd w:id="46"/>
      <w:bookmarkEnd w:id="47"/>
      <w:bookmarkEnd w:id="48"/>
      <w:bookmarkEnd w:id="49"/>
      <w:bookmarkEnd w:id="50"/>
    </w:p>
    <w:p w14:paraId="506B5618" w14:textId="02CC312D" w:rsidR="009B7694" w:rsidRDefault="009B7694" w:rsidP="009B7694">
      <w:pPr>
        <w:pStyle w:val="2"/>
        <w:numPr>
          <w:ilvl w:val="1"/>
          <w:numId w:val="10"/>
        </w:numPr>
        <w:ind w:left="0" w:firstLine="0"/>
        <w:rPr>
          <w:rFonts w:eastAsia="Times New Roman"/>
          <w:u w:color="000000"/>
          <w:bdr w:val="nil"/>
          <w:lang w:val="ru-RU" w:eastAsia="ru-RU"/>
        </w:rPr>
      </w:pPr>
      <w:bookmarkStart w:id="51" w:name="_Toc55487156"/>
      <w:bookmarkStart w:id="52" w:name="_Toc90919303"/>
      <w:r w:rsidRPr="00E63A7A">
        <w:rPr>
          <w:rFonts w:eastAsia="Times New Roman"/>
          <w:u w:color="000000"/>
          <w:bdr w:val="nil"/>
          <w:lang w:val="ru-RU" w:eastAsia="ru-RU"/>
        </w:rPr>
        <w:lastRenderedPageBreak/>
        <w:t>Распределение результатов</w:t>
      </w:r>
      <w:r>
        <w:rPr>
          <w:rFonts w:eastAsia="Times New Roman"/>
          <w:u w:color="000000"/>
          <w:bdr w:val="nil"/>
          <w:lang w:val="ru-RU" w:eastAsia="ru-RU"/>
        </w:rPr>
        <w:t xml:space="preserve"> </w:t>
      </w:r>
      <w:r w:rsidR="00834204">
        <w:rPr>
          <w:rFonts w:eastAsia="Times New Roman"/>
          <w:u w:color="000000"/>
          <w:bdr w:val="nil"/>
          <w:lang w:val="ru-RU" w:eastAsia="ru-RU"/>
        </w:rPr>
        <w:t>Ханты-Мансийского</w:t>
      </w:r>
      <w:r w:rsidR="00360A77">
        <w:rPr>
          <w:rFonts w:eastAsia="Times New Roman"/>
          <w:u w:color="000000"/>
          <w:bdr w:val="nil"/>
          <w:lang w:val="ru-RU" w:eastAsia="ru-RU"/>
        </w:rPr>
        <w:t xml:space="preserve"> автономного округа</w:t>
      </w:r>
      <w:r w:rsidRPr="00E63A7A">
        <w:rPr>
          <w:rFonts w:eastAsia="Times New Roman"/>
          <w:u w:color="000000"/>
          <w:bdr w:val="nil"/>
          <w:lang w:val="ru-RU" w:eastAsia="ru-RU"/>
        </w:rPr>
        <w:t xml:space="preserve"> по </w:t>
      </w:r>
      <w:r>
        <w:rPr>
          <w:rFonts w:eastAsia="Times New Roman"/>
          <w:u w:color="000000"/>
          <w:bdr w:val="nil"/>
          <w:lang w:val="ru-RU" w:eastAsia="ru-RU"/>
        </w:rPr>
        <w:t>уровням функциональной грамотности</w:t>
      </w:r>
      <w:bookmarkEnd w:id="51"/>
      <w:bookmarkEnd w:id="52"/>
    </w:p>
    <w:p w14:paraId="40D2BBA6" w14:textId="6E57C89D" w:rsidR="009B7694" w:rsidRDefault="009B7694" w:rsidP="009B7694">
      <w:pPr>
        <w:rPr>
          <w:lang w:val="ru-RU"/>
        </w:rPr>
      </w:pPr>
      <w:r>
        <w:rPr>
          <w:lang w:val="ru-RU"/>
        </w:rPr>
        <w:t xml:space="preserve">В то время как обобщенные результаты исследования, рассмотренные в предыдущей главе отчета, помогают получить общую оценку уровня функциональной грамотности </w:t>
      </w:r>
      <w:r w:rsidR="00DC1C1D">
        <w:rPr>
          <w:lang w:val="ru-RU"/>
        </w:rPr>
        <w:t>учащихся</w:t>
      </w:r>
      <w:r>
        <w:rPr>
          <w:lang w:val="ru-RU"/>
        </w:rPr>
        <w:t xml:space="preserve"> в международном и региональном контексте, изучение распределения учащихся по уровням оцениваемых областей дает возможность извлечь более детальную информацию о том, что именно учащиеся знают и какие результаты умеют показывать на каждом уровне грамотности, а также на каком уровне грамотности </w:t>
      </w:r>
      <w:r w:rsidR="00C07CE7">
        <w:rPr>
          <w:lang w:val="ru-RU"/>
        </w:rPr>
        <w:t xml:space="preserve">находится </w:t>
      </w:r>
      <w:r>
        <w:rPr>
          <w:lang w:val="ru-RU"/>
        </w:rPr>
        <w:t xml:space="preserve">наибольшая доля </w:t>
      </w:r>
      <w:r w:rsidR="00C92B00">
        <w:rPr>
          <w:lang w:val="ru-RU"/>
        </w:rPr>
        <w:t>учащихся</w:t>
      </w:r>
      <w:r>
        <w:rPr>
          <w:lang w:val="ru-RU"/>
        </w:rPr>
        <w:t xml:space="preserve"> </w:t>
      </w:r>
      <w:r w:rsidR="00834204">
        <w:rPr>
          <w:lang w:val="ru-RU"/>
        </w:rPr>
        <w:t>Ханты-Мансийского</w:t>
      </w:r>
      <w:r w:rsidR="00360A77">
        <w:rPr>
          <w:lang w:val="ru-RU"/>
        </w:rPr>
        <w:t xml:space="preserve"> автономного округа</w:t>
      </w:r>
      <w:r>
        <w:rPr>
          <w:lang w:val="ru-RU"/>
        </w:rPr>
        <w:t xml:space="preserve">, принявших участие в тестировании. </w:t>
      </w:r>
    </w:p>
    <w:p w14:paraId="6F759C7A" w14:textId="4C582260" w:rsidR="009B7694" w:rsidRDefault="009B7694" w:rsidP="009B7694">
      <w:pPr>
        <w:rPr>
          <w:lang w:val="ru-RU"/>
        </w:rPr>
      </w:pPr>
      <w:r>
        <w:rPr>
          <w:lang w:val="ru-RU"/>
        </w:rPr>
        <w:t xml:space="preserve">В </w:t>
      </w:r>
      <w:r w:rsidRPr="00473506">
        <w:rPr>
          <w:lang w:val="ru-RU"/>
        </w:rPr>
        <w:t>международном практическом исследовании выделяются три уровня грамотности: низкий, средний и высокий. Каждый уровень грамотности указывает на определенн</w:t>
      </w:r>
      <w:r w:rsidR="009025FD" w:rsidRPr="00473506">
        <w:rPr>
          <w:lang w:val="ru-RU"/>
        </w:rPr>
        <w:t>ую</w:t>
      </w:r>
      <w:r w:rsidRPr="00473506">
        <w:rPr>
          <w:lang w:val="ru-RU"/>
        </w:rPr>
        <w:t xml:space="preserve"> степень возможностей учащегося, основанн</w:t>
      </w:r>
      <w:r w:rsidR="009025FD" w:rsidRPr="00473506">
        <w:rPr>
          <w:lang w:val="ru-RU"/>
        </w:rPr>
        <w:t>ую</w:t>
      </w:r>
      <w:r w:rsidRPr="00473506">
        <w:rPr>
          <w:lang w:val="ru-RU"/>
        </w:rPr>
        <w:t xml:space="preserve"> на его способности успешно справляться с задачами на этом уровне. Уровни грамотности международного практического исследования можно соотнести с уровнями исследования </w:t>
      </w:r>
      <w:r w:rsidRPr="00473506">
        <w:t>PISA</w:t>
      </w:r>
      <w:r w:rsidRPr="00B547BD">
        <w:rPr>
          <w:lang w:val="ru-RU"/>
        </w:rPr>
        <w:t xml:space="preserve">. </w:t>
      </w:r>
      <w:r>
        <w:rPr>
          <w:lang w:val="ru-RU"/>
        </w:rPr>
        <w:t>Низкий уровень соответствует уровням</w:t>
      </w:r>
      <w:r w:rsidRPr="009470F4">
        <w:rPr>
          <w:lang w:val="ru-RU"/>
        </w:rPr>
        <w:t xml:space="preserve"> &lt;</w:t>
      </w:r>
      <w:r>
        <w:rPr>
          <w:lang w:val="ru-RU"/>
        </w:rPr>
        <w:t xml:space="preserve">1 и 1 основного исследования, средний уровень включает уровни 2, 3 и 4, высокий уровень охватывает наивысшие ступени грамотности </w:t>
      </w:r>
      <w:r w:rsidR="00834204">
        <w:rPr>
          <w:lang w:val="ru-RU"/>
        </w:rPr>
        <w:t>—</w:t>
      </w:r>
      <w:r>
        <w:rPr>
          <w:lang w:val="ru-RU"/>
        </w:rPr>
        <w:t xml:space="preserve"> 5 и 6.</w:t>
      </w:r>
    </w:p>
    <w:p w14:paraId="0E00F7F9" w14:textId="4A188CD5" w:rsidR="009B7694" w:rsidRDefault="009B7694" w:rsidP="009B7694">
      <w:pPr>
        <w:rPr>
          <w:lang w:val="ru-RU"/>
        </w:rPr>
      </w:pPr>
      <w:r>
        <w:rPr>
          <w:lang w:val="ru-RU"/>
        </w:rPr>
        <w:t xml:space="preserve">Наиболее важным пороговым значением </w:t>
      </w:r>
      <w:r w:rsidRPr="005A3C69">
        <w:rPr>
          <w:lang w:val="ru-RU"/>
        </w:rPr>
        <w:t xml:space="preserve">является </w:t>
      </w:r>
      <w:r>
        <w:rPr>
          <w:lang w:val="ru-RU"/>
        </w:rPr>
        <w:t>средний уровень</w:t>
      </w:r>
      <w:r w:rsidRPr="00E5580D">
        <w:rPr>
          <w:lang w:val="ru-RU"/>
        </w:rPr>
        <w:t xml:space="preserve"> </w:t>
      </w:r>
      <w:r w:rsidRPr="005A3C69">
        <w:rPr>
          <w:lang w:val="ru-RU"/>
        </w:rPr>
        <w:t>функциональной грамотности</w:t>
      </w:r>
      <w:r w:rsidR="008E124A">
        <w:rPr>
          <w:lang w:val="ru-RU"/>
        </w:rPr>
        <w:t xml:space="preserve">, </w:t>
      </w:r>
      <w:r w:rsidRPr="005A3C69">
        <w:rPr>
          <w:lang w:val="ru-RU"/>
        </w:rPr>
        <w:t>он определяется как базовый</w:t>
      </w:r>
      <w:r>
        <w:rPr>
          <w:lang w:val="ru-RU"/>
        </w:rPr>
        <w:t>. Учащиеся, достигшие среднего уровня, готовы</w:t>
      </w:r>
      <w:r w:rsidRPr="005A3C69">
        <w:rPr>
          <w:lang w:val="ru-RU"/>
        </w:rPr>
        <w:t xml:space="preserve"> демонстрировать те компетенции, которые позволят им успешно и эффективно </w:t>
      </w:r>
      <w:r>
        <w:rPr>
          <w:lang w:val="ru-RU"/>
        </w:rPr>
        <w:t>функционировать во взрослой жизни</w:t>
      </w:r>
      <w:r w:rsidRPr="005A3C69">
        <w:rPr>
          <w:lang w:val="ru-RU"/>
        </w:rPr>
        <w:t>.</w:t>
      </w:r>
    </w:p>
    <w:p w14:paraId="5635C47A" w14:textId="5F07F105" w:rsidR="009B7694" w:rsidRDefault="009B7694" w:rsidP="009B7694">
      <w:pPr>
        <w:rPr>
          <w:lang w:val="ru-RU"/>
        </w:rPr>
      </w:pPr>
      <w:r>
        <w:rPr>
          <w:lang w:val="ru-RU"/>
        </w:rPr>
        <w:t xml:space="preserve">На </w:t>
      </w:r>
      <w:r w:rsidR="00097787">
        <w:rPr>
          <w:lang w:val="ru-RU"/>
        </w:rPr>
        <w:t>Г</w:t>
      </w:r>
      <w:r>
        <w:rPr>
          <w:lang w:val="ru-RU"/>
        </w:rPr>
        <w:t>рафике 1</w:t>
      </w:r>
      <w:r w:rsidR="00CF1CB5">
        <w:rPr>
          <w:lang w:val="ru-RU"/>
        </w:rPr>
        <w:t>8</w:t>
      </w:r>
      <w:r>
        <w:rPr>
          <w:lang w:val="ru-RU"/>
        </w:rPr>
        <w:t xml:space="preserve"> </w:t>
      </w:r>
      <w:r w:rsidRPr="00473506">
        <w:rPr>
          <w:lang w:val="ru-RU"/>
        </w:rPr>
        <w:t xml:space="preserve">продемонстрировано процентное распределение учащихся </w:t>
      </w:r>
      <w:r w:rsidR="00834204">
        <w:rPr>
          <w:lang w:val="ru-RU"/>
        </w:rPr>
        <w:t xml:space="preserve">8-х </w:t>
      </w:r>
      <w:r w:rsidR="00C92B00">
        <w:rPr>
          <w:lang w:val="ru-RU"/>
        </w:rPr>
        <w:t xml:space="preserve">и 9-х </w:t>
      </w:r>
      <w:r w:rsidRPr="00473506">
        <w:rPr>
          <w:lang w:val="ru-RU"/>
        </w:rPr>
        <w:t xml:space="preserve">классов </w:t>
      </w:r>
      <w:r w:rsidR="00834204">
        <w:rPr>
          <w:lang w:val="ru-RU"/>
        </w:rPr>
        <w:t>Ханты-Мансийского</w:t>
      </w:r>
      <w:r w:rsidR="00360A77">
        <w:rPr>
          <w:lang w:val="ru-RU"/>
        </w:rPr>
        <w:t xml:space="preserve"> автономного округа</w:t>
      </w:r>
      <w:r w:rsidRPr="00473506">
        <w:rPr>
          <w:lang w:val="ru-RU"/>
        </w:rPr>
        <w:t xml:space="preserve"> по уровням грамотности международного практического исследования. На графике показана вертикальная линия с</w:t>
      </w:r>
      <w:r w:rsidR="009025FD" w:rsidRPr="00473506">
        <w:rPr>
          <w:lang w:val="ru-RU"/>
        </w:rPr>
        <w:t>о</w:t>
      </w:r>
      <w:r w:rsidRPr="00473506">
        <w:rPr>
          <w:lang w:val="ru-RU"/>
        </w:rPr>
        <w:t xml:space="preserve"> значением 0% по оси Х таким образом, что </w:t>
      </w:r>
      <w:r w:rsidRPr="00BD369B">
        <w:rPr>
          <w:lang w:val="ru-RU"/>
        </w:rPr>
        <w:t xml:space="preserve">результаты учащихся с </w:t>
      </w:r>
      <w:r>
        <w:rPr>
          <w:lang w:val="ru-RU"/>
        </w:rPr>
        <w:t xml:space="preserve">низким </w:t>
      </w:r>
      <w:r w:rsidRPr="00BD369B">
        <w:rPr>
          <w:lang w:val="ru-RU"/>
        </w:rPr>
        <w:t>уровнем наход</w:t>
      </w:r>
      <w:r>
        <w:rPr>
          <w:lang w:val="ru-RU"/>
        </w:rPr>
        <w:t>я</w:t>
      </w:r>
      <w:r w:rsidRPr="00BD369B">
        <w:rPr>
          <w:lang w:val="ru-RU"/>
        </w:rPr>
        <w:t xml:space="preserve">тся слева от нее, а результаты </w:t>
      </w:r>
      <w:r w:rsidR="00A575C2" w:rsidRPr="00BD369B">
        <w:rPr>
          <w:lang w:val="ru-RU"/>
        </w:rPr>
        <w:t xml:space="preserve">учащихся </w:t>
      </w:r>
      <w:r w:rsidR="00A575C2">
        <w:rPr>
          <w:lang w:val="ru-RU"/>
        </w:rPr>
        <w:t>со средним и высоким уровнями</w:t>
      </w:r>
      <w:r w:rsidR="00A575C2" w:rsidRPr="00BD369B">
        <w:rPr>
          <w:lang w:val="ru-RU"/>
        </w:rPr>
        <w:t xml:space="preserve"> расположены с правой стороны</w:t>
      </w:r>
      <w:r w:rsidRPr="00BD369B">
        <w:rPr>
          <w:lang w:val="ru-RU"/>
        </w:rPr>
        <w:t>.</w:t>
      </w:r>
    </w:p>
    <w:p w14:paraId="67BF5EED" w14:textId="288C8966" w:rsidR="009B7694" w:rsidRDefault="009B7694" w:rsidP="009B7694">
      <w:pPr>
        <w:pStyle w:val="a8"/>
        <w:spacing w:after="0"/>
        <w:rPr>
          <w:lang w:val="ru-RU"/>
        </w:rPr>
      </w:pPr>
      <w:bookmarkStart w:id="53" w:name="_Toc90919349"/>
      <w:r w:rsidRPr="00E63A7A">
        <w:rPr>
          <w:lang w:val="ru-RU"/>
        </w:rPr>
        <w:t>График</w:t>
      </w:r>
      <w:r w:rsidRPr="00F84B03">
        <w:rPr>
          <w:lang w:val="ru-RU"/>
        </w:rPr>
        <w:t xml:space="preserve"> </w:t>
      </w:r>
      <w:r w:rsidRPr="00E63A7A">
        <w:rPr>
          <w:lang w:val="ru-RU"/>
        </w:rPr>
        <w:fldChar w:fldCharType="begin"/>
      </w:r>
      <w:r w:rsidRPr="00F84B03">
        <w:rPr>
          <w:lang w:val="ru-RU"/>
        </w:rPr>
        <w:instrText xml:space="preserve"> </w:instrText>
      </w:r>
      <w:r w:rsidRPr="00583419">
        <w:instrText>SEQ</w:instrText>
      </w:r>
      <w:r w:rsidRPr="00F84B03">
        <w:rPr>
          <w:lang w:val="ru-RU"/>
        </w:rPr>
        <w:instrText xml:space="preserve"> </w:instrText>
      </w:r>
      <w:r w:rsidRPr="00E63A7A">
        <w:rPr>
          <w:lang w:val="ru-RU"/>
        </w:rPr>
        <w:instrText>График</w:instrText>
      </w:r>
      <w:r w:rsidRPr="00F84B03">
        <w:rPr>
          <w:lang w:val="ru-RU"/>
        </w:rPr>
        <w:instrText xml:space="preserve"> \* </w:instrText>
      </w:r>
      <w:r w:rsidRPr="00583419">
        <w:instrText>ARABIC</w:instrText>
      </w:r>
      <w:r w:rsidRPr="00F84B03">
        <w:rPr>
          <w:lang w:val="ru-RU"/>
        </w:rPr>
        <w:instrText xml:space="preserve"> </w:instrText>
      </w:r>
      <w:r w:rsidRPr="00E63A7A">
        <w:rPr>
          <w:lang w:val="ru-RU"/>
        </w:rPr>
        <w:fldChar w:fldCharType="separate"/>
      </w:r>
      <w:r w:rsidR="00AF261D">
        <w:rPr>
          <w:noProof/>
        </w:rPr>
        <w:t>18</w:t>
      </w:r>
      <w:r w:rsidRPr="00E63A7A">
        <w:rPr>
          <w:lang w:val="ru-RU"/>
        </w:rPr>
        <w:fldChar w:fldCharType="end"/>
      </w:r>
      <w:r w:rsidRPr="00F84B03">
        <w:rPr>
          <w:lang w:val="ru-RU"/>
        </w:rPr>
        <w:t xml:space="preserve">. </w:t>
      </w:r>
      <w:r>
        <w:rPr>
          <w:lang w:val="ru-RU"/>
        </w:rPr>
        <w:t xml:space="preserve">Распределение учащихся </w:t>
      </w:r>
      <w:r w:rsidR="00834204">
        <w:rPr>
          <w:lang w:val="ru-RU"/>
        </w:rPr>
        <w:t>Ханты-Мансийского</w:t>
      </w:r>
      <w:r w:rsidR="00360A77">
        <w:rPr>
          <w:lang w:val="ru-RU"/>
        </w:rPr>
        <w:t xml:space="preserve"> автономного округа</w:t>
      </w:r>
      <w:r w:rsidR="005E58C6">
        <w:rPr>
          <w:lang w:val="ru-RU"/>
        </w:rPr>
        <w:t xml:space="preserve"> </w:t>
      </w:r>
      <w:r>
        <w:rPr>
          <w:lang w:val="ru-RU"/>
        </w:rPr>
        <w:t>по уровням функциональной</w:t>
      </w:r>
      <w:r w:rsidRPr="00FD4E72">
        <w:rPr>
          <w:lang w:val="ru-RU"/>
        </w:rPr>
        <w:t xml:space="preserve"> </w:t>
      </w:r>
      <w:r w:rsidRPr="00E63A7A">
        <w:rPr>
          <w:lang w:val="ru-RU"/>
        </w:rPr>
        <w:t>грамотности</w:t>
      </w:r>
      <w:bookmarkEnd w:id="53"/>
    </w:p>
    <w:p w14:paraId="33A98570" w14:textId="44FF4F47" w:rsidR="009B7694" w:rsidRPr="00B56B86" w:rsidRDefault="00E540FE" w:rsidP="0031614E">
      <w:pPr>
        <w:ind w:hanging="284"/>
      </w:pPr>
      <w:r w:rsidRPr="00E540FE">
        <w:rPr>
          <w:noProof/>
          <w:lang w:val="ru-RU" w:eastAsia="ru-RU"/>
        </w:rPr>
        <w:drawing>
          <wp:inline distT="0" distB="0" distL="0" distR="0" wp14:anchorId="24AD8271" wp14:editId="0333F68D">
            <wp:extent cx="6157189" cy="1606164"/>
            <wp:effectExtent l="0" t="0" r="0" b="0"/>
            <wp:docPr id="1272358530" name="Imagen 1272358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81401" cy="1612480"/>
                    </a:xfrm>
                    <a:prstGeom prst="rect">
                      <a:avLst/>
                    </a:prstGeom>
                    <a:noFill/>
                    <a:ln>
                      <a:noFill/>
                    </a:ln>
                  </pic:spPr>
                </pic:pic>
              </a:graphicData>
            </a:graphic>
          </wp:inline>
        </w:drawing>
      </w:r>
    </w:p>
    <w:p w14:paraId="0970DD47" w14:textId="651A3ECC" w:rsidR="009B7694" w:rsidRPr="00FD773F" w:rsidRDefault="009B7694" w:rsidP="009B7694">
      <w:pPr>
        <w:rPr>
          <w:lang w:val="ru-RU"/>
        </w:rPr>
      </w:pPr>
      <w:r>
        <w:rPr>
          <w:lang w:val="ru-RU"/>
        </w:rPr>
        <w:t>По чтению</w:t>
      </w:r>
      <w:r w:rsidR="009025FD">
        <w:rPr>
          <w:color w:val="FF0000"/>
          <w:lang w:val="ru-RU"/>
        </w:rPr>
        <w:t xml:space="preserve"> </w:t>
      </w:r>
      <w:r w:rsidRPr="00FD773F">
        <w:rPr>
          <w:lang w:val="ru-RU"/>
        </w:rPr>
        <w:t xml:space="preserve">подавляющее большинство </w:t>
      </w:r>
      <w:r w:rsidR="00C92B00">
        <w:rPr>
          <w:lang w:val="ru-RU"/>
        </w:rPr>
        <w:t>учащихся</w:t>
      </w:r>
      <w:r w:rsidRPr="00FD773F">
        <w:rPr>
          <w:lang w:val="ru-RU"/>
        </w:rPr>
        <w:t xml:space="preserve"> достигли среднего уровня грамотности</w:t>
      </w:r>
      <w:r w:rsidR="009025FD" w:rsidRPr="00FD773F">
        <w:rPr>
          <w:lang w:val="ru-RU"/>
        </w:rPr>
        <w:t xml:space="preserve"> </w:t>
      </w:r>
      <w:r w:rsidR="00834204">
        <w:rPr>
          <w:lang w:val="ru-RU"/>
        </w:rPr>
        <w:t>—</w:t>
      </w:r>
      <w:r w:rsidR="009025FD" w:rsidRPr="00FD773F">
        <w:rPr>
          <w:lang w:val="ru-RU"/>
        </w:rPr>
        <w:t xml:space="preserve"> </w:t>
      </w:r>
      <w:r w:rsidR="0014306B">
        <w:rPr>
          <w:lang w:val="ru-RU"/>
        </w:rPr>
        <w:t>8</w:t>
      </w:r>
      <w:r w:rsidR="00A141F8">
        <w:rPr>
          <w:lang w:val="ru-RU"/>
        </w:rPr>
        <w:t>4</w:t>
      </w:r>
      <w:r w:rsidRPr="00FD773F">
        <w:rPr>
          <w:lang w:val="ru-RU"/>
        </w:rPr>
        <w:t xml:space="preserve">%. Эти учащиеся демонстрируют навыки и компетенции, </w:t>
      </w:r>
      <w:r w:rsidRPr="00FD773F">
        <w:rPr>
          <w:lang w:val="ru-RU"/>
        </w:rPr>
        <w:lastRenderedPageBreak/>
        <w:t>позволяющие эффективно и продуктивно участвовать в жизни общества. Они способны выполнять задания умеренной сложности, такие как нахождение разнообразной информации, сопоставление различных частей текста, в большинстве случаев связанн</w:t>
      </w:r>
      <w:r w:rsidR="009025FD" w:rsidRPr="00FD773F">
        <w:rPr>
          <w:lang w:val="ru-RU"/>
        </w:rPr>
        <w:t>ые</w:t>
      </w:r>
      <w:r w:rsidRPr="00FD773F">
        <w:rPr>
          <w:lang w:val="ru-RU"/>
        </w:rPr>
        <w:t xml:space="preserve"> со знаниями, основанными на собственном опыте и отношениях, или классифицировать информацию на основании нескольких критериев. </w:t>
      </w:r>
    </w:p>
    <w:p w14:paraId="49E59A20" w14:textId="66334256" w:rsidR="009B7694" w:rsidRPr="00FD773F" w:rsidRDefault="0014306B" w:rsidP="009B7694">
      <w:pPr>
        <w:rPr>
          <w:lang w:val="ru-RU"/>
        </w:rPr>
      </w:pPr>
      <w:r>
        <w:rPr>
          <w:lang w:val="ru-RU"/>
        </w:rPr>
        <w:t>Лишь 1</w:t>
      </w:r>
      <w:r w:rsidR="009B7694" w:rsidRPr="00FD773F">
        <w:rPr>
          <w:lang w:val="ru-RU"/>
        </w:rPr>
        <w:t>%</w:t>
      </w:r>
      <w:r>
        <w:rPr>
          <w:lang w:val="ru-RU"/>
        </w:rPr>
        <w:t xml:space="preserve"> учащихся смог</w:t>
      </w:r>
      <w:r w:rsidR="009B7694" w:rsidRPr="00FD773F">
        <w:rPr>
          <w:lang w:val="ru-RU"/>
        </w:rPr>
        <w:t xml:space="preserve"> успешно выполнить задания высокой степени грамотности. Эти учащиеся могут быть охарактеризованы как высококвалифицированные читатели, которые демонстрируют детальное понимание как явной, так и скрытой информации. Они способны критически оценить тексты любой сложности и выдвинуть гипотезы, которые не соответствуют ожиданиям.</w:t>
      </w:r>
    </w:p>
    <w:p w14:paraId="08569359" w14:textId="2CA8A0C9" w:rsidR="009B7694" w:rsidRPr="00FD773F" w:rsidRDefault="0014306B" w:rsidP="009B7694">
      <w:pPr>
        <w:rPr>
          <w:lang w:val="ru-RU"/>
        </w:rPr>
      </w:pPr>
      <w:r>
        <w:rPr>
          <w:lang w:val="ru-RU"/>
        </w:rPr>
        <w:t xml:space="preserve">Довольно высокий </w:t>
      </w:r>
      <w:r w:rsidRPr="00FD773F">
        <w:rPr>
          <w:lang w:val="ru-RU"/>
        </w:rPr>
        <w:t xml:space="preserve">процент учащихся </w:t>
      </w:r>
      <w:r w:rsidR="00374D83">
        <w:rPr>
          <w:lang w:val="ru-RU"/>
        </w:rPr>
        <w:t>(</w:t>
      </w:r>
      <w:r w:rsidR="00EA35FC">
        <w:rPr>
          <w:lang w:val="ru-RU"/>
        </w:rPr>
        <w:t>15</w:t>
      </w:r>
      <w:r w:rsidR="009B7694" w:rsidRPr="00FD773F">
        <w:rPr>
          <w:lang w:val="ru-RU"/>
        </w:rPr>
        <w:t>%</w:t>
      </w:r>
      <w:r w:rsidR="00374D83">
        <w:rPr>
          <w:lang w:val="ru-RU"/>
        </w:rPr>
        <w:t>)</w:t>
      </w:r>
      <w:r w:rsidR="009B7694" w:rsidRPr="00FD773F">
        <w:rPr>
          <w:lang w:val="ru-RU"/>
        </w:rPr>
        <w:t xml:space="preserve"> не достигли среднего уровня читательской грамотности в международном практическом исследовании. Эти учащиеся не являются безграмотными, они способны найти фрагменты явно выраженной информации в тексте и сопоставить их с базовыми знаниями, часто </w:t>
      </w:r>
      <w:r w:rsidR="00D10672">
        <w:rPr>
          <w:lang w:val="ru-RU"/>
        </w:rPr>
        <w:t>используемыми</w:t>
      </w:r>
      <w:r w:rsidR="009B7694" w:rsidRPr="00FD773F">
        <w:rPr>
          <w:lang w:val="ru-RU"/>
        </w:rPr>
        <w:t xml:space="preserve"> в повседневной жизни. Тем не менее, они не продемонстрировали навыков осмысленного чтения, способности эффективно находить информацию и проводить критическую оценку текстов тематики, отличной от обыденной. Опыт международных исследований показывает, что результаты по функциональной грамотности могут быть значительно улучшены за счёт улучшения результатов среди самых слабоуспевающих учащихся.</w:t>
      </w:r>
      <w:r w:rsidR="00727543">
        <w:rPr>
          <w:lang w:val="ru-RU"/>
        </w:rPr>
        <w:t xml:space="preserve"> </w:t>
      </w:r>
    </w:p>
    <w:p w14:paraId="7C5F6903" w14:textId="277FDD66" w:rsidR="009B7694" w:rsidRPr="00FD773F" w:rsidRDefault="009B7694" w:rsidP="009B7694">
      <w:pPr>
        <w:rPr>
          <w:lang w:val="ru-RU"/>
        </w:rPr>
      </w:pPr>
      <w:r w:rsidRPr="00FD773F">
        <w:rPr>
          <w:lang w:val="ru-RU"/>
        </w:rPr>
        <w:t>В области математики</w:t>
      </w:r>
      <w:r w:rsidR="009025FD" w:rsidRPr="00FD773F">
        <w:rPr>
          <w:lang w:val="ru-RU"/>
        </w:rPr>
        <w:t xml:space="preserve"> </w:t>
      </w:r>
      <w:r w:rsidR="00EA35FC">
        <w:rPr>
          <w:lang w:val="ru-RU"/>
        </w:rPr>
        <w:t>63</w:t>
      </w:r>
      <w:r w:rsidRPr="00FD773F">
        <w:rPr>
          <w:lang w:val="ru-RU"/>
        </w:rPr>
        <w:t>% учащихся достигли</w:t>
      </w:r>
      <w:r w:rsidR="00727543">
        <w:rPr>
          <w:lang w:val="ru-RU"/>
        </w:rPr>
        <w:t xml:space="preserve"> </w:t>
      </w:r>
      <w:r w:rsidRPr="00FD773F">
        <w:rPr>
          <w:lang w:val="ru-RU"/>
        </w:rPr>
        <w:t xml:space="preserve">среднего уровня грамотности. Эти учащиеся способны интерпретировать и распознать ситуации, </w:t>
      </w:r>
      <w:r w:rsidR="002E1ED2" w:rsidRPr="00FD773F">
        <w:rPr>
          <w:lang w:val="ru-RU"/>
        </w:rPr>
        <w:t>в которых, согласно условию,</w:t>
      </w:r>
      <w:r w:rsidR="009025FD" w:rsidRPr="00FD773F">
        <w:rPr>
          <w:lang w:val="ru-RU"/>
        </w:rPr>
        <w:t xml:space="preserve"> </w:t>
      </w:r>
      <w:r w:rsidRPr="00FD773F">
        <w:rPr>
          <w:lang w:val="ru-RU"/>
        </w:rPr>
        <w:t xml:space="preserve">требуется сделать прямой вывод, могут выполнять четко описанные процедуры, состоящие из нескольких шагов, а также аргументировать свои решения. </w:t>
      </w:r>
    </w:p>
    <w:p w14:paraId="734C9451" w14:textId="0D7C254E" w:rsidR="009B7694" w:rsidRDefault="009B7694" w:rsidP="009B7694">
      <w:pPr>
        <w:rPr>
          <w:lang w:val="ru-RU"/>
        </w:rPr>
      </w:pPr>
      <w:r w:rsidRPr="00FD773F">
        <w:rPr>
          <w:lang w:val="ru-RU"/>
        </w:rPr>
        <w:t>Результаты международного практического исследования выделяют высокий процент учащихся (</w:t>
      </w:r>
      <w:r w:rsidR="00EA35FC">
        <w:rPr>
          <w:lang w:val="ru-RU"/>
        </w:rPr>
        <w:t>25</w:t>
      </w:r>
      <w:r w:rsidRPr="00FD773F">
        <w:rPr>
          <w:lang w:val="ru-RU"/>
        </w:rPr>
        <w:t xml:space="preserve">%), находящихся на наивысшей ступени математической грамотности. Несмотря на то, что </w:t>
      </w:r>
      <w:r w:rsidR="00EA35FC">
        <w:rPr>
          <w:lang w:val="ru-RU"/>
        </w:rPr>
        <w:t>учащиеся</w:t>
      </w:r>
      <w:r w:rsidRPr="00FD773F">
        <w:rPr>
          <w:lang w:val="ru-RU"/>
        </w:rPr>
        <w:t xml:space="preserve"> </w:t>
      </w:r>
      <w:r w:rsidR="00834204">
        <w:rPr>
          <w:lang w:val="ru-RU"/>
        </w:rPr>
        <w:t>Ханты-Мансийского</w:t>
      </w:r>
      <w:r w:rsidR="00360A77">
        <w:rPr>
          <w:lang w:val="ru-RU"/>
        </w:rPr>
        <w:t xml:space="preserve"> автономного округа</w:t>
      </w:r>
      <w:r w:rsidRPr="00FD773F">
        <w:rPr>
          <w:lang w:val="ru-RU"/>
        </w:rPr>
        <w:t xml:space="preserve"> были значительно младше школьников, принявших участие в PISA 2018, процент учащихся, достигших максимальных результатов в международном практическом исследовании, превосходит результаты России в PISA 2018. Эти учащиеся демонстрируют способности в работе с моделями сложных проблемных ситуаций, обладают продвинутым математическим мышлением и способны четко аргументировать выбранные метод</w:t>
      </w:r>
      <w:r w:rsidR="009025FD" w:rsidRPr="00FD773F">
        <w:rPr>
          <w:lang w:val="ru-RU"/>
        </w:rPr>
        <w:t>ы</w:t>
      </w:r>
      <w:r w:rsidRPr="00FD773F">
        <w:rPr>
          <w:lang w:val="ru-RU"/>
        </w:rPr>
        <w:t xml:space="preserve"> решения комплексных проблем. То, как успешные образовательные организации готовят своих учащихся, показывающих такие высокие результаты, особенно актуально при рассмотрении долгосрочной глобальной конкурентоспособности. Задачи, с которыми учащиеся могут справиться на высшем уровне грамотности, позволяют </w:t>
      </w:r>
      <w:r w:rsidRPr="00B80526">
        <w:rPr>
          <w:lang w:val="ru-RU"/>
        </w:rPr>
        <w:t xml:space="preserve">предположить, что тех, кто </w:t>
      </w:r>
      <w:r w:rsidR="002E1ED2" w:rsidRPr="00B80526">
        <w:rPr>
          <w:lang w:val="ru-RU"/>
        </w:rPr>
        <w:t>достига</w:t>
      </w:r>
      <w:r w:rsidR="002E1ED2">
        <w:rPr>
          <w:lang w:val="ru-RU"/>
        </w:rPr>
        <w:t>е</w:t>
      </w:r>
      <w:r w:rsidR="002E1ED2" w:rsidRPr="00B80526">
        <w:rPr>
          <w:lang w:val="ru-RU"/>
        </w:rPr>
        <w:t xml:space="preserve">т </w:t>
      </w:r>
      <w:r w:rsidRPr="00B80526">
        <w:rPr>
          <w:lang w:val="ru-RU"/>
        </w:rPr>
        <w:t>этого уровня, можно потенциально рассматривать как завтрашних работников мирового класса.</w:t>
      </w:r>
    </w:p>
    <w:p w14:paraId="5BE2EDEC" w14:textId="1E14AD6F" w:rsidR="009B7694" w:rsidRDefault="009B7694" w:rsidP="009B7694">
      <w:pPr>
        <w:rPr>
          <w:lang w:val="ru-RU"/>
        </w:rPr>
      </w:pPr>
      <w:r>
        <w:rPr>
          <w:lang w:val="ru-RU"/>
        </w:rPr>
        <w:t xml:space="preserve">В </w:t>
      </w:r>
      <w:r w:rsidRPr="000041F0">
        <w:rPr>
          <w:lang w:val="ru-RU"/>
        </w:rPr>
        <w:t>противовес положительным результатам по дол</w:t>
      </w:r>
      <w:r w:rsidR="009025FD" w:rsidRPr="000041F0">
        <w:rPr>
          <w:lang w:val="ru-RU"/>
        </w:rPr>
        <w:t>е</w:t>
      </w:r>
      <w:r w:rsidRPr="000041F0">
        <w:rPr>
          <w:lang w:val="ru-RU"/>
        </w:rPr>
        <w:t xml:space="preserve"> учащихся на наивысшем уровне грамотности выделяется менее оптимистичная тенденция по проценту учащихся, не достигших базового уровня грамотности по математике</w:t>
      </w:r>
      <w:r w:rsidR="0054779B" w:rsidRPr="0054779B">
        <w:rPr>
          <w:lang w:val="ru-RU"/>
        </w:rPr>
        <w:t xml:space="preserve"> (</w:t>
      </w:r>
      <w:r w:rsidR="00EA35FC">
        <w:rPr>
          <w:lang w:val="ru-RU"/>
        </w:rPr>
        <w:t>12</w:t>
      </w:r>
      <w:r w:rsidR="0054779B" w:rsidRPr="0054779B">
        <w:rPr>
          <w:lang w:val="ru-RU"/>
        </w:rPr>
        <w:t>%)</w:t>
      </w:r>
      <w:r w:rsidRPr="000041F0">
        <w:rPr>
          <w:lang w:val="ru-RU"/>
        </w:rPr>
        <w:t xml:space="preserve">. </w:t>
      </w:r>
      <w:r w:rsidR="00F524E9">
        <w:rPr>
          <w:lang w:val="ru-RU"/>
        </w:rPr>
        <w:lastRenderedPageBreak/>
        <w:t>Учащиеся</w:t>
      </w:r>
      <w:r w:rsidRPr="000041F0">
        <w:rPr>
          <w:lang w:val="ru-RU"/>
        </w:rPr>
        <w:t>, которые находятся на низшей ступени грамотности, в состоянии выбирать и применять наиболее элементарные методы решения или выполнять стандартные процедуры в соответствии с прямыми указаниями</w:t>
      </w:r>
      <w:r w:rsidR="009025FD" w:rsidRPr="000041F0">
        <w:rPr>
          <w:lang w:val="ru-RU"/>
        </w:rPr>
        <w:t>;</w:t>
      </w:r>
      <w:r w:rsidRPr="000041F0">
        <w:rPr>
          <w:lang w:val="ru-RU"/>
        </w:rPr>
        <w:t xml:space="preserve"> тем не менее</w:t>
      </w:r>
      <w:r w:rsidR="009025FD" w:rsidRPr="000041F0">
        <w:rPr>
          <w:lang w:val="ru-RU"/>
        </w:rPr>
        <w:t>,</w:t>
      </w:r>
      <w:r w:rsidRPr="000041F0">
        <w:rPr>
          <w:lang w:val="ru-RU"/>
        </w:rPr>
        <w:t xml:space="preserve"> им сложнее дается формулировать ситуации математически или интерпретировать математические результаты. </w:t>
      </w:r>
    </w:p>
    <w:p w14:paraId="2BCE5260" w14:textId="7D8A0BA5" w:rsidR="009B7694" w:rsidRPr="00A53D15" w:rsidRDefault="009B7694" w:rsidP="009B7694">
      <w:pPr>
        <w:rPr>
          <w:lang w:val="ru-RU" w:eastAsia="ru-RU"/>
        </w:rPr>
      </w:pPr>
      <w:r>
        <w:rPr>
          <w:lang w:val="ru-RU" w:eastAsia="ru-RU"/>
        </w:rPr>
        <w:t xml:space="preserve">Что касается </w:t>
      </w:r>
      <w:r w:rsidR="00834204">
        <w:rPr>
          <w:lang w:val="ru-RU" w:eastAsia="ru-RU"/>
        </w:rPr>
        <w:t>естественно-научной</w:t>
      </w:r>
      <w:r w:rsidRPr="00A53D15">
        <w:rPr>
          <w:lang w:val="ru-RU" w:eastAsia="ru-RU"/>
        </w:rPr>
        <w:t xml:space="preserve"> грамотности, </w:t>
      </w:r>
      <w:r w:rsidR="00EA35FC">
        <w:rPr>
          <w:lang w:val="ru-RU" w:eastAsia="ru-RU"/>
        </w:rPr>
        <w:t>6</w:t>
      </w:r>
      <w:r w:rsidR="00A141F8">
        <w:rPr>
          <w:lang w:val="ru-RU" w:eastAsia="ru-RU"/>
        </w:rPr>
        <w:t>9</w:t>
      </w:r>
      <w:r w:rsidRPr="00A53D15">
        <w:rPr>
          <w:lang w:val="ru-RU" w:eastAsia="ru-RU"/>
        </w:rPr>
        <w:t xml:space="preserve">% успешно достигает </w:t>
      </w:r>
      <w:r w:rsidR="00D97AC9">
        <w:rPr>
          <w:lang w:val="ru-RU" w:eastAsia="ru-RU"/>
        </w:rPr>
        <w:t>среднего</w:t>
      </w:r>
      <w:r w:rsidRPr="00A53D15">
        <w:rPr>
          <w:lang w:val="ru-RU" w:eastAsia="ru-RU"/>
        </w:rPr>
        <w:t xml:space="preserve"> уровня грамотности. Эти учащиеся могут выявить и сформулировать научные проблемы как в повседневных ситуациях, так и в более сложных жизненных ситуациях, применять простые модели или исследовательские стратегии, а также аргументировать свои решения на основании собственных знаний в области естественных наук. </w:t>
      </w:r>
    </w:p>
    <w:p w14:paraId="253AE5F9" w14:textId="1B5B0798" w:rsidR="009B7694" w:rsidRDefault="00F61DF4" w:rsidP="009B7694">
      <w:pPr>
        <w:rPr>
          <w:lang w:val="ru-RU" w:eastAsia="ru-RU"/>
        </w:rPr>
      </w:pPr>
      <w:r>
        <w:rPr>
          <w:lang w:val="ru-RU" w:eastAsia="ru-RU"/>
        </w:rPr>
        <w:t>Около</w:t>
      </w:r>
      <w:r w:rsidR="009B7694" w:rsidRPr="00A53D15">
        <w:rPr>
          <w:lang w:val="ru-RU" w:eastAsia="ru-RU"/>
        </w:rPr>
        <w:t xml:space="preserve"> </w:t>
      </w:r>
      <w:r w:rsidR="00EA35FC">
        <w:rPr>
          <w:lang w:val="ru-RU" w:eastAsia="ru-RU"/>
        </w:rPr>
        <w:t>9</w:t>
      </w:r>
      <w:r w:rsidR="009B7694" w:rsidRPr="00A53D15">
        <w:rPr>
          <w:lang w:val="ru-RU" w:eastAsia="ru-RU"/>
        </w:rPr>
        <w:t xml:space="preserve">% учащихся достигают наивысшего уровня в сфере </w:t>
      </w:r>
      <w:r w:rsidR="00834204">
        <w:rPr>
          <w:lang w:val="ru-RU" w:eastAsia="ru-RU"/>
        </w:rPr>
        <w:t>естественно-научной</w:t>
      </w:r>
      <w:r w:rsidR="009B7694" w:rsidRPr="00A53D15">
        <w:rPr>
          <w:lang w:val="ru-RU" w:eastAsia="ru-RU"/>
        </w:rPr>
        <w:t xml:space="preserve"> грамотности. От учащихся данной ступени грамотности ожидается приняти</w:t>
      </w:r>
      <w:r w:rsidR="009025FD" w:rsidRPr="00A53D15">
        <w:rPr>
          <w:lang w:val="ru-RU" w:eastAsia="ru-RU"/>
        </w:rPr>
        <w:t>е</w:t>
      </w:r>
      <w:r w:rsidR="009B7694" w:rsidRPr="00A53D15">
        <w:rPr>
          <w:lang w:val="ru-RU" w:eastAsia="ru-RU"/>
        </w:rPr>
        <w:t xml:space="preserve"> обоснованных решений в незнакомых научных и технических ситуациях, а также демонстраци</w:t>
      </w:r>
      <w:r w:rsidR="009025FD" w:rsidRPr="00A53D15">
        <w:rPr>
          <w:lang w:val="ru-RU" w:eastAsia="ru-RU"/>
        </w:rPr>
        <w:t>я</w:t>
      </w:r>
      <w:r w:rsidR="009B7694" w:rsidRPr="00A53D15">
        <w:rPr>
          <w:lang w:val="ru-RU" w:eastAsia="ru-RU"/>
        </w:rPr>
        <w:t xml:space="preserve"> хорошо сформированных исследовательских умений, что зачастую не является первостепенной задачей программы основной и средней школы.</w:t>
      </w:r>
    </w:p>
    <w:p w14:paraId="525ECBA4" w14:textId="487E4B92" w:rsidR="00EE070D" w:rsidRPr="00A53D15" w:rsidRDefault="00A575C2" w:rsidP="009B7694">
      <w:pPr>
        <w:rPr>
          <w:lang w:val="ru-RU" w:eastAsia="ru-RU"/>
        </w:rPr>
      </w:pPr>
      <w:r>
        <w:rPr>
          <w:lang w:val="ru-RU" w:eastAsia="ru-RU"/>
        </w:rPr>
        <w:t>Несмотря на положительные результаты по проценту учащихся, достигших наивысшего уровня естественно-научной грамотности</w:t>
      </w:r>
      <w:r w:rsidR="004E7AB6">
        <w:rPr>
          <w:lang w:val="ru-RU" w:eastAsia="ru-RU"/>
        </w:rPr>
        <w:t xml:space="preserve">, процент учащихся, находящихся на низких уровнях грамотности также </w:t>
      </w:r>
      <w:r w:rsidR="002D170F">
        <w:rPr>
          <w:lang w:val="ru-RU" w:eastAsia="ru-RU"/>
        </w:rPr>
        <w:t>довольно</w:t>
      </w:r>
      <w:r w:rsidR="004E7AB6">
        <w:rPr>
          <w:lang w:val="ru-RU" w:eastAsia="ru-RU"/>
        </w:rPr>
        <w:t xml:space="preserve"> велик. Около </w:t>
      </w:r>
      <w:r w:rsidR="00EA35FC">
        <w:rPr>
          <w:lang w:val="ru-RU" w:eastAsia="ru-RU"/>
        </w:rPr>
        <w:t>22</w:t>
      </w:r>
      <w:r w:rsidR="004E7AB6">
        <w:rPr>
          <w:lang w:val="ru-RU" w:eastAsia="ru-RU"/>
        </w:rPr>
        <w:t xml:space="preserve">% учащихся не смогли ответить на вопросы, соответствующие базовому уровню </w:t>
      </w:r>
      <w:r w:rsidR="00834204">
        <w:rPr>
          <w:lang w:val="ru-RU" w:eastAsia="ru-RU"/>
        </w:rPr>
        <w:t>естественно-научной</w:t>
      </w:r>
      <w:r w:rsidR="004E7AB6" w:rsidRPr="00A53D15">
        <w:rPr>
          <w:lang w:val="ru-RU" w:eastAsia="ru-RU"/>
        </w:rPr>
        <w:t xml:space="preserve"> грамотности</w:t>
      </w:r>
      <w:r w:rsidR="004E7AB6">
        <w:rPr>
          <w:lang w:val="ru-RU" w:eastAsia="ru-RU"/>
        </w:rPr>
        <w:t>.</w:t>
      </w:r>
      <w:r w:rsidR="00FB1967" w:rsidRPr="00FB1967">
        <w:rPr>
          <w:lang w:val="ru-RU" w:eastAsia="ru-RU"/>
        </w:rPr>
        <w:t xml:space="preserve"> </w:t>
      </w:r>
      <w:r w:rsidR="00FB1967">
        <w:rPr>
          <w:lang w:val="ru-RU" w:eastAsia="ru-RU"/>
        </w:rPr>
        <w:t xml:space="preserve">Эти учащиеся </w:t>
      </w:r>
      <w:r w:rsidR="0067780D" w:rsidRPr="00FB1967">
        <w:rPr>
          <w:lang w:val="ru-RU" w:eastAsia="ru-RU"/>
        </w:rPr>
        <w:t>могут давать очевидные объяснения, которые явно следуют из имеющихся</w:t>
      </w:r>
      <w:r w:rsidR="0067780D">
        <w:rPr>
          <w:lang w:val="ru-RU" w:eastAsia="ru-RU"/>
        </w:rPr>
        <w:t xml:space="preserve">, и обладают </w:t>
      </w:r>
      <w:r w:rsidR="00FB1967" w:rsidRPr="00FB1967">
        <w:rPr>
          <w:lang w:val="ru-RU" w:eastAsia="ru-RU"/>
        </w:rPr>
        <w:t>знания</w:t>
      </w:r>
      <w:r w:rsidR="00FB1967">
        <w:rPr>
          <w:lang w:val="ru-RU" w:eastAsia="ru-RU"/>
        </w:rPr>
        <w:t>ми</w:t>
      </w:r>
      <w:r w:rsidR="00FB1967" w:rsidRPr="00FB1967">
        <w:rPr>
          <w:lang w:val="ru-RU" w:eastAsia="ru-RU"/>
        </w:rPr>
        <w:t xml:space="preserve"> в области естественных наук, которые могут применять в знакомых ситуациях. </w:t>
      </w:r>
    </w:p>
    <w:p w14:paraId="5F9544AB" w14:textId="33C1D1B3" w:rsidR="009B7694" w:rsidRPr="0097676C" w:rsidRDefault="009B7694" w:rsidP="009B7694">
      <w:pPr>
        <w:rPr>
          <w:lang w:val="ru-RU" w:eastAsia="ru-RU"/>
        </w:rPr>
      </w:pPr>
      <w:r w:rsidRPr="00A53D15">
        <w:rPr>
          <w:lang w:val="ru-RU" w:eastAsia="ru-RU"/>
        </w:rPr>
        <w:t xml:space="preserve">В </w:t>
      </w:r>
      <w:r w:rsidR="009D30AE">
        <w:rPr>
          <w:lang w:val="ru-RU" w:eastAsia="ru-RU"/>
        </w:rPr>
        <w:t>Таблиц</w:t>
      </w:r>
      <w:r w:rsidRPr="00A53D15">
        <w:rPr>
          <w:lang w:val="ru-RU" w:eastAsia="ru-RU"/>
        </w:rPr>
        <w:t xml:space="preserve">ах </w:t>
      </w:r>
      <w:r w:rsidR="002D170F">
        <w:rPr>
          <w:lang w:val="ru-RU" w:eastAsia="ru-RU"/>
        </w:rPr>
        <w:t>6</w:t>
      </w:r>
      <w:r w:rsidRPr="00A53D15">
        <w:rPr>
          <w:lang w:val="ru-RU" w:eastAsia="ru-RU"/>
        </w:rPr>
        <w:t xml:space="preserve">, </w:t>
      </w:r>
      <w:r w:rsidR="002D170F">
        <w:rPr>
          <w:lang w:val="ru-RU" w:eastAsia="ru-RU"/>
        </w:rPr>
        <w:t>7</w:t>
      </w:r>
      <w:r w:rsidRPr="00A53D15">
        <w:rPr>
          <w:lang w:val="ru-RU" w:eastAsia="ru-RU"/>
        </w:rPr>
        <w:t xml:space="preserve"> и </w:t>
      </w:r>
      <w:r w:rsidR="002D170F">
        <w:rPr>
          <w:lang w:val="ru-RU" w:eastAsia="ru-RU"/>
        </w:rPr>
        <w:t>8</w:t>
      </w:r>
      <w:r w:rsidRPr="00A53D15">
        <w:rPr>
          <w:lang w:val="ru-RU" w:eastAsia="ru-RU"/>
        </w:rPr>
        <w:t xml:space="preserve"> приведено подробное описание навыков и компетенций, ожидаемых от учащихся на каждом уровне читательской, математической и </w:t>
      </w:r>
      <w:r w:rsidR="00834204">
        <w:rPr>
          <w:lang w:val="ru-RU" w:eastAsia="ru-RU"/>
        </w:rPr>
        <w:t>естественно-научной</w:t>
      </w:r>
      <w:r w:rsidRPr="00A53D15">
        <w:rPr>
          <w:lang w:val="ru-RU" w:eastAsia="ru-RU"/>
        </w:rPr>
        <w:t xml:space="preserve"> </w:t>
      </w:r>
      <w:r w:rsidR="005324A1" w:rsidRPr="00A53D15">
        <w:rPr>
          <w:lang w:val="ru-RU" w:eastAsia="ru-RU"/>
        </w:rPr>
        <w:t>грамотност</w:t>
      </w:r>
      <w:r w:rsidR="005324A1">
        <w:rPr>
          <w:lang w:val="ru-RU" w:eastAsia="ru-RU"/>
        </w:rPr>
        <w:t>ей</w:t>
      </w:r>
      <w:r w:rsidRPr="00A53D15">
        <w:rPr>
          <w:lang w:val="ru-RU" w:eastAsia="ru-RU"/>
        </w:rPr>
        <w:t xml:space="preserve">. В них также отображается процентное распределение </w:t>
      </w:r>
      <w:r w:rsidR="00C92B00">
        <w:rPr>
          <w:lang w:val="ru-RU" w:eastAsia="ru-RU"/>
        </w:rPr>
        <w:t>учащихся</w:t>
      </w:r>
      <w:r w:rsidRPr="00A53D15">
        <w:rPr>
          <w:lang w:val="ru-RU" w:eastAsia="ru-RU"/>
        </w:rPr>
        <w:t xml:space="preserve"> </w:t>
      </w:r>
      <w:r w:rsidR="00834204">
        <w:rPr>
          <w:lang w:val="ru-RU" w:eastAsia="ru-RU"/>
        </w:rPr>
        <w:t>Ханты-Мансийского</w:t>
      </w:r>
      <w:r w:rsidR="00360A77">
        <w:rPr>
          <w:lang w:val="ru-RU" w:eastAsia="ru-RU"/>
        </w:rPr>
        <w:t xml:space="preserve"> автономного округа</w:t>
      </w:r>
      <w:r w:rsidRPr="00A53D15">
        <w:rPr>
          <w:lang w:val="ru-RU" w:eastAsia="ru-RU"/>
        </w:rPr>
        <w:t xml:space="preserve"> на аналоговой шестиуровневой шкале исследования </w:t>
      </w:r>
      <w:r w:rsidRPr="00A53D15">
        <w:rPr>
          <w:lang w:eastAsia="ru-RU"/>
        </w:rPr>
        <w:t>PISA</w:t>
      </w:r>
      <w:r>
        <w:rPr>
          <w:lang w:val="ru-RU" w:eastAsia="ru-RU"/>
        </w:rPr>
        <w:t>.</w:t>
      </w:r>
    </w:p>
    <w:p w14:paraId="7C782B56" w14:textId="77777777" w:rsidR="009B7694" w:rsidRDefault="009B7694" w:rsidP="009B7694">
      <w:pPr>
        <w:rPr>
          <w:lang w:val="ru-RU" w:eastAsia="ru-RU"/>
        </w:rPr>
      </w:pPr>
    </w:p>
    <w:p w14:paraId="29236C91" w14:textId="77777777" w:rsidR="009B7694" w:rsidRDefault="009B7694" w:rsidP="009B7694">
      <w:pPr>
        <w:rPr>
          <w:lang w:val="ru-RU" w:eastAsia="ru-RU"/>
        </w:rPr>
      </w:pPr>
    </w:p>
    <w:p w14:paraId="4F08C6EC" w14:textId="77777777" w:rsidR="009B7694" w:rsidRPr="001E7CB8" w:rsidRDefault="009B7694" w:rsidP="009B7694">
      <w:pPr>
        <w:rPr>
          <w:lang w:val="ru-RU" w:eastAsia="ru-RU"/>
        </w:rPr>
      </w:pPr>
    </w:p>
    <w:p w14:paraId="1EC43A2E" w14:textId="77777777" w:rsidR="009B7694" w:rsidRDefault="009B7694" w:rsidP="009B7694">
      <w:pPr>
        <w:spacing w:before="0" w:after="160" w:line="259" w:lineRule="auto"/>
        <w:jc w:val="left"/>
        <w:rPr>
          <w:lang w:val="ru-RU" w:eastAsia="ru-RU"/>
        </w:rPr>
      </w:pPr>
      <w:r>
        <w:rPr>
          <w:lang w:val="ru-RU" w:eastAsia="ru-RU"/>
        </w:rPr>
        <w:br w:type="page"/>
      </w:r>
    </w:p>
    <w:p w14:paraId="68F8C682" w14:textId="16419C56" w:rsidR="009B7694" w:rsidRDefault="009B7694" w:rsidP="009B7694">
      <w:pPr>
        <w:pStyle w:val="a8"/>
        <w:rPr>
          <w:lang w:val="ru-RU"/>
        </w:rPr>
      </w:pPr>
      <w:bookmarkStart w:id="54" w:name="_Toc90919325"/>
      <w:r w:rsidRPr="00E63A7A">
        <w:rPr>
          <w:lang w:val="ru-RU"/>
        </w:rPr>
        <w:lastRenderedPageBreak/>
        <w:t xml:space="preserve">Таблица </w:t>
      </w:r>
      <w:r w:rsidRPr="00E63A7A">
        <w:rPr>
          <w:lang w:val="ru-RU"/>
        </w:rPr>
        <w:fldChar w:fldCharType="begin"/>
      </w:r>
      <w:r w:rsidRPr="00E63A7A">
        <w:rPr>
          <w:lang w:val="ru-RU"/>
        </w:rPr>
        <w:instrText xml:space="preserve"> SEQ _Таблица \* ARABIC </w:instrText>
      </w:r>
      <w:r w:rsidRPr="00E63A7A">
        <w:rPr>
          <w:lang w:val="ru-RU"/>
        </w:rPr>
        <w:fldChar w:fldCharType="separate"/>
      </w:r>
      <w:r w:rsidR="00AF261D">
        <w:rPr>
          <w:noProof/>
          <w:lang w:val="ru-RU"/>
        </w:rPr>
        <w:t>6</w:t>
      </w:r>
      <w:r w:rsidRPr="00E63A7A">
        <w:rPr>
          <w:noProof/>
          <w:lang w:val="ru-RU"/>
        </w:rPr>
        <w:fldChar w:fldCharType="end"/>
      </w:r>
      <w:r w:rsidRPr="00E63A7A">
        <w:rPr>
          <w:lang w:val="ru-RU"/>
        </w:rPr>
        <w:t xml:space="preserve">. </w:t>
      </w:r>
      <w:r>
        <w:rPr>
          <w:lang w:val="ru-RU"/>
        </w:rPr>
        <w:t>Описание уровней читательской грамотности</w:t>
      </w:r>
      <w:bookmarkEnd w:id="54"/>
    </w:p>
    <w:tbl>
      <w:tblPr>
        <w:tblStyle w:val="Tablanormal21"/>
        <w:tblW w:w="11199"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600" w:firstRow="0" w:lastRow="0" w:firstColumn="0" w:lastColumn="0" w:noHBand="1" w:noVBand="1"/>
      </w:tblPr>
      <w:tblGrid>
        <w:gridCol w:w="993"/>
        <w:gridCol w:w="851"/>
        <w:gridCol w:w="1275"/>
        <w:gridCol w:w="8080"/>
      </w:tblGrid>
      <w:tr w:rsidR="009B7694" w:rsidRPr="009206C4" w14:paraId="5DF66151" w14:textId="77777777" w:rsidTr="0013332A">
        <w:trPr>
          <w:trHeight w:hRule="exact" w:val="1099"/>
          <w:jc w:val="center"/>
        </w:trPr>
        <w:tc>
          <w:tcPr>
            <w:tcW w:w="993" w:type="dxa"/>
            <w:shd w:val="clear" w:color="auto" w:fill="338385" w:themeFill="accent6"/>
          </w:tcPr>
          <w:p w14:paraId="2AE4543A" w14:textId="77777777" w:rsidR="009B7694" w:rsidRPr="00FD13C8" w:rsidRDefault="009B7694" w:rsidP="004E4E23">
            <w:pPr>
              <w:spacing w:before="60" w:after="60"/>
              <w:rPr>
                <w:color w:val="FFFFFF" w:themeColor="background1"/>
                <w:sz w:val="16"/>
                <w:szCs w:val="18"/>
                <w:lang w:val="ru-RU"/>
              </w:rPr>
            </w:pPr>
            <w:r>
              <w:rPr>
                <w:color w:val="FFFFFF" w:themeColor="background1"/>
                <w:sz w:val="16"/>
                <w:szCs w:val="18"/>
                <w:lang w:val="ru-RU"/>
              </w:rPr>
              <w:t>Уровень</w:t>
            </w:r>
          </w:p>
        </w:tc>
        <w:tc>
          <w:tcPr>
            <w:tcW w:w="851" w:type="dxa"/>
            <w:shd w:val="clear" w:color="auto" w:fill="338385" w:themeFill="accent6"/>
          </w:tcPr>
          <w:p w14:paraId="147FF73C" w14:textId="77777777" w:rsidR="009B7694" w:rsidRPr="00FD13C8" w:rsidRDefault="009B7694" w:rsidP="004E4E23">
            <w:pPr>
              <w:spacing w:before="60" w:after="60"/>
              <w:rPr>
                <w:color w:val="FFFFFF" w:themeColor="background1"/>
                <w:sz w:val="16"/>
                <w:szCs w:val="18"/>
              </w:rPr>
            </w:pPr>
            <w:r w:rsidRPr="00CD56F9">
              <w:rPr>
                <w:color w:val="FFFFFF" w:themeColor="background1"/>
                <w:sz w:val="16"/>
                <w:szCs w:val="18"/>
                <w:lang w:val="ru-RU"/>
              </w:rPr>
              <w:t>Уровень</w:t>
            </w:r>
            <w:r>
              <w:rPr>
                <w:color w:val="FFFFFF" w:themeColor="background1"/>
                <w:sz w:val="16"/>
                <w:szCs w:val="18"/>
                <w:lang w:val="ru-RU"/>
              </w:rPr>
              <w:t xml:space="preserve"> </w:t>
            </w:r>
            <w:r>
              <w:rPr>
                <w:color w:val="FFFFFF" w:themeColor="background1"/>
                <w:sz w:val="16"/>
                <w:szCs w:val="18"/>
              </w:rPr>
              <w:t>PISA</w:t>
            </w:r>
          </w:p>
        </w:tc>
        <w:tc>
          <w:tcPr>
            <w:tcW w:w="1275" w:type="dxa"/>
            <w:shd w:val="clear" w:color="auto" w:fill="338385" w:themeFill="accent6"/>
          </w:tcPr>
          <w:p w14:paraId="0C3C7B30" w14:textId="51D7753F" w:rsidR="009B7694" w:rsidRPr="00CD56F9" w:rsidRDefault="009B7694" w:rsidP="004E4E23">
            <w:pPr>
              <w:spacing w:before="60" w:after="60"/>
              <w:rPr>
                <w:color w:val="FFFFFF" w:themeColor="background1"/>
                <w:sz w:val="16"/>
                <w:szCs w:val="18"/>
                <w:lang w:val="ru-RU"/>
              </w:rPr>
            </w:pPr>
            <w:r>
              <w:rPr>
                <w:color w:val="FFFFFF" w:themeColor="background1"/>
                <w:sz w:val="16"/>
                <w:szCs w:val="18"/>
                <w:lang w:val="ru-RU"/>
              </w:rPr>
              <w:t xml:space="preserve">% учащихся </w:t>
            </w:r>
            <w:r w:rsidR="00834204">
              <w:rPr>
                <w:color w:val="FFFFFF" w:themeColor="background1"/>
                <w:sz w:val="16"/>
                <w:szCs w:val="18"/>
                <w:lang w:val="ru-RU"/>
              </w:rPr>
              <w:t>Ханты-Мансийского</w:t>
            </w:r>
            <w:r w:rsidR="0013332A">
              <w:rPr>
                <w:color w:val="FFFFFF" w:themeColor="background1"/>
                <w:sz w:val="16"/>
                <w:szCs w:val="18"/>
                <w:lang w:val="ru-RU"/>
              </w:rPr>
              <w:t xml:space="preserve"> </w:t>
            </w:r>
            <w:r w:rsidR="00360A77">
              <w:rPr>
                <w:color w:val="FFFFFF" w:themeColor="background1"/>
                <w:sz w:val="16"/>
                <w:szCs w:val="18"/>
                <w:lang w:val="ru-RU"/>
              </w:rPr>
              <w:t xml:space="preserve"> автономного округа</w:t>
            </w:r>
          </w:p>
        </w:tc>
        <w:tc>
          <w:tcPr>
            <w:tcW w:w="8080" w:type="dxa"/>
            <w:shd w:val="clear" w:color="auto" w:fill="338385" w:themeFill="accent6"/>
          </w:tcPr>
          <w:p w14:paraId="074E915F" w14:textId="77777777" w:rsidR="009B7694" w:rsidRPr="00CD56F9" w:rsidRDefault="009B7694" w:rsidP="004E4E23">
            <w:pPr>
              <w:spacing w:before="60" w:after="60"/>
              <w:rPr>
                <w:color w:val="FFFFFF" w:themeColor="background1"/>
                <w:sz w:val="16"/>
                <w:szCs w:val="18"/>
                <w:lang w:val="ru-RU"/>
              </w:rPr>
            </w:pPr>
          </w:p>
          <w:p w14:paraId="6C2B8E13" w14:textId="77777777" w:rsidR="009B7694" w:rsidRPr="00CD56F9" w:rsidRDefault="009B7694" w:rsidP="004E4E23">
            <w:pPr>
              <w:spacing w:before="60" w:after="60"/>
              <w:rPr>
                <w:color w:val="FFFFFF" w:themeColor="background1"/>
                <w:sz w:val="16"/>
                <w:szCs w:val="18"/>
                <w:lang w:val="ru-RU"/>
              </w:rPr>
            </w:pPr>
            <w:r w:rsidRPr="00CD56F9">
              <w:rPr>
                <w:rFonts w:ascii="Arial" w:hAnsi="Arial" w:cs="Arial"/>
                <w:b/>
                <w:bCs/>
                <w:color w:val="FFFFFF" w:themeColor="background1"/>
                <w:sz w:val="16"/>
                <w:szCs w:val="18"/>
                <w:lang w:val="ru-RU"/>
              </w:rPr>
              <w:t>Ч</w:t>
            </w:r>
            <w:r w:rsidRPr="00CD56F9">
              <w:rPr>
                <w:rFonts w:ascii="Arial" w:hAnsi="Arial" w:cs="Arial"/>
                <w:b/>
                <w:bCs/>
                <w:color w:val="FFFFFF" w:themeColor="background1"/>
                <w:spacing w:val="-3"/>
                <w:sz w:val="16"/>
                <w:szCs w:val="18"/>
                <w:lang w:val="ru-RU"/>
              </w:rPr>
              <w:t>т</w:t>
            </w:r>
            <w:r w:rsidRPr="00CD56F9">
              <w:rPr>
                <w:rFonts w:ascii="Arial" w:hAnsi="Arial" w:cs="Arial"/>
                <w:b/>
                <w:bCs/>
                <w:color w:val="FFFFFF" w:themeColor="background1"/>
                <w:sz w:val="16"/>
                <w:szCs w:val="18"/>
                <w:lang w:val="ru-RU"/>
              </w:rPr>
              <w:t xml:space="preserve">о </w:t>
            </w:r>
            <w:r w:rsidRPr="00CD56F9">
              <w:rPr>
                <w:rFonts w:ascii="Arial" w:hAnsi="Arial" w:cs="Arial"/>
                <w:b/>
                <w:bCs/>
                <w:color w:val="FFFFFF" w:themeColor="background1"/>
                <w:spacing w:val="-3"/>
                <w:sz w:val="16"/>
                <w:szCs w:val="18"/>
                <w:lang w:val="ru-RU"/>
              </w:rPr>
              <w:t>м</w:t>
            </w:r>
            <w:r w:rsidRPr="00CD56F9">
              <w:rPr>
                <w:rFonts w:ascii="Arial" w:hAnsi="Arial" w:cs="Arial"/>
                <w:b/>
                <w:bCs/>
                <w:color w:val="FFFFFF" w:themeColor="background1"/>
                <w:sz w:val="16"/>
                <w:szCs w:val="18"/>
                <w:lang w:val="ru-RU"/>
              </w:rPr>
              <w:t>ог</w:t>
            </w:r>
            <w:r w:rsidRPr="00CD56F9">
              <w:rPr>
                <w:rFonts w:ascii="Arial" w:hAnsi="Arial" w:cs="Arial"/>
                <w:b/>
                <w:bCs/>
                <w:color w:val="FFFFFF" w:themeColor="background1"/>
                <w:spacing w:val="2"/>
                <w:sz w:val="16"/>
                <w:szCs w:val="18"/>
                <w:lang w:val="ru-RU"/>
              </w:rPr>
              <w:t>у</w:t>
            </w:r>
            <w:r w:rsidRPr="00CD56F9">
              <w:rPr>
                <w:rFonts w:ascii="Arial" w:hAnsi="Arial" w:cs="Arial"/>
                <w:b/>
                <w:bCs/>
                <w:color w:val="FFFFFF" w:themeColor="background1"/>
                <w:sz w:val="16"/>
                <w:szCs w:val="18"/>
                <w:lang w:val="ru-RU"/>
              </w:rPr>
              <w:t>т делать учащи</w:t>
            </w:r>
            <w:r w:rsidRPr="00CD56F9">
              <w:rPr>
                <w:rFonts w:ascii="Arial" w:hAnsi="Arial" w:cs="Arial"/>
                <w:b/>
                <w:bCs/>
                <w:color w:val="FFFFFF" w:themeColor="background1"/>
                <w:spacing w:val="-3"/>
                <w:sz w:val="16"/>
                <w:szCs w:val="18"/>
                <w:lang w:val="ru-RU"/>
              </w:rPr>
              <w:t>е</w:t>
            </w:r>
            <w:r w:rsidRPr="00CD56F9">
              <w:rPr>
                <w:rFonts w:ascii="Arial" w:hAnsi="Arial" w:cs="Arial"/>
                <w:b/>
                <w:bCs/>
                <w:color w:val="FFFFFF" w:themeColor="background1"/>
                <w:sz w:val="16"/>
                <w:szCs w:val="18"/>
                <w:lang w:val="ru-RU"/>
              </w:rPr>
              <w:t xml:space="preserve">ся на </w:t>
            </w:r>
            <w:r w:rsidRPr="00CD56F9">
              <w:rPr>
                <w:rFonts w:ascii="Arial" w:hAnsi="Arial" w:cs="Arial"/>
                <w:b/>
                <w:bCs/>
                <w:color w:val="FFFFFF" w:themeColor="background1"/>
                <w:spacing w:val="-3"/>
                <w:sz w:val="16"/>
                <w:szCs w:val="18"/>
                <w:lang w:val="ru-RU"/>
              </w:rPr>
              <w:t>это</w:t>
            </w:r>
            <w:r w:rsidRPr="00CD56F9">
              <w:rPr>
                <w:rFonts w:ascii="Arial" w:hAnsi="Arial" w:cs="Arial"/>
                <w:b/>
                <w:bCs/>
                <w:color w:val="FFFFFF" w:themeColor="background1"/>
                <w:sz w:val="16"/>
                <w:szCs w:val="18"/>
                <w:lang w:val="ru-RU"/>
              </w:rPr>
              <w:t xml:space="preserve">м </w:t>
            </w:r>
            <w:r w:rsidRPr="00CD56F9">
              <w:rPr>
                <w:rFonts w:ascii="Arial" w:hAnsi="Arial" w:cs="Arial"/>
                <w:b/>
                <w:bCs/>
                <w:color w:val="FFFFFF" w:themeColor="background1"/>
                <w:spacing w:val="-3"/>
                <w:sz w:val="16"/>
                <w:szCs w:val="18"/>
                <w:lang w:val="ru-RU"/>
              </w:rPr>
              <w:t>у</w:t>
            </w:r>
            <w:r w:rsidRPr="00CD56F9">
              <w:rPr>
                <w:rFonts w:ascii="Arial" w:hAnsi="Arial" w:cs="Arial"/>
                <w:b/>
                <w:bCs/>
                <w:color w:val="FFFFFF" w:themeColor="background1"/>
                <w:sz w:val="16"/>
                <w:szCs w:val="18"/>
                <w:lang w:val="ru-RU"/>
              </w:rPr>
              <w:t>ровне читательс</w:t>
            </w:r>
            <w:r w:rsidRPr="00CD56F9">
              <w:rPr>
                <w:rFonts w:ascii="Arial" w:hAnsi="Arial" w:cs="Arial"/>
                <w:b/>
                <w:bCs/>
                <w:color w:val="FFFFFF" w:themeColor="background1"/>
                <w:spacing w:val="-3"/>
                <w:sz w:val="16"/>
                <w:szCs w:val="18"/>
                <w:lang w:val="ru-RU"/>
              </w:rPr>
              <w:t>к</w:t>
            </w:r>
            <w:r w:rsidRPr="00CD56F9">
              <w:rPr>
                <w:rFonts w:ascii="Arial" w:hAnsi="Arial" w:cs="Arial"/>
                <w:b/>
                <w:bCs/>
                <w:color w:val="FFFFFF" w:themeColor="background1"/>
                <w:sz w:val="16"/>
                <w:szCs w:val="18"/>
                <w:lang w:val="ru-RU"/>
              </w:rPr>
              <w:t>ой гра</w:t>
            </w:r>
            <w:r w:rsidRPr="00CD56F9">
              <w:rPr>
                <w:rFonts w:ascii="Arial" w:hAnsi="Arial" w:cs="Arial"/>
                <w:b/>
                <w:bCs/>
                <w:color w:val="FFFFFF" w:themeColor="background1"/>
                <w:spacing w:val="-3"/>
                <w:sz w:val="16"/>
                <w:szCs w:val="18"/>
                <w:lang w:val="ru-RU"/>
              </w:rPr>
              <w:t>м</w:t>
            </w:r>
            <w:r w:rsidRPr="00CD56F9">
              <w:rPr>
                <w:rFonts w:ascii="Arial" w:hAnsi="Arial" w:cs="Arial"/>
                <w:b/>
                <w:bCs/>
                <w:color w:val="FFFFFF" w:themeColor="background1"/>
                <w:spacing w:val="-5"/>
                <w:sz w:val="16"/>
                <w:szCs w:val="18"/>
                <w:lang w:val="ru-RU"/>
              </w:rPr>
              <w:t>о</w:t>
            </w:r>
            <w:r w:rsidRPr="00CD56F9">
              <w:rPr>
                <w:rFonts w:ascii="Arial" w:hAnsi="Arial" w:cs="Arial"/>
                <w:b/>
                <w:bCs/>
                <w:color w:val="FFFFFF" w:themeColor="background1"/>
                <w:sz w:val="16"/>
                <w:szCs w:val="18"/>
                <w:lang w:val="ru-RU"/>
              </w:rPr>
              <w:t>тн</w:t>
            </w:r>
            <w:r w:rsidRPr="00CD56F9">
              <w:rPr>
                <w:rFonts w:ascii="Arial" w:hAnsi="Arial" w:cs="Arial"/>
                <w:b/>
                <w:bCs/>
                <w:color w:val="FFFFFF" w:themeColor="background1"/>
                <w:spacing w:val="-3"/>
                <w:sz w:val="16"/>
                <w:szCs w:val="18"/>
                <w:lang w:val="ru-RU"/>
              </w:rPr>
              <w:t>о</w:t>
            </w:r>
            <w:r w:rsidRPr="00CD56F9">
              <w:rPr>
                <w:rFonts w:ascii="Arial" w:hAnsi="Arial" w:cs="Arial"/>
                <w:b/>
                <w:bCs/>
                <w:color w:val="FFFFFF" w:themeColor="background1"/>
                <w:sz w:val="16"/>
                <w:szCs w:val="18"/>
                <w:lang w:val="ru-RU"/>
              </w:rPr>
              <w:t>сти</w:t>
            </w:r>
          </w:p>
        </w:tc>
      </w:tr>
      <w:tr w:rsidR="00781010" w:rsidRPr="009206C4" w14:paraId="30936596" w14:textId="77777777" w:rsidTr="00781010">
        <w:trPr>
          <w:trHeight w:hRule="exact" w:val="1521"/>
          <w:jc w:val="center"/>
        </w:trPr>
        <w:tc>
          <w:tcPr>
            <w:tcW w:w="993" w:type="dxa"/>
            <w:vMerge w:val="restart"/>
            <w:shd w:val="clear" w:color="auto" w:fill="95B134" w:themeFill="accent2" w:themeFillShade="BF"/>
          </w:tcPr>
          <w:p w14:paraId="5000485A" w14:textId="77777777" w:rsidR="00781010" w:rsidRPr="00370531" w:rsidRDefault="00781010" w:rsidP="00781010">
            <w:pPr>
              <w:spacing w:before="0" w:after="0"/>
              <w:rPr>
                <w:color w:val="FFFFFF" w:themeColor="background1"/>
                <w:sz w:val="18"/>
                <w:szCs w:val="18"/>
                <w:lang w:val="ru-RU"/>
              </w:rPr>
            </w:pPr>
            <w:r w:rsidRPr="00370531">
              <w:rPr>
                <w:color w:val="FFFFFF" w:themeColor="background1"/>
                <w:sz w:val="18"/>
                <w:szCs w:val="18"/>
                <w:lang w:val="ru-RU"/>
              </w:rPr>
              <w:t>Высокий уровень</w:t>
            </w:r>
          </w:p>
        </w:tc>
        <w:tc>
          <w:tcPr>
            <w:tcW w:w="851" w:type="dxa"/>
            <w:shd w:val="clear" w:color="auto" w:fill="95B134" w:themeFill="accent2" w:themeFillShade="BF"/>
            <w:vAlign w:val="center"/>
          </w:tcPr>
          <w:p w14:paraId="35E47C10" w14:textId="77777777" w:rsidR="00781010" w:rsidRPr="00370531" w:rsidRDefault="00781010" w:rsidP="00781010">
            <w:pPr>
              <w:spacing w:before="0" w:after="0"/>
              <w:jc w:val="center"/>
              <w:rPr>
                <w:color w:val="FFFFFF" w:themeColor="background1"/>
                <w:sz w:val="18"/>
                <w:szCs w:val="18"/>
                <w:lang w:val="ru-RU"/>
              </w:rPr>
            </w:pPr>
            <w:r w:rsidRPr="00370531">
              <w:rPr>
                <w:color w:val="FFFFFF" w:themeColor="background1"/>
                <w:sz w:val="18"/>
                <w:szCs w:val="18"/>
                <w:lang w:val="ru-RU"/>
              </w:rPr>
              <w:t>6</w:t>
            </w:r>
          </w:p>
        </w:tc>
        <w:tc>
          <w:tcPr>
            <w:tcW w:w="1275" w:type="dxa"/>
            <w:shd w:val="clear" w:color="auto" w:fill="95B134" w:themeFill="accent2" w:themeFillShade="BF"/>
            <w:vAlign w:val="center"/>
          </w:tcPr>
          <w:p w14:paraId="197843B6" w14:textId="27AF1BDE" w:rsidR="00781010" w:rsidRPr="00781010" w:rsidRDefault="00781010" w:rsidP="00781010">
            <w:pPr>
              <w:spacing w:before="0" w:after="0"/>
              <w:jc w:val="center"/>
              <w:rPr>
                <w:color w:val="FFFFFF" w:themeColor="background1"/>
                <w:sz w:val="18"/>
                <w:szCs w:val="18"/>
              </w:rPr>
            </w:pPr>
            <w:r w:rsidRPr="00781010">
              <w:rPr>
                <w:color w:val="FFFFFF" w:themeColor="background1"/>
                <w:sz w:val="18"/>
                <w:szCs w:val="18"/>
              </w:rPr>
              <w:t>0,01</w:t>
            </w:r>
          </w:p>
        </w:tc>
        <w:tc>
          <w:tcPr>
            <w:tcW w:w="8080" w:type="dxa"/>
            <w:shd w:val="clear" w:color="auto" w:fill="F2F2F2" w:themeFill="background1" w:themeFillShade="F2"/>
          </w:tcPr>
          <w:p w14:paraId="35CA650D" w14:textId="535578BE" w:rsidR="00781010" w:rsidRPr="00F513E9" w:rsidRDefault="00781010" w:rsidP="00781010">
            <w:pPr>
              <w:spacing w:before="0" w:after="0"/>
              <w:rPr>
                <w:sz w:val="18"/>
                <w:szCs w:val="18"/>
                <w:lang w:val="ru-RU"/>
              </w:rPr>
            </w:pPr>
            <w:r w:rsidRPr="00F513E9">
              <w:rPr>
                <w:sz w:val="18"/>
                <w:szCs w:val="18"/>
                <w:lang w:val="ru-RU"/>
              </w:rPr>
              <w:t>Учащиеся</w:t>
            </w:r>
            <w:r w:rsidRPr="00F513E9">
              <w:rPr>
                <w:spacing w:val="18"/>
                <w:sz w:val="18"/>
                <w:szCs w:val="18"/>
                <w:lang w:val="ru-RU"/>
              </w:rPr>
              <w:t xml:space="preserve"> </w:t>
            </w:r>
            <w:r w:rsidRPr="00F513E9">
              <w:rPr>
                <w:sz w:val="18"/>
                <w:szCs w:val="18"/>
                <w:lang w:val="ru-RU"/>
              </w:rPr>
              <w:t>на</w:t>
            </w:r>
            <w:r w:rsidRPr="00F513E9">
              <w:rPr>
                <w:spacing w:val="18"/>
                <w:sz w:val="18"/>
                <w:szCs w:val="18"/>
                <w:lang w:val="ru-RU"/>
              </w:rPr>
              <w:t xml:space="preserve"> </w:t>
            </w:r>
            <w:r w:rsidRPr="00F513E9">
              <w:rPr>
                <w:spacing w:val="-3"/>
                <w:sz w:val="18"/>
                <w:szCs w:val="18"/>
                <w:lang w:val="ru-RU"/>
              </w:rPr>
              <w:t>у</w:t>
            </w:r>
            <w:r w:rsidRPr="00F513E9">
              <w:rPr>
                <w:sz w:val="18"/>
                <w:szCs w:val="18"/>
                <w:lang w:val="ru-RU"/>
              </w:rPr>
              <w:t>ровне</w:t>
            </w:r>
            <w:r w:rsidRPr="00F513E9">
              <w:rPr>
                <w:spacing w:val="18"/>
                <w:sz w:val="18"/>
                <w:szCs w:val="18"/>
                <w:lang w:val="ru-RU"/>
              </w:rPr>
              <w:t xml:space="preserve"> </w:t>
            </w:r>
            <w:r w:rsidRPr="00F513E9">
              <w:rPr>
                <w:sz w:val="18"/>
                <w:szCs w:val="18"/>
                <w:lang w:val="ru-RU"/>
              </w:rPr>
              <w:t>6</w:t>
            </w:r>
            <w:r w:rsidRPr="00F513E9">
              <w:rPr>
                <w:spacing w:val="18"/>
                <w:sz w:val="18"/>
                <w:szCs w:val="18"/>
                <w:lang w:val="ru-RU"/>
              </w:rPr>
              <w:t xml:space="preserve"> </w:t>
            </w:r>
            <w:r w:rsidR="00834204">
              <w:rPr>
                <w:sz w:val="18"/>
                <w:szCs w:val="18"/>
                <w:lang w:val="ru-RU"/>
              </w:rPr>
              <w:t>—</w:t>
            </w:r>
            <w:r w:rsidRPr="00F513E9">
              <w:rPr>
                <w:spacing w:val="18"/>
                <w:sz w:val="18"/>
                <w:szCs w:val="18"/>
                <w:lang w:val="ru-RU"/>
              </w:rPr>
              <w:t xml:space="preserve"> </w:t>
            </w:r>
            <w:r w:rsidRPr="00F513E9">
              <w:rPr>
                <w:spacing w:val="-4"/>
                <w:sz w:val="18"/>
                <w:szCs w:val="18"/>
                <w:lang w:val="ru-RU"/>
              </w:rPr>
              <w:t>э</w:t>
            </w:r>
            <w:r w:rsidRPr="00F513E9">
              <w:rPr>
                <w:spacing w:val="-3"/>
                <w:sz w:val="18"/>
                <w:szCs w:val="18"/>
                <w:lang w:val="ru-RU"/>
              </w:rPr>
              <w:t>т</w:t>
            </w:r>
            <w:r w:rsidRPr="00F513E9">
              <w:rPr>
                <w:sz w:val="18"/>
                <w:szCs w:val="18"/>
                <w:lang w:val="ru-RU"/>
              </w:rPr>
              <w:t>о</w:t>
            </w:r>
            <w:r w:rsidRPr="00F513E9">
              <w:rPr>
                <w:spacing w:val="18"/>
                <w:sz w:val="18"/>
                <w:szCs w:val="18"/>
                <w:lang w:val="ru-RU"/>
              </w:rPr>
              <w:t xml:space="preserve"> </w:t>
            </w:r>
            <w:r w:rsidRPr="00F513E9">
              <w:rPr>
                <w:sz w:val="18"/>
                <w:szCs w:val="18"/>
                <w:lang w:val="ru-RU"/>
              </w:rPr>
              <w:t>высокок</w:t>
            </w:r>
            <w:r w:rsidRPr="00F513E9">
              <w:rPr>
                <w:spacing w:val="-3"/>
                <w:sz w:val="18"/>
                <w:szCs w:val="18"/>
                <w:lang w:val="ru-RU"/>
              </w:rPr>
              <w:t>в</w:t>
            </w:r>
            <w:r w:rsidRPr="00F513E9">
              <w:rPr>
                <w:sz w:val="18"/>
                <w:szCs w:val="18"/>
                <w:lang w:val="ru-RU"/>
              </w:rPr>
              <w:t>алифициро</w:t>
            </w:r>
            <w:r w:rsidRPr="00F513E9">
              <w:rPr>
                <w:spacing w:val="-3"/>
                <w:sz w:val="18"/>
                <w:szCs w:val="18"/>
                <w:lang w:val="ru-RU"/>
              </w:rPr>
              <w:t>в</w:t>
            </w:r>
            <w:r w:rsidRPr="00F513E9">
              <w:rPr>
                <w:sz w:val="18"/>
                <w:szCs w:val="18"/>
                <w:lang w:val="ru-RU"/>
              </w:rPr>
              <w:t>анные</w:t>
            </w:r>
            <w:r w:rsidRPr="00F513E9">
              <w:rPr>
                <w:spacing w:val="18"/>
                <w:sz w:val="18"/>
                <w:szCs w:val="18"/>
                <w:lang w:val="ru-RU"/>
              </w:rPr>
              <w:t xml:space="preserve"> </w:t>
            </w:r>
            <w:r w:rsidRPr="00F513E9">
              <w:rPr>
                <w:sz w:val="18"/>
                <w:szCs w:val="18"/>
                <w:lang w:val="ru-RU"/>
              </w:rPr>
              <w:t>чи</w:t>
            </w:r>
            <w:r w:rsidRPr="00F513E9">
              <w:rPr>
                <w:spacing w:val="-3"/>
                <w:sz w:val="18"/>
                <w:szCs w:val="18"/>
                <w:lang w:val="ru-RU"/>
              </w:rPr>
              <w:t>т</w:t>
            </w:r>
            <w:r w:rsidRPr="00F513E9">
              <w:rPr>
                <w:spacing w:val="-4"/>
                <w:sz w:val="18"/>
                <w:szCs w:val="18"/>
                <w:lang w:val="ru-RU"/>
              </w:rPr>
              <w:t>а</w:t>
            </w:r>
            <w:r w:rsidRPr="00F513E9">
              <w:rPr>
                <w:spacing w:val="-3"/>
                <w:sz w:val="18"/>
                <w:szCs w:val="18"/>
                <w:lang w:val="ru-RU"/>
              </w:rPr>
              <w:t>т</w:t>
            </w:r>
            <w:r w:rsidRPr="00F513E9">
              <w:rPr>
                <w:spacing w:val="-6"/>
                <w:sz w:val="18"/>
                <w:szCs w:val="18"/>
                <w:lang w:val="ru-RU"/>
              </w:rPr>
              <w:t>е</w:t>
            </w:r>
            <w:r w:rsidRPr="00F513E9">
              <w:rPr>
                <w:sz w:val="18"/>
                <w:szCs w:val="18"/>
                <w:lang w:val="ru-RU"/>
              </w:rPr>
              <w:t>ли.</w:t>
            </w:r>
            <w:r w:rsidRPr="00F513E9">
              <w:rPr>
                <w:spacing w:val="18"/>
                <w:sz w:val="18"/>
                <w:szCs w:val="18"/>
                <w:lang w:val="ru-RU"/>
              </w:rPr>
              <w:t xml:space="preserve"> </w:t>
            </w:r>
            <w:r w:rsidRPr="00F513E9">
              <w:rPr>
                <w:sz w:val="18"/>
                <w:szCs w:val="18"/>
                <w:lang w:val="ru-RU"/>
              </w:rPr>
              <w:t>Они</w:t>
            </w:r>
            <w:r w:rsidRPr="00F513E9">
              <w:rPr>
                <w:spacing w:val="18"/>
                <w:sz w:val="18"/>
                <w:szCs w:val="18"/>
                <w:lang w:val="ru-RU"/>
              </w:rPr>
              <w:t xml:space="preserve"> </w:t>
            </w:r>
            <w:r w:rsidRPr="00F513E9">
              <w:rPr>
                <w:sz w:val="18"/>
                <w:szCs w:val="18"/>
                <w:lang w:val="ru-RU"/>
              </w:rPr>
              <w:t>могут</w:t>
            </w:r>
            <w:r w:rsidRPr="00F513E9">
              <w:rPr>
                <w:spacing w:val="18"/>
                <w:sz w:val="18"/>
                <w:szCs w:val="18"/>
                <w:lang w:val="ru-RU"/>
              </w:rPr>
              <w:t xml:space="preserve"> </w:t>
            </w:r>
            <w:r w:rsidRPr="00F513E9">
              <w:rPr>
                <w:sz w:val="18"/>
                <w:szCs w:val="18"/>
                <w:lang w:val="ru-RU"/>
              </w:rPr>
              <w:t>про</w:t>
            </w:r>
            <w:r w:rsidRPr="00F513E9">
              <w:rPr>
                <w:spacing w:val="-3"/>
                <w:sz w:val="18"/>
                <w:szCs w:val="18"/>
                <w:lang w:val="ru-RU"/>
              </w:rPr>
              <w:t>в</w:t>
            </w:r>
            <w:r w:rsidRPr="00F513E9">
              <w:rPr>
                <w:spacing w:val="-4"/>
                <w:sz w:val="18"/>
                <w:szCs w:val="18"/>
                <w:lang w:val="ru-RU"/>
              </w:rPr>
              <w:t>о</w:t>
            </w:r>
            <w:r w:rsidRPr="00F513E9">
              <w:rPr>
                <w:sz w:val="18"/>
                <w:szCs w:val="18"/>
                <w:lang w:val="ru-RU"/>
              </w:rPr>
              <w:t>дить</w:t>
            </w:r>
            <w:r w:rsidRPr="00F513E9">
              <w:rPr>
                <w:spacing w:val="18"/>
                <w:sz w:val="18"/>
                <w:szCs w:val="18"/>
                <w:lang w:val="ru-RU"/>
              </w:rPr>
              <w:t xml:space="preserve"> </w:t>
            </w:r>
            <w:r w:rsidRPr="00F513E9">
              <w:rPr>
                <w:spacing w:val="-4"/>
                <w:sz w:val="18"/>
                <w:szCs w:val="18"/>
                <w:lang w:val="ru-RU"/>
              </w:rPr>
              <w:t>о</w:t>
            </w:r>
            <w:r w:rsidRPr="00F513E9">
              <w:rPr>
                <w:sz w:val="18"/>
                <w:szCs w:val="18"/>
                <w:lang w:val="ru-RU"/>
              </w:rPr>
              <w:t>чень</w:t>
            </w:r>
            <w:r w:rsidRPr="00F513E9">
              <w:rPr>
                <w:spacing w:val="18"/>
                <w:sz w:val="18"/>
                <w:szCs w:val="18"/>
                <w:lang w:val="ru-RU"/>
              </w:rPr>
              <w:t xml:space="preserve"> </w:t>
            </w:r>
            <w:r w:rsidRPr="00F513E9">
              <w:rPr>
                <w:sz w:val="18"/>
                <w:szCs w:val="18"/>
                <w:lang w:val="ru-RU"/>
              </w:rPr>
              <w:t>п</w:t>
            </w:r>
            <w:r w:rsidRPr="00F513E9">
              <w:rPr>
                <w:spacing w:val="-4"/>
                <w:sz w:val="18"/>
                <w:szCs w:val="18"/>
                <w:lang w:val="ru-RU"/>
              </w:rPr>
              <w:t>о</w:t>
            </w:r>
            <w:r w:rsidRPr="00F513E9">
              <w:rPr>
                <w:sz w:val="18"/>
                <w:szCs w:val="18"/>
                <w:lang w:val="ru-RU"/>
              </w:rPr>
              <w:t>дробный анализ</w:t>
            </w:r>
            <w:r w:rsidRPr="00F513E9">
              <w:rPr>
                <w:spacing w:val="28"/>
                <w:sz w:val="18"/>
                <w:szCs w:val="18"/>
                <w:lang w:val="ru-RU"/>
              </w:rPr>
              <w:t xml:space="preserve"> </w:t>
            </w:r>
            <w:r w:rsidRPr="00F513E9">
              <w:rPr>
                <w:spacing w:val="-3"/>
                <w:sz w:val="18"/>
                <w:szCs w:val="18"/>
                <w:lang w:val="ru-RU"/>
              </w:rPr>
              <w:t>т</w:t>
            </w:r>
            <w:r w:rsidRPr="00F513E9">
              <w:rPr>
                <w:sz w:val="18"/>
                <w:szCs w:val="18"/>
                <w:lang w:val="ru-RU"/>
              </w:rPr>
              <w:t>екс</w:t>
            </w:r>
            <w:r w:rsidRPr="00F513E9">
              <w:rPr>
                <w:spacing w:val="-3"/>
                <w:sz w:val="18"/>
                <w:szCs w:val="18"/>
                <w:lang w:val="ru-RU"/>
              </w:rPr>
              <w:t>т</w:t>
            </w:r>
            <w:r w:rsidRPr="00F513E9">
              <w:rPr>
                <w:sz w:val="18"/>
                <w:szCs w:val="18"/>
                <w:lang w:val="ru-RU"/>
              </w:rPr>
              <w:t>а,</w:t>
            </w:r>
            <w:r w:rsidRPr="00F513E9">
              <w:rPr>
                <w:spacing w:val="28"/>
                <w:sz w:val="18"/>
                <w:szCs w:val="18"/>
                <w:lang w:val="ru-RU"/>
              </w:rPr>
              <w:t xml:space="preserve"> </w:t>
            </w:r>
            <w:r w:rsidRPr="00F513E9">
              <w:rPr>
                <w:sz w:val="18"/>
                <w:szCs w:val="18"/>
                <w:lang w:val="ru-RU"/>
              </w:rPr>
              <w:t>к</w:t>
            </w:r>
            <w:r w:rsidRPr="00F513E9">
              <w:rPr>
                <w:spacing w:val="-4"/>
                <w:sz w:val="18"/>
                <w:szCs w:val="18"/>
                <w:lang w:val="ru-RU"/>
              </w:rPr>
              <w:t>о</w:t>
            </w:r>
            <w:r w:rsidRPr="00F513E9">
              <w:rPr>
                <w:spacing w:val="-3"/>
                <w:sz w:val="18"/>
                <w:szCs w:val="18"/>
                <w:lang w:val="ru-RU"/>
              </w:rPr>
              <w:t>т</w:t>
            </w:r>
            <w:r w:rsidRPr="00F513E9">
              <w:rPr>
                <w:sz w:val="18"/>
                <w:szCs w:val="18"/>
                <w:lang w:val="ru-RU"/>
              </w:rPr>
              <w:t>орый</w:t>
            </w:r>
            <w:r w:rsidRPr="00F513E9">
              <w:rPr>
                <w:spacing w:val="28"/>
                <w:sz w:val="18"/>
                <w:szCs w:val="18"/>
                <w:lang w:val="ru-RU"/>
              </w:rPr>
              <w:t xml:space="preserve"> </w:t>
            </w:r>
            <w:r w:rsidRPr="00F513E9">
              <w:rPr>
                <w:sz w:val="18"/>
                <w:szCs w:val="18"/>
                <w:lang w:val="ru-RU"/>
              </w:rPr>
              <w:t>тр</w:t>
            </w:r>
            <w:r w:rsidRPr="00F513E9">
              <w:rPr>
                <w:spacing w:val="-3"/>
                <w:sz w:val="18"/>
                <w:szCs w:val="18"/>
                <w:lang w:val="ru-RU"/>
              </w:rPr>
              <w:t>е</w:t>
            </w:r>
            <w:r w:rsidRPr="00F513E9">
              <w:rPr>
                <w:spacing w:val="-5"/>
                <w:sz w:val="18"/>
                <w:szCs w:val="18"/>
                <w:lang w:val="ru-RU"/>
              </w:rPr>
              <w:t>б</w:t>
            </w:r>
            <w:r w:rsidRPr="00F513E9">
              <w:rPr>
                <w:spacing w:val="-3"/>
                <w:sz w:val="18"/>
                <w:szCs w:val="18"/>
                <w:lang w:val="ru-RU"/>
              </w:rPr>
              <w:t>у</w:t>
            </w:r>
            <w:r w:rsidRPr="00F513E9">
              <w:rPr>
                <w:spacing w:val="-6"/>
                <w:sz w:val="18"/>
                <w:szCs w:val="18"/>
                <w:lang w:val="ru-RU"/>
              </w:rPr>
              <w:t>е</w:t>
            </w:r>
            <w:r w:rsidRPr="00F513E9">
              <w:rPr>
                <w:sz w:val="18"/>
                <w:szCs w:val="18"/>
                <w:lang w:val="ru-RU"/>
              </w:rPr>
              <w:t>т</w:t>
            </w:r>
            <w:r w:rsidRPr="00F513E9">
              <w:rPr>
                <w:spacing w:val="28"/>
                <w:sz w:val="18"/>
                <w:szCs w:val="18"/>
                <w:lang w:val="ru-RU"/>
              </w:rPr>
              <w:t xml:space="preserve"> </w:t>
            </w:r>
            <w:r w:rsidRPr="00F513E9">
              <w:rPr>
                <w:sz w:val="18"/>
                <w:szCs w:val="18"/>
                <w:lang w:val="ru-RU"/>
              </w:rPr>
              <w:t>д</w:t>
            </w:r>
            <w:r w:rsidRPr="00F513E9">
              <w:rPr>
                <w:spacing w:val="-6"/>
                <w:sz w:val="18"/>
                <w:szCs w:val="18"/>
                <w:lang w:val="ru-RU"/>
              </w:rPr>
              <w:t>е</w:t>
            </w:r>
            <w:r w:rsidRPr="00F513E9">
              <w:rPr>
                <w:spacing w:val="-3"/>
                <w:sz w:val="18"/>
                <w:szCs w:val="18"/>
                <w:lang w:val="ru-RU"/>
              </w:rPr>
              <w:t>т</w:t>
            </w:r>
            <w:r w:rsidRPr="00F513E9">
              <w:rPr>
                <w:sz w:val="18"/>
                <w:szCs w:val="18"/>
                <w:lang w:val="ru-RU"/>
              </w:rPr>
              <w:t>ально</w:t>
            </w:r>
            <w:r w:rsidRPr="00F513E9">
              <w:rPr>
                <w:spacing w:val="-5"/>
                <w:sz w:val="18"/>
                <w:szCs w:val="18"/>
                <w:lang w:val="ru-RU"/>
              </w:rPr>
              <w:t>г</w:t>
            </w:r>
            <w:r w:rsidRPr="00F513E9">
              <w:rPr>
                <w:sz w:val="18"/>
                <w:szCs w:val="18"/>
                <w:lang w:val="ru-RU"/>
              </w:rPr>
              <w:t>о</w:t>
            </w:r>
            <w:r w:rsidRPr="00F513E9">
              <w:rPr>
                <w:spacing w:val="28"/>
                <w:sz w:val="18"/>
                <w:szCs w:val="18"/>
                <w:lang w:val="ru-RU"/>
              </w:rPr>
              <w:t xml:space="preserve"> </w:t>
            </w:r>
            <w:r w:rsidRPr="00F513E9">
              <w:rPr>
                <w:sz w:val="18"/>
                <w:szCs w:val="18"/>
                <w:lang w:val="ru-RU"/>
              </w:rPr>
              <w:t>понимания</w:t>
            </w:r>
            <w:r w:rsidRPr="00F513E9">
              <w:rPr>
                <w:spacing w:val="28"/>
                <w:sz w:val="18"/>
                <w:szCs w:val="18"/>
                <w:lang w:val="ru-RU"/>
              </w:rPr>
              <w:t xml:space="preserve"> </w:t>
            </w:r>
            <w:r w:rsidRPr="00F513E9">
              <w:rPr>
                <w:spacing w:val="2"/>
                <w:sz w:val="18"/>
                <w:szCs w:val="18"/>
                <w:lang w:val="ru-RU"/>
              </w:rPr>
              <w:t>к</w:t>
            </w:r>
            <w:r w:rsidRPr="00F513E9">
              <w:rPr>
                <w:sz w:val="18"/>
                <w:szCs w:val="18"/>
                <w:lang w:val="ru-RU"/>
              </w:rPr>
              <w:t>ак</w:t>
            </w:r>
            <w:r w:rsidRPr="00F513E9">
              <w:rPr>
                <w:spacing w:val="28"/>
                <w:sz w:val="18"/>
                <w:szCs w:val="18"/>
                <w:lang w:val="ru-RU"/>
              </w:rPr>
              <w:t xml:space="preserve"> </w:t>
            </w:r>
            <w:r w:rsidRPr="00F513E9">
              <w:rPr>
                <w:sz w:val="18"/>
                <w:szCs w:val="18"/>
                <w:lang w:val="ru-RU"/>
              </w:rPr>
              <w:t xml:space="preserve">явной, </w:t>
            </w:r>
            <w:r w:rsidRPr="00F513E9">
              <w:rPr>
                <w:spacing w:val="-3"/>
                <w:sz w:val="18"/>
                <w:szCs w:val="18"/>
                <w:lang w:val="ru-RU"/>
              </w:rPr>
              <w:t>т</w:t>
            </w:r>
            <w:r w:rsidRPr="00F513E9">
              <w:rPr>
                <w:sz w:val="18"/>
                <w:szCs w:val="18"/>
                <w:lang w:val="ru-RU"/>
              </w:rPr>
              <w:t>ак и</w:t>
            </w:r>
            <w:r w:rsidRPr="00F513E9">
              <w:rPr>
                <w:spacing w:val="28"/>
                <w:sz w:val="18"/>
                <w:szCs w:val="18"/>
                <w:lang w:val="ru-RU"/>
              </w:rPr>
              <w:t xml:space="preserve"> </w:t>
            </w:r>
            <w:r w:rsidRPr="00F513E9">
              <w:rPr>
                <w:sz w:val="18"/>
                <w:szCs w:val="18"/>
                <w:lang w:val="ru-RU"/>
              </w:rPr>
              <w:t>скры</w:t>
            </w:r>
            <w:r w:rsidRPr="00F513E9">
              <w:rPr>
                <w:spacing w:val="-3"/>
                <w:sz w:val="18"/>
                <w:szCs w:val="18"/>
                <w:lang w:val="ru-RU"/>
              </w:rPr>
              <w:t>т</w:t>
            </w:r>
            <w:r w:rsidRPr="00F513E9">
              <w:rPr>
                <w:sz w:val="18"/>
                <w:szCs w:val="18"/>
                <w:lang w:val="ru-RU"/>
              </w:rPr>
              <w:t>ой</w:t>
            </w:r>
            <w:r w:rsidRPr="00F513E9">
              <w:rPr>
                <w:spacing w:val="28"/>
                <w:sz w:val="18"/>
                <w:szCs w:val="18"/>
                <w:lang w:val="ru-RU"/>
              </w:rPr>
              <w:t xml:space="preserve"> </w:t>
            </w:r>
            <w:r w:rsidRPr="00F513E9">
              <w:rPr>
                <w:sz w:val="18"/>
                <w:szCs w:val="18"/>
                <w:lang w:val="ru-RU"/>
              </w:rPr>
              <w:t>информации,</w:t>
            </w:r>
            <w:r w:rsidRPr="00F513E9">
              <w:rPr>
                <w:spacing w:val="28"/>
                <w:sz w:val="18"/>
                <w:szCs w:val="18"/>
                <w:lang w:val="ru-RU"/>
              </w:rPr>
              <w:t xml:space="preserve"> </w:t>
            </w:r>
            <w:r w:rsidRPr="00F513E9">
              <w:rPr>
                <w:sz w:val="18"/>
                <w:szCs w:val="18"/>
                <w:lang w:val="ru-RU"/>
              </w:rPr>
              <w:t>они</w:t>
            </w:r>
            <w:r w:rsidRPr="00F513E9">
              <w:rPr>
                <w:spacing w:val="28"/>
                <w:sz w:val="18"/>
                <w:szCs w:val="18"/>
                <w:lang w:val="ru-RU"/>
              </w:rPr>
              <w:t xml:space="preserve"> </w:t>
            </w:r>
            <w:r w:rsidRPr="00F513E9">
              <w:rPr>
                <w:sz w:val="18"/>
                <w:szCs w:val="18"/>
                <w:lang w:val="ru-RU"/>
              </w:rPr>
              <w:t>могут п</w:t>
            </w:r>
            <w:r w:rsidRPr="00F513E9">
              <w:rPr>
                <w:spacing w:val="-4"/>
                <w:sz w:val="18"/>
                <w:szCs w:val="18"/>
                <w:lang w:val="ru-RU"/>
              </w:rPr>
              <w:t>о</w:t>
            </w:r>
            <w:r w:rsidRPr="00F513E9">
              <w:rPr>
                <w:sz w:val="18"/>
                <w:szCs w:val="18"/>
                <w:lang w:val="ru-RU"/>
              </w:rPr>
              <w:t>д</w:t>
            </w:r>
            <w:r w:rsidRPr="00F513E9">
              <w:rPr>
                <w:spacing w:val="-3"/>
                <w:sz w:val="18"/>
                <w:szCs w:val="18"/>
                <w:lang w:val="ru-RU"/>
              </w:rPr>
              <w:t>в</w:t>
            </w:r>
            <w:r w:rsidRPr="00F513E9">
              <w:rPr>
                <w:sz w:val="18"/>
                <w:szCs w:val="18"/>
                <w:lang w:val="ru-RU"/>
              </w:rPr>
              <w:t>ер</w:t>
            </w:r>
            <w:r w:rsidRPr="00F513E9">
              <w:rPr>
                <w:spacing w:val="-5"/>
                <w:sz w:val="18"/>
                <w:szCs w:val="18"/>
                <w:lang w:val="ru-RU"/>
              </w:rPr>
              <w:t>г</w:t>
            </w:r>
            <w:r w:rsidRPr="00F513E9">
              <w:rPr>
                <w:spacing w:val="-4"/>
                <w:sz w:val="18"/>
                <w:szCs w:val="18"/>
                <w:lang w:val="ru-RU"/>
              </w:rPr>
              <w:t>а</w:t>
            </w:r>
            <w:r w:rsidRPr="00F513E9">
              <w:rPr>
                <w:sz w:val="18"/>
                <w:szCs w:val="18"/>
                <w:lang w:val="ru-RU"/>
              </w:rPr>
              <w:t>ть</w:t>
            </w:r>
            <w:r w:rsidRPr="00F513E9">
              <w:rPr>
                <w:spacing w:val="6"/>
                <w:sz w:val="18"/>
                <w:szCs w:val="18"/>
                <w:lang w:val="ru-RU"/>
              </w:rPr>
              <w:t xml:space="preserve"> </w:t>
            </w:r>
            <w:r w:rsidRPr="00F513E9">
              <w:rPr>
                <w:sz w:val="18"/>
                <w:szCs w:val="18"/>
                <w:lang w:val="ru-RU"/>
              </w:rPr>
              <w:t>сомнению</w:t>
            </w:r>
            <w:r w:rsidRPr="00F513E9">
              <w:rPr>
                <w:spacing w:val="6"/>
                <w:sz w:val="18"/>
                <w:szCs w:val="18"/>
                <w:lang w:val="ru-RU"/>
              </w:rPr>
              <w:t xml:space="preserve"> </w:t>
            </w:r>
            <w:r w:rsidRPr="00F513E9">
              <w:rPr>
                <w:sz w:val="18"/>
                <w:szCs w:val="18"/>
                <w:lang w:val="ru-RU"/>
              </w:rPr>
              <w:t>и</w:t>
            </w:r>
            <w:r w:rsidRPr="00F513E9">
              <w:rPr>
                <w:spacing w:val="6"/>
                <w:sz w:val="18"/>
                <w:szCs w:val="18"/>
                <w:lang w:val="ru-RU"/>
              </w:rPr>
              <w:t xml:space="preserve"> </w:t>
            </w:r>
            <w:r w:rsidRPr="00F513E9">
              <w:rPr>
                <w:sz w:val="18"/>
                <w:szCs w:val="18"/>
                <w:lang w:val="ru-RU"/>
              </w:rPr>
              <w:t>о</w:t>
            </w:r>
            <w:r w:rsidRPr="00F513E9">
              <w:rPr>
                <w:spacing w:val="-3"/>
                <w:sz w:val="18"/>
                <w:szCs w:val="18"/>
                <w:lang w:val="ru-RU"/>
              </w:rPr>
              <w:t>ц</w:t>
            </w:r>
            <w:r w:rsidRPr="00F513E9">
              <w:rPr>
                <w:sz w:val="18"/>
                <w:szCs w:val="18"/>
                <w:lang w:val="ru-RU"/>
              </w:rPr>
              <w:t>ени</w:t>
            </w:r>
            <w:r w:rsidRPr="00F513E9">
              <w:rPr>
                <w:spacing w:val="-3"/>
                <w:sz w:val="18"/>
                <w:szCs w:val="18"/>
                <w:lang w:val="ru-RU"/>
              </w:rPr>
              <w:t>в</w:t>
            </w:r>
            <w:r w:rsidRPr="00F513E9">
              <w:rPr>
                <w:spacing w:val="-4"/>
                <w:sz w:val="18"/>
                <w:szCs w:val="18"/>
                <w:lang w:val="ru-RU"/>
              </w:rPr>
              <w:t>а</w:t>
            </w:r>
            <w:r w:rsidRPr="00F513E9">
              <w:rPr>
                <w:sz w:val="18"/>
                <w:szCs w:val="18"/>
                <w:lang w:val="ru-RU"/>
              </w:rPr>
              <w:t>ть</w:t>
            </w:r>
            <w:r w:rsidRPr="00F513E9">
              <w:rPr>
                <w:spacing w:val="6"/>
                <w:sz w:val="18"/>
                <w:szCs w:val="18"/>
                <w:lang w:val="ru-RU"/>
              </w:rPr>
              <w:t xml:space="preserve"> </w:t>
            </w:r>
            <w:r w:rsidRPr="00F513E9">
              <w:rPr>
                <w:spacing w:val="-3"/>
                <w:sz w:val="18"/>
                <w:szCs w:val="18"/>
                <w:lang w:val="ru-RU"/>
              </w:rPr>
              <w:t>т</w:t>
            </w:r>
            <w:r w:rsidRPr="00F513E9">
              <w:rPr>
                <w:sz w:val="18"/>
                <w:szCs w:val="18"/>
                <w:lang w:val="ru-RU"/>
              </w:rPr>
              <w:t>о,</w:t>
            </w:r>
            <w:r w:rsidRPr="00F513E9">
              <w:rPr>
                <w:spacing w:val="6"/>
                <w:sz w:val="18"/>
                <w:szCs w:val="18"/>
                <w:lang w:val="ru-RU"/>
              </w:rPr>
              <w:t xml:space="preserve"> </w:t>
            </w:r>
            <w:r w:rsidRPr="00F513E9">
              <w:rPr>
                <w:sz w:val="18"/>
                <w:szCs w:val="18"/>
                <w:lang w:val="ru-RU"/>
              </w:rPr>
              <w:t>ч</w:t>
            </w:r>
            <w:r w:rsidRPr="00F513E9">
              <w:rPr>
                <w:spacing w:val="-3"/>
                <w:sz w:val="18"/>
                <w:szCs w:val="18"/>
                <w:lang w:val="ru-RU"/>
              </w:rPr>
              <w:t>т</w:t>
            </w:r>
            <w:r w:rsidRPr="00F513E9">
              <w:rPr>
                <w:sz w:val="18"/>
                <w:szCs w:val="18"/>
                <w:lang w:val="ru-RU"/>
              </w:rPr>
              <w:t>о</w:t>
            </w:r>
            <w:r w:rsidRPr="00F513E9">
              <w:rPr>
                <w:spacing w:val="6"/>
                <w:sz w:val="18"/>
                <w:szCs w:val="18"/>
                <w:lang w:val="ru-RU"/>
              </w:rPr>
              <w:t xml:space="preserve"> </w:t>
            </w:r>
            <w:r w:rsidRPr="00F513E9">
              <w:rPr>
                <w:sz w:val="18"/>
                <w:szCs w:val="18"/>
                <w:lang w:val="ru-RU"/>
              </w:rPr>
              <w:t>они</w:t>
            </w:r>
            <w:r w:rsidRPr="00F513E9">
              <w:rPr>
                <w:spacing w:val="6"/>
                <w:sz w:val="18"/>
                <w:szCs w:val="18"/>
                <w:lang w:val="ru-RU"/>
              </w:rPr>
              <w:t xml:space="preserve"> </w:t>
            </w:r>
            <w:r w:rsidRPr="00F513E9">
              <w:rPr>
                <w:sz w:val="18"/>
                <w:szCs w:val="18"/>
                <w:lang w:val="ru-RU"/>
              </w:rPr>
              <w:t>пр</w:t>
            </w:r>
            <w:r w:rsidRPr="00F513E9">
              <w:rPr>
                <w:spacing w:val="-4"/>
                <w:sz w:val="18"/>
                <w:szCs w:val="18"/>
                <w:lang w:val="ru-RU"/>
              </w:rPr>
              <w:t>о</w:t>
            </w:r>
            <w:r w:rsidRPr="00F513E9">
              <w:rPr>
                <w:sz w:val="18"/>
                <w:szCs w:val="18"/>
                <w:lang w:val="ru-RU"/>
              </w:rPr>
              <w:t>чи</w:t>
            </w:r>
            <w:r w:rsidRPr="00F513E9">
              <w:rPr>
                <w:spacing w:val="-3"/>
                <w:sz w:val="18"/>
                <w:szCs w:val="18"/>
                <w:lang w:val="ru-RU"/>
              </w:rPr>
              <w:t>т</w:t>
            </w:r>
            <w:r w:rsidRPr="00F513E9">
              <w:rPr>
                <w:sz w:val="18"/>
                <w:szCs w:val="18"/>
                <w:lang w:val="ru-RU"/>
              </w:rPr>
              <w:t>али</w:t>
            </w:r>
            <w:r>
              <w:rPr>
                <w:sz w:val="18"/>
                <w:szCs w:val="18"/>
                <w:lang w:val="ru-RU"/>
              </w:rPr>
              <w:t>,</w:t>
            </w:r>
            <w:r w:rsidRPr="00F513E9">
              <w:rPr>
                <w:spacing w:val="6"/>
                <w:sz w:val="18"/>
                <w:szCs w:val="18"/>
                <w:lang w:val="ru-RU"/>
              </w:rPr>
              <w:t xml:space="preserve"> </w:t>
            </w:r>
            <w:r w:rsidRPr="00F513E9">
              <w:rPr>
                <w:sz w:val="18"/>
                <w:szCs w:val="18"/>
                <w:lang w:val="ru-RU"/>
              </w:rPr>
              <w:t>на</w:t>
            </w:r>
            <w:r w:rsidRPr="00F513E9">
              <w:rPr>
                <w:spacing w:val="6"/>
                <w:sz w:val="18"/>
                <w:szCs w:val="18"/>
                <w:lang w:val="ru-RU"/>
              </w:rPr>
              <w:t xml:space="preserve"> </w:t>
            </w:r>
            <w:r w:rsidRPr="00F513E9">
              <w:rPr>
                <w:sz w:val="18"/>
                <w:szCs w:val="18"/>
                <w:lang w:val="ru-RU"/>
              </w:rPr>
              <w:t>б</w:t>
            </w:r>
            <w:r w:rsidRPr="00F513E9">
              <w:rPr>
                <w:spacing w:val="-4"/>
                <w:sz w:val="18"/>
                <w:szCs w:val="18"/>
                <w:lang w:val="ru-RU"/>
              </w:rPr>
              <w:t>о</w:t>
            </w:r>
            <w:r w:rsidRPr="00F513E9">
              <w:rPr>
                <w:sz w:val="18"/>
                <w:szCs w:val="18"/>
                <w:lang w:val="ru-RU"/>
              </w:rPr>
              <w:t>лее</w:t>
            </w:r>
            <w:r w:rsidRPr="00F513E9">
              <w:rPr>
                <w:spacing w:val="6"/>
                <w:sz w:val="18"/>
                <w:szCs w:val="18"/>
                <w:lang w:val="ru-RU"/>
              </w:rPr>
              <w:t xml:space="preserve"> </w:t>
            </w:r>
            <w:r w:rsidRPr="00F513E9">
              <w:rPr>
                <w:sz w:val="18"/>
                <w:szCs w:val="18"/>
                <w:lang w:val="ru-RU"/>
              </w:rPr>
              <w:t>об</w:t>
            </w:r>
            <w:r w:rsidRPr="00F513E9">
              <w:rPr>
                <w:spacing w:val="-3"/>
                <w:sz w:val="18"/>
                <w:szCs w:val="18"/>
                <w:lang w:val="ru-RU"/>
              </w:rPr>
              <w:t>щ</w:t>
            </w:r>
            <w:r w:rsidRPr="00F513E9">
              <w:rPr>
                <w:sz w:val="18"/>
                <w:szCs w:val="18"/>
                <w:lang w:val="ru-RU"/>
              </w:rPr>
              <w:t>ем</w:t>
            </w:r>
            <w:r w:rsidRPr="00F513E9">
              <w:rPr>
                <w:spacing w:val="5"/>
                <w:sz w:val="18"/>
                <w:szCs w:val="18"/>
                <w:lang w:val="ru-RU"/>
              </w:rPr>
              <w:t xml:space="preserve"> </w:t>
            </w:r>
            <w:r w:rsidRPr="00F513E9">
              <w:rPr>
                <w:spacing w:val="-3"/>
                <w:sz w:val="18"/>
                <w:szCs w:val="18"/>
                <w:lang w:val="ru-RU"/>
              </w:rPr>
              <w:t>у</w:t>
            </w:r>
            <w:r w:rsidRPr="00F513E9">
              <w:rPr>
                <w:sz w:val="18"/>
                <w:szCs w:val="18"/>
                <w:lang w:val="ru-RU"/>
              </w:rPr>
              <w:t>ровне.</w:t>
            </w:r>
            <w:r w:rsidRPr="00F513E9">
              <w:rPr>
                <w:spacing w:val="6"/>
                <w:sz w:val="18"/>
                <w:szCs w:val="18"/>
                <w:lang w:val="ru-RU"/>
              </w:rPr>
              <w:t xml:space="preserve"> </w:t>
            </w:r>
            <w:r w:rsidRPr="00F513E9">
              <w:rPr>
                <w:sz w:val="18"/>
                <w:szCs w:val="18"/>
                <w:lang w:val="ru-RU"/>
              </w:rPr>
              <w:t xml:space="preserve">Они </w:t>
            </w:r>
            <w:r w:rsidRPr="00F513E9">
              <w:rPr>
                <w:spacing w:val="-3"/>
                <w:sz w:val="18"/>
                <w:szCs w:val="18"/>
                <w:lang w:val="ru-RU"/>
              </w:rPr>
              <w:t>у</w:t>
            </w:r>
            <w:r w:rsidRPr="00F513E9">
              <w:rPr>
                <w:sz w:val="18"/>
                <w:szCs w:val="18"/>
                <w:lang w:val="ru-RU"/>
              </w:rPr>
              <w:t>спешно</w:t>
            </w:r>
            <w:r w:rsidRPr="00F513E9">
              <w:rPr>
                <w:spacing w:val="8"/>
                <w:sz w:val="18"/>
                <w:szCs w:val="18"/>
                <w:lang w:val="ru-RU"/>
              </w:rPr>
              <w:t xml:space="preserve"> </w:t>
            </w:r>
            <w:r w:rsidRPr="00F513E9">
              <w:rPr>
                <w:sz w:val="18"/>
                <w:szCs w:val="18"/>
                <w:lang w:val="ru-RU"/>
              </w:rPr>
              <w:t>спра</w:t>
            </w:r>
            <w:r w:rsidRPr="00F513E9">
              <w:rPr>
                <w:spacing w:val="-5"/>
                <w:sz w:val="18"/>
                <w:szCs w:val="18"/>
                <w:lang w:val="ru-RU"/>
              </w:rPr>
              <w:t>в</w:t>
            </w:r>
            <w:r w:rsidRPr="00F513E9">
              <w:rPr>
                <w:sz w:val="18"/>
                <w:szCs w:val="18"/>
                <w:lang w:val="ru-RU"/>
              </w:rPr>
              <w:t>ля</w:t>
            </w:r>
            <w:r w:rsidRPr="00F513E9">
              <w:rPr>
                <w:spacing w:val="-4"/>
                <w:sz w:val="18"/>
                <w:szCs w:val="18"/>
                <w:lang w:val="ru-RU"/>
              </w:rPr>
              <w:t>ю</w:t>
            </w:r>
            <w:r w:rsidRPr="00F513E9">
              <w:rPr>
                <w:spacing w:val="-3"/>
                <w:sz w:val="18"/>
                <w:szCs w:val="18"/>
                <w:lang w:val="ru-RU"/>
              </w:rPr>
              <w:t>т</w:t>
            </w:r>
            <w:r w:rsidRPr="00F513E9">
              <w:rPr>
                <w:sz w:val="18"/>
                <w:szCs w:val="18"/>
                <w:lang w:val="ru-RU"/>
              </w:rPr>
              <w:t>ся</w:t>
            </w:r>
            <w:r w:rsidRPr="00F513E9">
              <w:rPr>
                <w:spacing w:val="8"/>
                <w:sz w:val="18"/>
                <w:szCs w:val="18"/>
                <w:lang w:val="ru-RU"/>
              </w:rPr>
              <w:t xml:space="preserve"> </w:t>
            </w:r>
            <w:r w:rsidRPr="00F513E9">
              <w:rPr>
                <w:sz w:val="18"/>
                <w:szCs w:val="18"/>
                <w:lang w:val="ru-RU"/>
              </w:rPr>
              <w:t>с</w:t>
            </w:r>
            <w:r w:rsidRPr="00F513E9">
              <w:rPr>
                <w:spacing w:val="8"/>
                <w:sz w:val="18"/>
                <w:szCs w:val="18"/>
                <w:lang w:val="ru-RU"/>
              </w:rPr>
              <w:t xml:space="preserve"> </w:t>
            </w:r>
            <w:r w:rsidRPr="00F513E9">
              <w:rPr>
                <w:sz w:val="18"/>
                <w:szCs w:val="18"/>
                <w:lang w:val="ru-RU"/>
              </w:rPr>
              <w:t>б</w:t>
            </w:r>
            <w:r w:rsidRPr="00F513E9">
              <w:rPr>
                <w:spacing w:val="-4"/>
                <w:sz w:val="18"/>
                <w:szCs w:val="18"/>
                <w:lang w:val="ru-RU"/>
              </w:rPr>
              <w:t>о</w:t>
            </w:r>
            <w:r w:rsidRPr="00F513E9">
              <w:rPr>
                <w:sz w:val="18"/>
                <w:szCs w:val="18"/>
                <w:lang w:val="ru-RU"/>
              </w:rPr>
              <w:t>льшинст</w:t>
            </w:r>
            <w:r w:rsidRPr="00F513E9">
              <w:rPr>
                <w:spacing w:val="-3"/>
                <w:sz w:val="18"/>
                <w:szCs w:val="18"/>
                <w:lang w:val="ru-RU"/>
              </w:rPr>
              <w:t>в</w:t>
            </w:r>
            <w:r w:rsidRPr="00F513E9">
              <w:rPr>
                <w:sz w:val="18"/>
                <w:szCs w:val="18"/>
                <w:lang w:val="ru-RU"/>
              </w:rPr>
              <w:t>ом</w:t>
            </w:r>
            <w:r w:rsidRPr="00F513E9">
              <w:rPr>
                <w:spacing w:val="8"/>
                <w:sz w:val="18"/>
                <w:szCs w:val="18"/>
                <w:lang w:val="ru-RU"/>
              </w:rPr>
              <w:t xml:space="preserve"> </w:t>
            </w:r>
            <w:r w:rsidRPr="00F513E9">
              <w:rPr>
                <w:sz w:val="18"/>
                <w:szCs w:val="18"/>
                <w:lang w:val="ru-RU"/>
              </w:rPr>
              <w:t>заданий,</w:t>
            </w:r>
            <w:r w:rsidRPr="00F513E9">
              <w:rPr>
                <w:spacing w:val="8"/>
                <w:sz w:val="18"/>
                <w:szCs w:val="18"/>
                <w:lang w:val="ru-RU"/>
              </w:rPr>
              <w:t xml:space="preserve"> </w:t>
            </w:r>
            <w:r w:rsidRPr="00F513E9">
              <w:rPr>
                <w:sz w:val="18"/>
                <w:szCs w:val="18"/>
                <w:lang w:val="ru-RU"/>
              </w:rPr>
              <w:t>к</w:t>
            </w:r>
            <w:r w:rsidRPr="00F513E9">
              <w:rPr>
                <w:spacing w:val="-4"/>
                <w:sz w:val="18"/>
                <w:szCs w:val="18"/>
                <w:lang w:val="ru-RU"/>
              </w:rPr>
              <w:t>о</w:t>
            </w:r>
            <w:r w:rsidRPr="00F513E9">
              <w:rPr>
                <w:spacing w:val="-3"/>
                <w:sz w:val="18"/>
                <w:szCs w:val="18"/>
                <w:lang w:val="ru-RU"/>
              </w:rPr>
              <w:t>т</w:t>
            </w:r>
            <w:r w:rsidRPr="00F513E9">
              <w:rPr>
                <w:sz w:val="18"/>
                <w:szCs w:val="18"/>
                <w:lang w:val="ru-RU"/>
              </w:rPr>
              <w:t>орые</w:t>
            </w:r>
            <w:r w:rsidRPr="00F513E9">
              <w:rPr>
                <w:spacing w:val="8"/>
                <w:sz w:val="18"/>
                <w:szCs w:val="18"/>
                <w:lang w:val="ru-RU"/>
              </w:rPr>
              <w:t xml:space="preserve"> </w:t>
            </w:r>
            <w:r w:rsidRPr="00F513E9">
              <w:rPr>
                <w:sz w:val="18"/>
                <w:szCs w:val="18"/>
                <w:lang w:val="ru-RU"/>
              </w:rPr>
              <w:t>пр</w:t>
            </w:r>
            <w:r w:rsidRPr="00F513E9">
              <w:rPr>
                <w:spacing w:val="-4"/>
                <w:sz w:val="18"/>
                <w:szCs w:val="18"/>
                <w:lang w:val="ru-RU"/>
              </w:rPr>
              <w:t>е</w:t>
            </w:r>
            <w:r w:rsidRPr="00F513E9">
              <w:rPr>
                <w:sz w:val="18"/>
                <w:szCs w:val="18"/>
                <w:lang w:val="ru-RU"/>
              </w:rPr>
              <w:t>дс</w:t>
            </w:r>
            <w:r w:rsidRPr="00F513E9">
              <w:rPr>
                <w:spacing w:val="-3"/>
                <w:sz w:val="18"/>
                <w:szCs w:val="18"/>
                <w:lang w:val="ru-RU"/>
              </w:rPr>
              <w:t>т</w:t>
            </w:r>
            <w:r w:rsidRPr="00F513E9">
              <w:rPr>
                <w:sz w:val="18"/>
                <w:szCs w:val="18"/>
                <w:lang w:val="ru-RU"/>
              </w:rPr>
              <w:t>а</w:t>
            </w:r>
            <w:r w:rsidRPr="00F513E9">
              <w:rPr>
                <w:spacing w:val="-5"/>
                <w:sz w:val="18"/>
                <w:szCs w:val="18"/>
                <w:lang w:val="ru-RU"/>
              </w:rPr>
              <w:t>в</w:t>
            </w:r>
            <w:r w:rsidRPr="00F513E9">
              <w:rPr>
                <w:sz w:val="18"/>
                <w:szCs w:val="18"/>
                <w:lang w:val="ru-RU"/>
              </w:rPr>
              <w:t>лены</w:t>
            </w:r>
            <w:r w:rsidRPr="00F513E9">
              <w:rPr>
                <w:spacing w:val="8"/>
                <w:sz w:val="18"/>
                <w:szCs w:val="18"/>
                <w:lang w:val="ru-RU"/>
              </w:rPr>
              <w:t xml:space="preserve"> </w:t>
            </w:r>
            <w:r w:rsidRPr="00F513E9">
              <w:rPr>
                <w:sz w:val="18"/>
                <w:szCs w:val="18"/>
                <w:lang w:val="ru-RU"/>
              </w:rPr>
              <w:t>в</w:t>
            </w:r>
            <w:r w:rsidRPr="00F513E9">
              <w:rPr>
                <w:spacing w:val="8"/>
                <w:sz w:val="18"/>
                <w:szCs w:val="18"/>
                <w:lang w:val="ru-RU"/>
              </w:rPr>
              <w:t xml:space="preserve"> </w:t>
            </w:r>
            <w:r w:rsidRPr="00F513E9">
              <w:rPr>
                <w:sz w:val="18"/>
                <w:szCs w:val="18"/>
                <w:lang w:val="ru-RU"/>
              </w:rPr>
              <w:t>о</w:t>
            </w:r>
            <w:r w:rsidRPr="00F513E9">
              <w:rPr>
                <w:spacing w:val="-3"/>
                <w:sz w:val="18"/>
                <w:szCs w:val="18"/>
                <w:lang w:val="ru-RU"/>
              </w:rPr>
              <w:t>ц</w:t>
            </w:r>
            <w:r w:rsidRPr="00F513E9">
              <w:rPr>
                <w:sz w:val="18"/>
                <w:szCs w:val="18"/>
                <w:lang w:val="ru-RU"/>
              </w:rPr>
              <w:t>енке</w:t>
            </w:r>
            <w:r w:rsidRPr="00F513E9">
              <w:rPr>
                <w:spacing w:val="8"/>
                <w:sz w:val="18"/>
                <w:szCs w:val="18"/>
                <w:lang w:val="ru-RU"/>
              </w:rPr>
              <w:t xml:space="preserve"> </w:t>
            </w:r>
            <w:r w:rsidRPr="00F513E9">
              <w:rPr>
                <w:sz w:val="18"/>
                <w:szCs w:val="18"/>
                <w:lang w:val="ru-RU"/>
              </w:rPr>
              <w:t>чи</w:t>
            </w:r>
            <w:r w:rsidRPr="00F513E9">
              <w:rPr>
                <w:spacing w:val="-3"/>
                <w:sz w:val="18"/>
                <w:szCs w:val="18"/>
                <w:lang w:val="ru-RU"/>
              </w:rPr>
              <w:t>т</w:t>
            </w:r>
            <w:r w:rsidRPr="00F513E9">
              <w:rPr>
                <w:spacing w:val="-4"/>
                <w:sz w:val="18"/>
                <w:szCs w:val="18"/>
                <w:lang w:val="ru-RU"/>
              </w:rPr>
              <w:t>а</w:t>
            </w:r>
            <w:r w:rsidRPr="00F513E9">
              <w:rPr>
                <w:spacing w:val="-3"/>
                <w:sz w:val="18"/>
                <w:szCs w:val="18"/>
                <w:lang w:val="ru-RU"/>
              </w:rPr>
              <w:t>т</w:t>
            </w:r>
            <w:r w:rsidRPr="00F513E9">
              <w:rPr>
                <w:spacing w:val="-6"/>
                <w:sz w:val="18"/>
                <w:szCs w:val="18"/>
                <w:lang w:val="ru-RU"/>
              </w:rPr>
              <w:t>е</w:t>
            </w:r>
            <w:r w:rsidRPr="00F513E9">
              <w:rPr>
                <w:sz w:val="18"/>
                <w:szCs w:val="18"/>
                <w:lang w:val="ru-RU"/>
              </w:rPr>
              <w:t>льской</w:t>
            </w:r>
            <w:r w:rsidRPr="00F513E9">
              <w:rPr>
                <w:spacing w:val="8"/>
                <w:sz w:val="18"/>
                <w:szCs w:val="18"/>
                <w:lang w:val="ru-RU"/>
              </w:rPr>
              <w:t xml:space="preserve"> </w:t>
            </w:r>
            <w:r w:rsidRPr="00F513E9">
              <w:rPr>
                <w:sz w:val="18"/>
                <w:szCs w:val="18"/>
                <w:lang w:val="ru-RU"/>
              </w:rPr>
              <w:t>грам</w:t>
            </w:r>
            <w:r w:rsidRPr="00F513E9">
              <w:rPr>
                <w:spacing w:val="-4"/>
                <w:sz w:val="18"/>
                <w:szCs w:val="18"/>
                <w:lang w:val="ru-RU"/>
              </w:rPr>
              <w:t>о</w:t>
            </w:r>
            <w:r w:rsidRPr="00F513E9">
              <w:rPr>
                <w:sz w:val="18"/>
                <w:szCs w:val="18"/>
                <w:lang w:val="ru-RU"/>
              </w:rPr>
              <w:t>тности, по</w:t>
            </w:r>
            <w:r w:rsidRPr="00F513E9">
              <w:rPr>
                <w:spacing w:val="2"/>
                <w:sz w:val="18"/>
                <w:szCs w:val="18"/>
                <w:lang w:val="ru-RU"/>
              </w:rPr>
              <w:t>к</w:t>
            </w:r>
            <w:r w:rsidRPr="00F513E9">
              <w:rPr>
                <w:spacing w:val="-3"/>
                <w:sz w:val="18"/>
                <w:szCs w:val="18"/>
                <w:lang w:val="ru-RU"/>
              </w:rPr>
              <w:t>а</w:t>
            </w:r>
            <w:r w:rsidRPr="00F513E9">
              <w:rPr>
                <w:sz w:val="18"/>
                <w:szCs w:val="18"/>
                <w:lang w:val="ru-RU"/>
              </w:rPr>
              <w:t>зы</w:t>
            </w:r>
            <w:r w:rsidRPr="00F513E9">
              <w:rPr>
                <w:spacing w:val="-3"/>
                <w:sz w:val="18"/>
                <w:szCs w:val="18"/>
                <w:lang w:val="ru-RU"/>
              </w:rPr>
              <w:t>в</w:t>
            </w:r>
            <w:r w:rsidRPr="00F513E9">
              <w:rPr>
                <w:sz w:val="18"/>
                <w:szCs w:val="18"/>
                <w:lang w:val="ru-RU"/>
              </w:rPr>
              <w:t>ая,</w:t>
            </w:r>
            <w:r w:rsidRPr="00F513E9">
              <w:rPr>
                <w:spacing w:val="16"/>
                <w:sz w:val="18"/>
                <w:szCs w:val="18"/>
                <w:lang w:val="ru-RU"/>
              </w:rPr>
              <w:t xml:space="preserve"> </w:t>
            </w:r>
            <w:r w:rsidRPr="00F513E9">
              <w:rPr>
                <w:sz w:val="18"/>
                <w:szCs w:val="18"/>
                <w:lang w:val="ru-RU"/>
              </w:rPr>
              <w:t>ч</w:t>
            </w:r>
            <w:r w:rsidRPr="00F513E9">
              <w:rPr>
                <w:spacing w:val="-3"/>
                <w:sz w:val="18"/>
                <w:szCs w:val="18"/>
                <w:lang w:val="ru-RU"/>
              </w:rPr>
              <w:t>т</w:t>
            </w:r>
            <w:r w:rsidRPr="00F513E9">
              <w:rPr>
                <w:sz w:val="18"/>
                <w:szCs w:val="18"/>
                <w:lang w:val="ru-RU"/>
              </w:rPr>
              <w:t>о</w:t>
            </w:r>
            <w:r w:rsidRPr="00F513E9">
              <w:rPr>
                <w:spacing w:val="16"/>
                <w:sz w:val="18"/>
                <w:szCs w:val="18"/>
                <w:lang w:val="ru-RU"/>
              </w:rPr>
              <w:t xml:space="preserve"> </w:t>
            </w:r>
            <w:r w:rsidRPr="00F513E9">
              <w:rPr>
                <w:sz w:val="18"/>
                <w:szCs w:val="18"/>
                <w:lang w:val="ru-RU"/>
              </w:rPr>
              <w:t>они</w:t>
            </w:r>
            <w:r w:rsidRPr="00F513E9">
              <w:rPr>
                <w:spacing w:val="16"/>
                <w:sz w:val="18"/>
                <w:szCs w:val="18"/>
                <w:lang w:val="ru-RU"/>
              </w:rPr>
              <w:t xml:space="preserve"> </w:t>
            </w:r>
            <w:r w:rsidRPr="00F513E9">
              <w:rPr>
                <w:sz w:val="18"/>
                <w:szCs w:val="18"/>
                <w:lang w:val="ru-RU"/>
              </w:rPr>
              <w:t>способны</w:t>
            </w:r>
            <w:r w:rsidRPr="00F513E9">
              <w:rPr>
                <w:spacing w:val="16"/>
                <w:sz w:val="18"/>
                <w:szCs w:val="18"/>
                <w:lang w:val="ru-RU"/>
              </w:rPr>
              <w:t xml:space="preserve"> </w:t>
            </w:r>
            <w:r w:rsidRPr="00F513E9">
              <w:rPr>
                <w:sz w:val="18"/>
                <w:szCs w:val="18"/>
                <w:lang w:val="ru-RU"/>
              </w:rPr>
              <w:t>им</w:t>
            </w:r>
            <w:r w:rsidRPr="00F513E9">
              <w:rPr>
                <w:spacing w:val="-6"/>
                <w:sz w:val="18"/>
                <w:szCs w:val="18"/>
                <w:lang w:val="ru-RU"/>
              </w:rPr>
              <w:t>е</w:t>
            </w:r>
            <w:r w:rsidRPr="00F513E9">
              <w:rPr>
                <w:sz w:val="18"/>
                <w:szCs w:val="18"/>
                <w:lang w:val="ru-RU"/>
              </w:rPr>
              <w:t>ть</w:t>
            </w:r>
            <w:r w:rsidRPr="00F513E9">
              <w:rPr>
                <w:spacing w:val="16"/>
                <w:sz w:val="18"/>
                <w:szCs w:val="18"/>
                <w:lang w:val="ru-RU"/>
              </w:rPr>
              <w:t xml:space="preserve"> </w:t>
            </w:r>
            <w:r w:rsidRPr="00F513E9">
              <w:rPr>
                <w:sz w:val="18"/>
                <w:szCs w:val="18"/>
                <w:lang w:val="ru-RU"/>
              </w:rPr>
              <w:t>д</w:t>
            </w:r>
            <w:r w:rsidRPr="00F513E9">
              <w:rPr>
                <w:spacing w:val="-6"/>
                <w:sz w:val="18"/>
                <w:szCs w:val="18"/>
                <w:lang w:val="ru-RU"/>
              </w:rPr>
              <w:t>е</w:t>
            </w:r>
            <w:r w:rsidRPr="00F513E9">
              <w:rPr>
                <w:sz w:val="18"/>
                <w:szCs w:val="18"/>
                <w:lang w:val="ru-RU"/>
              </w:rPr>
              <w:t>ло</w:t>
            </w:r>
            <w:r w:rsidRPr="00F513E9">
              <w:rPr>
                <w:spacing w:val="16"/>
                <w:sz w:val="18"/>
                <w:szCs w:val="18"/>
                <w:lang w:val="ru-RU"/>
              </w:rPr>
              <w:t xml:space="preserve"> </w:t>
            </w:r>
            <w:r w:rsidRPr="00F513E9">
              <w:rPr>
                <w:sz w:val="18"/>
                <w:szCs w:val="18"/>
                <w:lang w:val="ru-RU"/>
              </w:rPr>
              <w:t>с</w:t>
            </w:r>
            <w:r w:rsidRPr="00F513E9">
              <w:rPr>
                <w:spacing w:val="16"/>
                <w:sz w:val="18"/>
                <w:szCs w:val="18"/>
                <w:lang w:val="ru-RU"/>
              </w:rPr>
              <w:t xml:space="preserve"> </w:t>
            </w:r>
            <w:r w:rsidRPr="00F513E9">
              <w:rPr>
                <w:sz w:val="18"/>
                <w:szCs w:val="18"/>
                <w:lang w:val="ru-RU"/>
              </w:rPr>
              <w:t>р</w:t>
            </w:r>
            <w:r w:rsidRPr="00F513E9">
              <w:rPr>
                <w:spacing w:val="-3"/>
                <w:sz w:val="18"/>
                <w:szCs w:val="18"/>
                <w:lang w:val="ru-RU"/>
              </w:rPr>
              <w:t>аз</w:t>
            </w:r>
            <w:r w:rsidRPr="00F513E9">
              <w:rPr>
                <w:sz w:val="18"/>
                <w:szCs w:val="18"/>
                <w:lang w:val="ru-RU"/>
              </w:rPr>
              <w:t>личными</w:t>
            </w:r>
            <w:r w:rsidRPr="00F513E9">
              <w:rPr>
                <w:spacing w:val="16"/>
                <w:sz w:val="18"/>
                <w:szCs w:val="18"/>
                <w:lang w:val="ru-RU"/>
              </w:rPr>
              <w:t xml:space="preserve"> </w:t>
            </w:r>
            <w:r w:rsidRPr="00F513E9">
              <w:rPr>
                <w:sz w:val="18"/>
                <w:szCs w:val="18"/>
                <w:lang w:val="ru-RU"/>
              </w:rPr>
              <w:t>типами</w:t>
            </w:r>
            <w:r w:rsidRPr="00F513E9">
              <w:rPr>
                <w:spacing w:val="16"/>
                <w:sz w:val="18"/>
                <w:szCs w:val="18"/>
                <w:lang w:val="ru-RU"/>
              </w:rPr>
              <w:t xml:space="preserve"> </w:t>
            </w:r>
            <w:r w:rsidRPr="00F513E9">
              <w:rPr>
                <w:sz w:val="18"/>
                <w:szCs w:val="18"/>
                <w:lang w:val="ru-RU"/>
              </w:rPr>
              <w:t>чи</w:t>
            </w:r>
            <w:r w:rsidRPr="00F513E9">
              <w:rPr>
                <w:spacing w:val="-3"/>
                <w:sz w:val="18"/>
                <w:szCs w:val="18"/>
                <w:lang w:val="ru-RU"/>
              </w:rPr>
              <w:t>т</w:t>
            </w:r>
            <w:r w:rsidRPr="00F513E9">
              <w:rPr>
                <w:spacing w:val="-4"/>
                <w:sz w:val="18"/>
                <w:szCs w:val="18"/>
                <w:lang w:val="ru-RU"/>
              </w:rPr>
              <w:t>а</w:t>
            </w:r>
            <w:r w:rsidRPr="00F513E9">
              <w:rPr>
                <w:spacing w:val="-3"/>
                <w:sz w:val="18"/>
                <w:szCs w:val="18"/>
                <w:lang w:val="ru-RU"/>
              </w:rPr>
              <w:t>т</w:t>
            </w:r>
            <w:r w:rsidRPr="00F513E9">
              <w:rPr>
                <w:spacing w:val="-6"/>
                <w:sz w:val="18"/>
                <w:szCs w:val="18"/>
                <w:lang w:val="ru-RU"/>
              </w:rPr>
              <w:t>е</w:t>
            </w:r>
            <w:r w:rsidRPr="00F513E9">
              <w:rPr>
                <w:sz w:val="18"/>
                <w:szCs w:val="18"/>
                <w:lang w:val="ru-RU"/>
              </w:rPr>
              <w:t>льских</w:t>
            </w:r>
            <w:r w:rsidRPr="00F513E9">
              <w:rPr>
                <w:spacing w:val="16"/>
                <w:sz w:val="18"/>
                <w:szCs w:val="18"/>
                <w:lang w:val="ru-RU"/>
              </w:rPr>
              <w:t xml:space="preserve"> </w:t>
            </w:r>
            <w:r w:rsidRPr="00F513E9">
              <w:rPr>
                <w:spacing w:val="-3"/>
                <w:sz w:val="18"/>
                <w:szCs w:val="18"/>
                <w:lang w:val="ru-RU"/>
              </w:rPr>
              <w:t>т</w:t>
            </w:r>
            <w:r w:rsidRPr="00F513E9">
              <w:rPr>
                <w:sz w:val="18"/>
                <w:szCs w:val="18"/>
                <w:lang w:val="ru-RU"/>
              </w:rPr>
              <w:t>екс</w:t>
            </w:r>
            <w:r w:rsidRPr="00F513E9">
              <w:rPr>
                <w:spacing w:val="-3"/>
                <w:sz w:val="18"/>
                <w:szCs w:val="18"/>
                <w:lang w:val="ru-RU"/>
              </w:rPr>
              <w:t>т</w:t>
            </w:r>
            <w:r w:rsidRPr="00F513E9">
              <w:rPr>
                <w:sz w:val="18"/>
                <w:szCs w:val="18"/>
                <w:lang w:val="ru-RU"/>
              </w:rPr>
              <w:t>ов.</w:t>
            </w:r>
            <w:r w:rsidRPr="00F513E9">
              <w:rPr>
                <w:spacing w:val="16"/>
                <w:sz w:val="18"/>
                <w:szCs w:val="18"/>
                <w:lang w:val="ru-RU"/>
              </w:rPr>
              <w:t xml:space="preserve"> </w:t>
            </w:r>
          </w:p>
        </w:tc>
      </w:tr>
      <w:tr w:rsidR="00781010" w:rsidRPr="009206C4" w14:paraId="0E295142" w14:textId="77777777" w:rsidTr="00781010">
        <w:trPr>
          <w:trHeight w:hRule="exact" w:val="1271"/>
          <w:jc w:val="center"/>
        </w:trPr>
        <w:tc>
          <w:tcPr>
            <w:tcW w:w="993" w:type="dxa"/>
            <w:vMerge/>
            <w:shd w:val="clear" w:color="auto" w:fill="95B134" w:themeFill="accent2" w:themeFillShade="BF"/>
          </w:tcPr>
          <w:p w14:paraId="21ACF85F" w14:textId="77777777" w:rsidR="00781010" w:rsidRPr="00782C62" w:rsidRDefault="00781010" w:rsidP="00781010">
            <w:pPr>
              <w:spacing w:before="0" w:after="0"/>
              <w:rPr>
                <w:color w:val="FFFFFF" w:themeColor="background1"/>
                <w:sz w:val="18"/>
                <w:szCs w:val="18"/>
                <w:lang w:val="ru-RU"/>
              </w:rPr>
            </w:pPr>
          </w:p>
        </w:tc>
        <w:tc>
          <w:tcPr>
            <w:tcW w:w="851" w:type="dxa"/>
            <w:shd w:val="clear" w:color="auto" w:fill="95B134" w:themeFill="accent2" w:themeFillShade="BF"/>
            <w:vAlign w:val="center"/>
          </w:tcPr>
          <w:p w14:paraId="03C115EE" w14:textId="77777777" w:rsidR="00781010" w:rsidRPr="00FD13C8" w:rsidRDefault="00781010" w:rsidP="00781010">
            <w:pPr>
              <w:spacing w:before="0" w:after="0"/>
              <w:jc w:val="center"/>
              <w:rPr>
                <w:color w:val="FFFFFF" w:themeColor="background1"/>
                <w:sz w:val="18"/>
                <w:szCs w:val="18"/>
              </w:rPr>
            </w:pPr>
            <w:r w:rsidRPr="00FD13C8">
              <w:rPr>
                <w:color w:val="FFFFFF" w:themeColor="background1"/>
                <w:sz w:val="18"/>
                <w:szCs w:val="18"/>
              </w:rPr>
              <w:t>5</w:t>
            </w:r>
          </w:p>
        </w:tc>
        <w:tc>
          <w:tcPr>
            <w:tcW w:w="1275" w:type="dxa"/>
            <w:shd w:val="clear" w:color="auto" w:fill="95B134" w:themeFill="accent2" w:themeFillShade="BF"/>
            <w:vAlign w:val="center"/>
          </w:tcPr>
          <w:p w14:paraId="2172EE88" w14:textId="03CCCAA6" w:rsidR="00781010" w:rsidRPr="00781010" w:rsidRDefault="00781010" w:rsidP="00781010">
            <w:pPr>
              <w:spacing w:before="0" w:after="0"/>
              <w:jc w:val="center"/>
              <w:rPr>
                <w:color w:val="FFFFFF" w:themeColor="background1"/>
                <w:sz w:val="18"/>
                <w:szCs w:val="18"/>
              </w:rPr>
            </w:pPr>
            <w:r w:rsidRPr="00781010">
              <w:rPr>
                <w:color w:val="FFFFFF" w:themeColor="background1"/>
                <w:sz w:val="18"/>
                <w:szCs w:val="18"/>
              </w:rPr>
              <w:t>1</w:t>
            </w:r>
          </w:p>
        </w:tc>
        <w:tc>
          <w:tcPr>
            <w:tcW w:w="8080" w:type="dxa"/>
            <w:shd w:val="clear" w:color="auto" w:fill="F2F2F2" w:themeFill="background1" w:themeFillShade="F2"/>
          </w:tcPr>
          <w:p w14:paraId="51358B2E" w14:textId="24522638" w:rsidR="00781010" w:rsidRPr="00F513E9" w:rsidRDefault="00781010" w:rsidP="00781010">
            <w:pPr>
              <w:spacing w:before="0" w:after="0"/>
              <w:rPr>
                <w:sz w:val="18"/>
                <w:szCs w:val="18"/>
                <w:lang w:val="ru-RU"/>
              </w:rPr>
            </w:pPr>
            <w:r w:rsidRPr="00F513E9">
              <w:rPr>
                <w:sz w:val="18"/>
                <w:szCs w:val="18"/>
                <w:lang w:val="ru-RU"/>
              </w:rPr>
              <w:t>Учащиеся</w:t>
            </w:r>
            <w:r w:rsidRPr="00F513E9">
              <w:rPr>
                <w:spacing w:val="-10"/>
                <w:sz w:val="18"/>
                <w:szCs w:val="18"/>
                <w:lang w:val="ru-RU"/>
              </w:rPr>
              <w:t xml:space="preserve"> </w:t>
            </w:r>
            <w:r w:rsidRPr="00F513E9">
              <w:rPr>
                <w:sz w:val="18"/>
                <w:szCs w:val="18"/>
                <w:lang w:val="ru-RU"/>
              </w:rPr>
              <w:t>на</w:t>
            </w:r>
            <w:r w:rsidRPr="00F513E9">
              <w:rPr>
                <w:spacing w:val="-10"/>
                <w:sz w:val="18"/>
                <w:szCs w:val="18"/>
                <w:lang w:val="ru-RU"/>
              </w:rPr>
              <w:t xml:space="preserve"> </w:t>
            </w:r>
            <w:r w:rsidRPr="00F513E9">
              <w:rPr>
                <w:spacing w:val="-3"/>
                <w:sz w:val="18"/>
                <w:szCs w:val="18"/>
                <w:lang w:val="ru-RU"/>
              </w:rPr>
              <w:t>у</w:t>
            </w:r>
            <w:r w:rsidRPr="00F513E9">
              <w:rPr>
                <w:sz w:val="18"/>
                <w:szCs w:val="18"/>
                <w:lang w:val="ru-RU"/>
              </w:rPr>
              <w:t>ровне</w:t>
            </w:r>
            <w:r w:rsidRPr="00F513E9">
              <w:rPr>
                <w:spacing w:val="-10"/>
                <w:sz w:val="18"/>
                <w:szCs w:val="18"/>
                <w:lang w:val="ru-RU"/>
              </w:rPr>
              <w:t xml:space="preserve"> </w:t>
            </w:r>
            <w:r w:rsidRPr="00F513E9">
              <w:rPr>
                <w:sz w:val="18"/>
                <w:szCs w:val="18"/>
                <w:lang w:val="ru-RU"/>
              </w:rPr>
              <w:t>5</w:t>
            </w:r>
            <w:r w:rsidRPr="00F513E9">
              <w:rPr>
                <w:spacing w:val="-10"/>
                <w:sz w:val="18"/>
                <w:szCs w:val="18"/>
                <w:lang w:val="ru-RU"/>
              </w:rPr>
              <w:t xml:space="preserve"> </w:t>
            </w:r>
            <w:r w:rsidRPr="00F513E9">
              <w:rPr>
                <w:sz w:val="18"/>
                <w:szCs w:val="18"/>
                <w:lang w:val="ru-RU"/>
              </w:rPr>
              <w:t>могут</w:t>
            </w:r>
            <w:r w:rsidRPr="00F513E9">
              <w:rPr>
                <w:spacing w:val="-10"/>
                <w:sz w:val="18"/>
                <w:szCs w:val="18"/>
                <w:lang w:val="ru-RU"/>
              </w:rPr>
              <w:t xml:space="preserve"> </w:t>
            </w:r>
            <w:r w:rsidRPr="00F513E9">
              <w:rPr>
                <w:sz w:val="18"/>
                <w:szCs w:val="18"/>
                <w:lang w:val="ru-RU"/>
              </w:rPr>
              <w:t>р</w:t>
            </w:r>
            <w:r w:rsidRPr="00F513E9">
              <w:rPr>
                <w:spacing w:val="-3"/>
                <w:sz w:val="18"/>
                <w:szCs w:val="18"/>
                <w:lang w:val="ru-RU"/>
              </w:rPr>
              <w:t>аз</w:t>
            </w:r>
            <w:r w:rsidRPr="00F513E9">
              <w:rPr>
                <w:sz w:val="18"/>
                <w:szCs w:val="18"/>
                <w:lang w:val="ru-RU"/>
              </w:rPr>
              <w:t>бир</w:t>
            </w:r>
            <w:r w:rsidRPr="00F513E9">
              <w:rPr>
                <w:spacing w:val="-4"/>
                <w:sz w:val="18"/>
                <w:szCs w:val="18"/>
                <w:lang w:val="ru-RU"/>
              </w:rPr>
              <w:t>а</w:t>
            </w:r>
            <w:r w:rsidRPr="00F513E9">
              <w:rPr>
                <w:sz w:val="18"/>
                <w:szCs w:val="18"/>
                <w:lang w:val="ru-RU"/>
              </w:rPr>
              <w:t>ть</w:t>
            </w:r>
            <w:r w:rsidRPr="00F513E9">
              <w:rPr>
                <w:spacing w:val="-10"/>
                <w:sz w:val="18"/>
                <w:szCs w:val="18"/>
                <w:lang w:val="ru-RU"/>
              </w:rPr>
              <w:t xml:space="preserve"> </w:t>
            </w:r>
            <w:r w:rsidRPr="00F513E9">
              <w:rPr>
                <w:spacing w:val="-3"/>
                <w:sz w:val="18"/>
                <w:szCs w:val="18"/>
                <w:lang w:val="ru-RU"/>
              </w:rPr>
              <w:t>т</w:t>
            </w:r>
            <w:r w:rsidRPr="00F513E9">
              <w:rPr>
                <w:sz w:val="18"/>
                <w:szCs w:val="18"/>
                <w:lang w:val="ru-RU"/>
              </w:rPr>
              <w:t>ексты</w:t>
            </w:r>
            <w:r w:rsidRPr="00F513E9">
              <w:rPr>
                <w:spacing w:val="-10"/>
                <w:sz w:val="18"/>
                <w:szCs w:val="18"/>
                <w:lang w:val="ru-RU"/>
              </w:rPr>
              <w:t xml:space="preserve"> </w:t>
            </w:r>
            <w:r w:rsidRPr="00F513E9">
              <w:rPr>
                <w:sz w:val="18"/>
                <w:szCs w:val="18"/>
                <w:lang w:val="ru-RU"/>
              </w:rPr>
              <w:t>в</w:t>
            </w:r>
            <w:r w:rsidRPr="00F513E9">
              <w:rPr>
                <w:spacing w:val="-10"/>
                <w:sz w:val="18"/>
                <w:szCs w:val="18"/>
                <w:lang w:val="ru-RU"/>
              </w:rPr>
              <w:t xml:space="preserve"> </w:t>
            </w:r>
            <w:r w:rsidRPr="00F513E9">
              <w:rPr>
                <w:sz w:val="18"/>
                <w:szCs w:val="18"/>
                <w:lang w:val="ru-RU"/>
              </w:rPr>
              <w:t>любой</w:t>
            </w:r>
            <w:r w:rsidRPr="00F513E9">
              <w:rPr>
                <w:spacing w:val="-10"/>
                <w:sz w:val="18"/>
                <w:szCs w:val="18"/>
                <w:lang w:val="ru-RU"/>
              </w:rPr>
              <w:t xml:space="preserve"> </w:t>
            </w:r>
            <w:r w:rsidRPr="00F513E9">
              <w:rPr>
                <w:sz w:val="18"/>
                <w:szCs w:val="18"/>
                <w:lang w:val="ru-RU"/>
              </w:rPr>
              <w:t>форме</w:t>
            </w:r>
            <w:r w:rsidRPr="00F513E9">
              <w:rPr>
                <w:spacing w:val="-10"/>
                <w:sz w:val="18"/>
                <w:szCs w:val="18"/>
                <w:lang w:val="ru-RU"/>
              </w:rPr>
              <w:t xml:space="preserve"> </w:t>
            </w:r>
            <w:r w:rsidRPr="00F513E9">
              <w:rPr>
                <w:sz w:val="18"/>
                <w:szCs w:val="18"/>
                <w:lang w:val="ru-RU"/>
              </w:rPr>
              <w:t>или</w:t>
            </w:r>
            <w:r w:rsidRPr="00F513E9">
              <w:rPr>
                <w:spacing w:val="-10"/>
                <w:sz w:val="18"/>
                <w:szCs w:val="18"/>
                <w:lang w:val="ru-RU"/>
              </w:rPr>
              <w:t xml:space="preserve"> </w:t>
            </w:r>
            <w:r w:rsidRPr="00F513E9">
              <w:rPr>
                <w:sz w:val="18"/>
                <w:szCs w:val="18"/>
                <w:lang w:val="ru-RU"/>
              </w:rPr>
              <w:t>кон</w:t>
            </w:r>
            <w:r w:rsidRPr="00F513E9">
              <w:rPr>
                <w:spacing w:val="-3"/>
                <w:sz w:val="18"/>
                <w:szCs w:val="18"/>
                <w:lang w:val="ru-RU"/>
              </w:rPr>
              <w:t>т</w:t>
            </w:r>
            <w:r w:rsidRPr="00F513E9">
              <w:rPr>
                <w:sz w:val="18"/>
                <w:szCs w:val="18"/>
                <w:lang w:val="ru-RU"/>
              </w:rPr>
              <w:t>екс</w:t>
            </w:r>
            <w:r w:rsidRPr="00F513E9">
              <w:rPr>
                <w:spacing w:val="-3"/>
                <w:sz w:val="18"/>
                <w:szCs w:val="18"/>
                <w:lang w:val="ru-RU"/>
              </w:rPr>
              <w:t>т</w:t>
            </w:r>
            <w:r w:rsidRPr="00F513E9">
              <w:rPr>
                <w:sz w:val="18"/>
                <w:szCs w:val="18"/>
                <w:lang w:val="ru-RU"/>
              </w:rPr>
              <w:t>е.</w:t>
            </w:r>
            <w:r w:rsidRPr="00F513E9">
              <w:rPr>
                <w:spacing w:val="-10"/>
                <w:sz w:val="18"/>
                <w:szCs w:val="18"/>
                <w:lang w:val="ru-RU"/>
              </w:rPr>
              <w:t xml:space="preserve"> </w:t>
            </w:r>
            <w:r w:rsidRPr="00F513E9">
              <w:rPr>
                <w:sz w:val="18"/>
                <w:szCs w:val="18"/>
                <w:lang w:val="ru-RU"/>
              </w:rPr>
              <w:t>Они</w:t>
            </w:r>
            <w:r w:rsidRPr="00F513E9">
              <w:rPr>
                <w:spacing w:val="-10"/>
                <w:sz w:val="18"/>
                <w:szCs w:val="18"/>
                <w:lang w:val="ru-RU"/>
              </w:rPr>
              <w:t xml:space="preserve"> </w:t>
            </w:r>
            <w:r w:rsidRPr="00F513E9">
              <w:rPr>
                <w:sz w:val="18"/>
                <w:szCs w:val="18"/>
                <w:lang w:val="ru-RU"/>
              </w:rPr>
              <w:t>могут</w:t>
            </w:r>
            <w:r w:rsidRPr="00F513E9">
              <w:rPr>
                <w:spacing w:val="-10"/>
                <w:sz w:val="18"/>
                <w:szCs w:val="18"/>
                <w:lang w:val="ru-RU"/>
              </w:rPr>
              <w:t xml:space="preserve"> </w:t>
            </w:r>
            <w:r w:rsidRPr="00F513E9">
              <w:rPr>
                <w:sz w:val="18"/>
                <w:szCs w:val="18"/>
                <w:lang w:val="ru-RU"/>
              </w:rPr>
              <w:t>на</w:t>
            </w:r>
            <w:r w:rsidRPr="00F513E9">
              <w:rPr>
                <w:spacing w:val="-3"/>
                <w:sz w:val="18"/>
                <w:szCs w:val="18"/>
                <w:lang w:val="ru-RU"/>
              </w:rPr>
              <w:t>х</w:t>
            </w:r>
            <w:r w:rsidRPr="00F513E9">
              <w:rPr>
                <w:spacing w:val="-4"/>
                <w:sz w:val="18"/>
                <w:szCs w:val="18"/>
                <w:lang w:val="ru-RU"/>
              </w:rPr>
              <w:t>о</w:t>
            </w:r>
            <w:r w:rsidRPr="00F513E9">
              <w:rPr>
                <w:sz w:val="18"/>
                <w:szCs w:val="18"/>
                <w:lang w:val="ru-RU"/>
              </w:rPr>
              <w:t>дить</w:t>
            </w:r>
            <w:r w:rsidRPr="00F513E9">
              <w:rPr>
                <w:spacing w:val="-10"/>
                <w:sz w:val="18"/>
                <w:szCs w:val="18"/>
                <w:lang w:val="ru-RU"/>
              </w:rPr>
              <w:t xml:space="preserve"> </w:t>
            </w:r>
            <w:r w:rsidRPr="00F513E9">
              <w:rPr>
                <w:sz w:val="18"/>
                <w:szCs w:val="18"/>
                <w:lang w:val="ru-RU"/>
              </w:rPr>
              <w:t>информацию в</w:t>
            </w:r>
            <w:r w:rsidRPr="00F513E9">
              <w:rPr>
                <w:spacing w:val="-7"/>
                <w:sz w:val="18"/>
                <w:szCs w:val="18"/>
                <w:lang w:val="ru-RU"/>
              </w:rPr>
              <w:t xml:space="preserve"> </w:t>
            </w:r>
            <w:r w:rsidRPr="00F513E9">
              <w:rPr>
                <w:sz w:val="18"/>
                <w:szCs w:val="18"/>
                <w:lang w:val="ru-RU"/>
              </w:rPr>
              <w:t>п</w:t>
            </w:r>
            <w:r w:rsidRPr="00F513E9">
              <w:rPr>
                <w:spacing w:val="-4"/>
                <w:sz w:val="18"/>
                <w:szCs w:val="18"/>
                <w:lang w:val="ru-RU"/>
              </w:rPr>
              <w:t>о</w:t>
            </w:r>
            <w:r w:rsidRPr="00F513E9">
              <w:rPr>
                <w:sz w:val="18"/>
                <w:szCs w:val="18"/>
                <w:lang w:val="ru-RU"/>
              </w:rPr>
              <w:t>добных</w:t>
            </w:r>
            <w:r w:rsidRPr="00F513E9">
              <w:rPr>
                <w:spacing w:val="-7"/>
                <w:sz w:val="18"/>
                <w:szCs w:val="18"/>
                <w:lang w:val="ru-RU"/>
              </w:rPr>
              <w:t xml:space="preserve"> </w:t>
            </w:r>
            <w:r w:rsidRPr="00F513E9">
              <w:rPr>
                <w:spacing w:val="-3"/>
                <w:sz w:val="18"/>
                <w:szCs w:val="18"/>
                <w:lang w:val="ru-RU"/>
              </w:rPr>
              <w:t>т</w:t>
            </w:r>
            <w:r w:rsidRPr="00F513E9">
              <w:rPr>
                <w:sz w:val="18"/>
                <w:szCs w:val="18"/>
                <w:lang w:val="ru-RU"/>
              </w:rPr>
              <w:t>екс</w:t>
            </w:r>
            <w:r w:rsidRPr="00F513E9">
              <w:rPr>
                <w:spacing w:val="-3"/>
                <w:sz w:val="18"/>
                <w:szCs w:val="18"/>
                <w:lang w:val="ru-RU"/>
              </w:rPr>
              <w:t>т</w:t>
            </w:r>
            <w:r w:rsidRPr="00F513E9">
              <w:rPr>
                <w:sz w:val="18"/>
                <w:szCs w:val="18"/>
                <w:lang w:val="ru-RU"/>
              </w:rPr>
              <w:t>ах,</w:t>
            </w:r>
            <w:r w:rsidRPr="00F513E9">
              <w:rPr>
                <w:spacing w:val="-7"/>
                <w:sz w:val="18"/>
                <w:szCs w:val="18"/>
                <w:lang w:val="ru-RU"/>
              </w:rPr>
              <w:t xml:space="preserve"> </w:t>
            </w:r>
            <w:r w:rsidRPr="00F513E9">
              <w:rPr>
                <w:sz w:val="18"/>
                <w:szCs w:val="18"/>
                <w:lang w:val="ru-RU"/>
              </w:rPr>
              <w:t>по</w:t>
            </w:r>
            <w:r w:rsidRPr="00F513E9">
              <w:rPr>
                <w:spacing w:val="2"/>
                <w:sz w:val="18"/>
                <w:szCs w:val="18"/>
                <w:lang w:val="ru-RU"/>
              </w:rPr>
              <w:t>к</w:t>
            </w:r>
            <w:r w:rsidRPr="00F513E9">
              <w:rPr>
                <w:spacing w:val="-3"/>
                <w:sz w:val="18"/>
                <w:szCs w:val="18"/>
                <w:lang w:val="ru-RU"/>
              </w:rPr>
              <w:t>а</w:t>
            </w:r>
            <w:r w:rsidRPr="00F513E9">
              <w:rPr>
                <w:sz w:val="18"/>
                <w:szCs w:val="18"/>
                <w:lang w:val="ru-RU"/>
              </w:rPr>
              <w:t>зы</w:t>
            </w:r>
            <w:r w:rsidRPr="00F513E9">
              <w:rPr>
                <w:spacing w:val="-3"/>
                <w:sz w:val="18"/>
                <w:szCs w:val="18"/>
                <w:lang w:val="ru-RU"/>
              </w:rPr>
              <w:t>в</w:t>
            </w:r>
            <w:r w:rsidRPr="00F513E9">
              <w:rPr>
                <w:spacing w:val="-4"/>
                <w:sz w:val="18"/>
                <w:szCs w:val="18"/>
                <w:lang w:val="ru-RU"/>
              </w:rPr>
              <w:t>а</w:t>
            </w:r>
            <w:r w:rsidRPr="00F513E9">
              <w:rPr>
                <w:sz w:val="18"/>
                <w:szCs w:val="18"/>
                <w:lang w:val="ru-RU"/>
              </w:rPr>
              <w:t>ть</w:t>
            </w:r>
            <w:r w:rsidRPr="00F513E9">
              <w:rPr>
                <w:spacing w:val="-7"/>
                <w:sz w:val="18"/>
                <w:szCs w:val="18"/>
                <w:lang w:val="ru-RU"/>
              </w:rPr>
              <w:t xml:space="preserve"> </w:t>
            </w:r>
            <w:r w:rsidRPr="00F513E9">
              <w:rPr>
                <w:sz w:val="18"/>
                <w:szCs w:val="18"/>
                <w:lang w:val="ru-RU"/>
              </w:rPr>
              <w:t>п</w:t>
            </w:r>
            <w:r w:rsidRPr="00F513E9">
              <w:rPr>
                <w:spacing w:val="-4"/>
                <w:sz w:val="18"/>
                <w:szCs w:val="18"/>
                <w:lang w:val="ru-RU"/>
              </w:rPr>
              <w:t>о</w:t>
            </w:r>
            <w:r w:rsidRPr="00F513E9">
              <w:rPr>
                <w:sz w:val="18"/>
                <w:szCs w:val="18"/>
                <w:lang w:val="ru-RU"/>
              </w:rPr>
              <w:t>дробное</w:t>
            </w:r>
            <w:r w:rsidRPr="00F513E9">
              <w:rPr>
                <w:spacing w:val="-7"/>
                <w:sz w:val="18"/>
                <w:szCs w:val="18"/>
                <w:lang w:val="ru-RU"/>
              </w:rPr>
              <w:t xml:space="preserve"> </w:t>
            </w:r>
            <w:r w:rsidRPr="00F513E9">
              <w:rPr>
                <w:sz w:val="18"/>
                <w:szCs w:val="18"/>
                <w:lang w:val="ru-RU"/>
              </w:rPr>
              <w:t>понимание</w:t>
            </w:r>
            <w:r w:rsidRPr="00F513E9">
              <w:rPr>
                <w:spacing w:val="-7"/>
                <w:sz w:val="18"/>
                <w:szCs w:val="18"/>
                <w:lang w:val="ru-RU"/>
              </w:rPr>
              <w:t xml:space="preserve"> </w:t>
            </w:r>
            <w:r w:rsidRPr="00F513E9">
              <w:rPr>
                <w:sz w:val="18"/>
                <w:szCs w:val="18"/>
                <w:lang w:val="ru-RU"/>
              </w:rPr>
              <w:t>и</w:t>
            </w:r>
            <w:r w:rsidRPr="00F513E9">
              <w:rPr>
                <w:spacing w:val="-7"/>
                <w:sz w:val="18"/>
                <w:szCs w:val="18"/>
                <w:lang w:val="ru-RU"/>
              </w:rPr>
              <w:t xml:space="preserve"> </w:t>
            </w:r>
            <w:r w:rsidRPr="00F513E9">
              <w:rPr>
                <w:sz w:val="18"/>
                <w:szCs w:val="18"/>
                <w:lang w:val="ru-RU"/>
              </w:rPr>
              <w:t>д</w:t>
            </w:r>
            <w:r w:rsidRPr="00F513E9">
              <w:rPr>
                <w:spacing w:val="-6"/>
                <w:sz w:val="18"/>
                <w:szCs w:val="18"/>
                <w:lang w:val="ru-RU"/>
              </w:rPr>
              <w:t>е</w:t>
            </w:r>
            <w:r w:rsidRPr="00F513E9">
              <w:rPr>
                <w:sz w:val="18"/>
                <w:szCs w:val="18"/>
                <w:lang w:val="ru-RU"/>
              </w:rPr>
              <w:t>л</w:t>
            </w:r>
            <w:r w:rsidRPr="00F513E9">
              <w:rPr>
                <w:spacing w:val="-4"/>
                <w:sz w:val="18"/>
                <w:szCs w:val="18"/>
                <w:lang w:val="ru-RU"/>
              </w:rPr>
              <w:t>а</w:t>
            </w:r>
            <w:r w:rsidRPr="00F513E9">
              <w:rPr>
                <w:sz w:val="18"/>
                <w:szCs w:val="18"/>
                <w:lang w:val="ru-RU"/>
              </w:rPr>
              <w:t>ть</w:t>
            </w:r>
            <w:r w:rsidRPr="00F513E9">
              <w:rPr>
                <w:spacing w:val="-7"/>
                <w:sz w:val="18"/>
                <w:szCs w:val="18"/>
                <w:lang w:val="ru-RU"/>
              </w:rPr>
              <w:t xml:space="preserve"> </w:t>
            </w:r>
            <w:r w:rsidRPr="00F513E9">
              <w:rPr>
                <w:sz w:val="18"/>
                <w:szCs w:val="18"/>
                <w:lang w:val="ru-RU"/>
              </w:rPr>
              <w:t>вы</w:t>
            </w:r>
            <w:r w:rsidRPr="00F513E9">
              <w:rPr>
                <w:spacing w:val="-3"/>
                <w:sz w:val="18"/>
                <w:szCs w:val="18"/>
                <w:lang w:val="ru-RU"/>
              </w:rPr>
              <w:t>в</w:t>
            </w:r>
            <w:r w:rsidRPr="00F513E9">
              <w:rPr>
                <w:spacing w:val="-4"/>
                <w:sz w:val="18"/>
                <w:szCs w:val="18"/>
                <w:lang w:val="ru-RU"/>
              </w:rPr>
              <w:t>о</w:t>
            </w:r>
            <w:r w:rsidRPr="00F513E9">
              <w:rPr>
                <w:sz w:val="18"/>
                <w:szCs w:val="18"/>
                <w:lang w:val="ru-RU"/>
              </w:rPr>
              <w:t>ды</w:t>
            </w:r>
            <w:r w:rsidRPr="00F513E9">
              <w:rPr>
                <w:spacing w:val="-7"/>
                <w:sz w:val="18"/>
                <w:szCs w:val="18"/>
                <w:lang w:val="ru-RU"/>
              </w:rPr>
              <w:t xml:space="preserve"> </w:t>
            </w:r>
            <w:r w:rsidRPr="00F513E9">
              <w:rPr>
                <w:sz w:val="18"/>
                <w:szCs w:val="18"/>
                <w:lang w:val="ru-RU"/>
              </w:rPr>
              <w:t>о</w:t>
            </w:r>
            <w:r w:rsidRPr="00F513E9">
              <w:rPr>
                <w:spacing w:val="-7"/>
                <w:sz w:val="18"/>
                <w:szCs w:val="18"/>
                <w:lang w:val="ru-RU"/>
              </w:rPr>
              <w:t xml:space="preserve"> </w:t>
            </w:r>
            <w:r w:rsidRPr="00F513E9">
              <w:rPr>
                <w:spacing w:val="-3"/>
                <w:sz w:val="18"/>
                <w:szCs w:val="18"/>
                <w:lang w:val="ru-RU"/>
              </w:rPr>
              <w:t>т</w:t>
            </w:r>
            <w:r w:rsidRPr="00F513E9">
              <w:rPr>
                <w:sz w:val="18"/>
                <w:szCs w:val="18"/>
                <w:lang w:val="ru-RU"/>
              </w:rPr>
              <w:t>ом,</w:t>
            </w:r>
            <w:r w:rsidRPr="00F513E9">
              <w:rPr>
                <w:spacing w:val="-7"/>
                <w:sz w:val="18"/>
                <w:szCs w:val="18"/>
                <w:lang w:val="ru-RU"/>
              </w:rPr>
              <w:t xml:space="preserve"> </w:t>
            </w:r>
            <w:r w:rsidRPr="00F513E9">
              <w:rPr>
                <w:spacing w:val="2"/>
                <w:sz w:val="18"/>
                <w:szCs w:val="18"/>
                <w:lang w:val="ru-RU"/>
              </w:rPr>
              <w:t>к</w:t>
            </w:r>
            <w:r w:rsidRPr="00F513E9">
              <w:rPr>
                <w:sz w:val="18"/>
                <w:szCs w:val="18"/>
                <w:lang w:val="ru-RU"/>
              </w:rPr>
              <w:t>а</w:t>
            </w:r>
            <w:r w:rsidRPr="00F513E9">
              <w:rPr>
                <w:spacing w:val="2"/>
                <w:sz w:val="18"/>
                <w:szCs w:val="18"/>
                <w:lang w:val="ru-RU"/>
              </w:rPr>
              <w:t>к</w:t>
            </w:r>
            <w:r w:rsidRPr="00F513E9">
              <w:rPr>
                <w:sz w:val="18"/>
                <w:szCs w:val="18"/>
                <w:lang w:val="ru-RU"/>
              </w:rPr>
              <w:t>ая</w:t>
            </w:r>
            <w:r w:rsidRPr="00F513E9">
              <w:rPr>
                <w:spacing w:val="-8"/>
                <w:sz w:val="18"/>
                <w:szCs w:val="18"/>
                <w:lang w:val="ru-RU"/>
              </w:rPr>
              <w:t xml:space="preserve"> </w:t>
            </w:r>
            <w:r w:rsidRPr="00F513E9">
              <w:rPr>
                <w:sz w:val="18"/>
                <w:szCs w:val="18"/>
                <w:lang w:val="ru-RU"/>
              </w:rPr>
              <w:t>информация</w:t>
            </w:r>
            <w:r w:rsidRPr="00F513E9">
              <w:rPr>
                <w:spacing w:val="-8"/>
                <w:sz w:val="18"/>
                <w:szCs w:val="18"/>
                <w:lang w:val="ru-RU"/>
              </w:rPr>
              <w:t xml:space="preserve"> </w:t>
            </w:r>
            <w:r w:rsidRPr="00F513E9">
              <w:rPr>
                <w:sz w:val="18"/>
                <w:szCs w:val="18"/>
                <w:lang w:val="ru-RU"/>
              </w:rPr>
              <w:t>нео</w:t>
            </w:r>
            <w:r w:rsidRPr="00F513E9">
              <w:rPr>
                <w:spacing w:val="-6"/>
                <w:sz w:val="18"/>
                <w:szCs w:val="18"/>
                <w:lang w:val="ru-RU"/>
              </w:rPr>
              <w:t>б</w:t>
            </w:r>
            <w:r w:rsidRPr="00F513E9">
              <w:rPr>
                <w:spacing w:val="-3"/>
                <w:sz w:val="18"/>
                <w:szCs w:val="18"/>
                <w:lang w:val="ru-RU"/>
              </w:rPr>
              <w:t>х</w:t>
            </w:r>
            <w:r w:rsidRPr="00F513E9">
              <w:rPr>
                <w:spacing w:val="-4"/>
                <w:sz w:val="18"/>
                <w:szCs w:val="18"/>
                <w:lang w:val="ru-RU"/>
              </w:rPr>
              <w:t>о</w:t>
            </w:r>
            <w:r w:rsidRPr="00F513E9">
              <w:rPr>
                <w:sz w:val="18"/>
                <w:szCs w:val="18"/>
                <w:lang w:val="ru-RU"/>
              </w:rPr>
              <w:t>дима для</w:t>
            </w:r>
            <w:r w:rsidRPr="00F513E9">
              <w:rPr>
                <w:spacing w:val="13"/>
                <w:sz w:val="18"/>
                <w:szCs w:val="18"/>
                <w:lang w:val="ru-RU"/>
              </w:rPr>
              <w:t xml:space="preserve"> </w:t>
            </w:r>
            <w:r w:rsidRPr="00F513E9">
              <w:rPr>
                <w:sz w:val="18"/>
                <w:szCs w:val="18"/>
                <w:lang w:val="ru-RU"/>
              </w:rPr>
              <w:t>вып</w:t>
            </w:r>
            <w:r w:rsidRPr="00F513E9">
              <w:rPr>
                <w:spacing w:val="-4"/>
                <w:sz w:val="18"/>
                <w:szCs w:val="18"/>
                <w:lang w:val="ru-RU"/>
              </w:rPr>
              <w:t>о</w:t>
            </w:r>
            <w:r w:rsidRPr="00F513E9">
              <w:rPr>
                <w:sz w:val="18"/>
                <w:szCs w:val="18"/>
                <w:lang w:val="ru-RU"/>
              </w:rPr>
              <w:t>лнения</w:t>
            </w:r>
            <w:r w:rsidRPr="00F513E9">
              <w:rPr>
                <w:spacing w:val="13"/>
                <w:sz w:val="18"/>
                <w:szCs w:val="18"/>
                <w:lang w:val="ru-RU"/>
              </w:rPr>
              <w:t xml:space="preserve"> </w:t>
            </w:r>
            <w:r w:rsidRPr="00F513E9">
              <w:rPr>
                <w:sz w:val="18"/>
                <w:szCs w:val="18"/>
                <w:lang w:val="ru-RU"/>
              </w:rPr>
              <w:t>задания.</w:t>
            </w:r>
            <w:r w:rsidRPr="00F513E9">
              <w:rPr>
                <w:spacing w:val="13"/>
                <w:sz w:val="18"/>
                <w:szCs w:val="18"/>
                <w:lang w:val="ru-RU"/>
              </w:rPr>
              <w:t xml:space="preserve"> </w:t>
            </w:r>
            <w:r w:rsidRPr="00F513E9">
              <w:rPr>
                <w:sz w:val="18"/>
                <w:szCs w:val="18"/>
                <w:lang w:val="ru-RU"/>
              </w:rPr>
              <w:t>Они</w:t>
            </w:r>
            <w:r w:rsidRPr="00F513E9">
              <w:rPr>
                <w:spacing w:val="13"/>
                <w:sz w:val="18"/>
                <w:szCs w:val="18"/>
                <w:lang w:val="ru-RU"/>
              </w:rPr>
              <w:t xml:space="preserve"> </w:t>
            </w:r>
            <w:r w:rsidRPr="00F513E9">
              <w:rPr>
                <w:spacing w:val="-3"/>
                <w:sz w:val="18"/>
                <w:szCs w:val="18"/>
                <w:lang w:val="ru-RU"/>
              </w:rPr>
              <w:t>т</w:t>
            </w:r>
            <w:r w:rsidRPr="00F513E9">
              <w:rPr>
                <w:sz w:val="18"/>
                <w:szCs w:val="18"/>
                <w:lang w:val="ru-RU"/>
              </w:rPr>
              <w:t>акже</w:t>
            </w:r>
            <w:r w:rsidRPr="00F513E9">
              <w:rPr>
                <w:spacing w:val="13"/>
                <w:sz w:val="18"/>
                <w:szCs w:val="18"/>
                <w:lang w:val="ru-RU"/>
              </w:rPr>
              <w:t xml:space="preserve"> </w:t>
            </w:r>
            <w:r w:rsidRPr="00F513E9">
              <w:rPr>
                <w:sz w:val="18"/>
                <w:szCs w:val="18"/>
                <w:lang w:val="ru-RU"/>
              </w:rPr>
              <w:t>способны</w:t>
            </w:r>
            <w:r w:rsidRPr="00F513E9">
              <w:rPr>
                <w:spacing w:val="13"/>
                <w:sz w:val="18"/>
                <w:szCs w:val="18"/>
                <w:lang w:val="ru-RU"/>
              </w:rPr>
              <w:t xml:space="preserve"> </w:t>
            </w:r>
            <w:r w:rsidRPr="00F513E9">
              <w:rPr>
                <w:sz w:val="18"/>
                <w:szCs w:val="18"/>
                <w:lang w:val="ru-RU"/>
              </w:rPr>
              <w:t>критически</w:t>
            </w:r>
            <w:r w:rsidRPr="00F513E9">
              <w:rPr>
                <w:spacing w:val="13"/>
                <w:sz w:val="18"/>
                <w:szCs w:val="18"/>
                <w:lang w:val="ru-RU"/>
              </w:rPr>
              <w:t xml:space="preserve"> </w:t>
            </w:r>
            <w:r w:rsidRPr="00F513E9">
              <w:rPr>
                <w:sz w:val="18"/>
                <w:szCs w:val="18"/>
                <w:lang w:val="ru-RU"/>
              </w:rPr>
              <w:t>о</w:t>
            </w:r>
            <w:r w:rsidRPr="00F513E9">
              <w:rPr>
                <w:spacing w:val="-3"/>
                <w:sz w:val="18"/>
                <w:szCs w:val="18"/>
                <w:lang w:val="ru-RU"/>
              </w:rPr>
              <w:t>ц</w:t>
            </w:r>
            <w:r w:rsidRPr="00F513E9">
              <w:rPr>
                <w:sz w:val="18"/>
                <w:szCs w:val="18"/>
                <w:lang w:val="ru-RU"/>
              </w:rPr>
              <w:t>енить</w:t>
            </w:r>
            <w:r w:rsidRPr="00F513E9">
              <w:rPr>
                <w:spacing w:val="13"/>
                <w:sz w:val="18"/>
                <w:szCs w:val="18"/>
                <w:lang w:val="ru-RU"/>
              </w:rPr>
              <w:t xml:space="preserve"> </w:t>
            </w:r>
            <w:r w:rsidRPr="00F513E9">
              <w:rPr>
                <w:sz w:val="18"/>
                <w:szCs w:val="18"/>
                <w:lang w:val="ru-RU"/>
              </w:rPr>
              <w:t>п</w:t>
            </w:r>
            <w:r w:rsidRPr="00F513E9">
              <w:rPr>
                <w:spacing w:val="-4"/>
                <w:sz w:val="18"/>
                <w:szCs w:val="18"/>
                <w:lang w:val="ru-RU"/>
              </w:rPr>
              <w:t>о</w:t>
            </w:r>
            <w:r w:rsidRPr="00F513E9">
              <w:rPr>
                <w:sz w:val="18"/>
                <w:szCs w:val="18"/>
                <w:lang w:val="ru-RU"/>
              </w:rPr>
              <w:t>добные</w:t>
            </w:r>
            <w:r w:rsidRPr="00F513E9">
              <w:rPr>
                <w:spacing w:val="13"/>
                <w:sz w:val="18"/>
                <w:szCs w:val="18"/>
                <w:lang w:val="ru-RU"/>
              </w:rPr>
              <w:t xml:space="preserve"> </w:t>
            </w:r>
            <w:r w:rsidRPr="00F513E9">
              <w:rPr>
                <w:spacing w:val="-3"/>
                <w:sz w:val="18"/>
                <w:szCs w:val="18"/>
                <w:lang w:val="ru-RU"/>
              </w:rPr>
              <w:t>т</w:t>
            </w:r>
            <w:r w:rsidRPr="00F513E9">
              <w:rPr>
                <w:sz w:val="18"/>
                <w:szCs w:val="18"/>
                <w:lang w:val="ru-RU"/>
              </w:rPr>
              <w:t>ексты</w:t>
            </w:r>
            <w:r w:rsidRPr="00F513E9">
              <w:rPr>
                <w:spacing w:val="13"/>
                <w:sz w:val="18"/>
                <w:szCs w:val="18"/>
                <w:lang w:val="ru-RU"/>
              </w:rPr>
              <w:t xml:space="preserve"> </w:t>
            </w:r>
            <w:r w:rsidRPr="00F513E9">
              <w:rPr>
                <w:sz w:val="18"/>
                <w:szCs w:val="18"/>
                <w:lang w:val="ru-RU"/>
              </w:rPr>
              <w:t>и</w:t>
            </w:r>
            <w:r w:rsidRPr="00F513E9">
              <w:rPr>
                <w:spacing w:val="13"/>
                <w:sz w:val="18"/>
                <w:szCs w:val="18"/>
                <w:lang w:val="ru-RU"/>
              </w:rPr>
              <w:t xml:space="preserve"> </w:t>
            </w:r>
            <w:r w:rsidRPr="00F513E9">
              <w:rPr>
                <w:sz w:val="18"/>
                <w:szCs w:val="18"/>
                <w:lang w:val="ru-RU"/>
              </w:rPr>
              <w:t>выдвинуть</w:t>
            </w:r>
            <w:r w:rsidRPr="00F513E9">
              <w:rPr>
                <w:spacing w:val="13"/>
                <w:sz w:val="18"/>
                <w:szCs w:val="18"/>
                <w:lang w:val="ru-RU"/>
              </w:rPr>
              <w:t xml:space="preserve"> </w:t>
            </w:r>
            <w:r w:rsidRPr="00F513E9">
              <w:rPr>
                <w:sz w:val="18"/>
                <w:szCs w:val="18"/>
                <w:lang w:val="ru-RU"/>
              </w:rPr>
              <w:t>гип</w:t>
            </w:r>
            <w:r w:rsidRPr="00F513E9">
              <w:rPr>
                <w:spacing w:val="-4"/>
                <w:sz w:val="18"/>
                <w:szCs w:val="18"/>
                <w:lang w:val="ru-RU"/>
              </w:rPr>
              <w:t>о</w:t>
            </w:r>
            <w:r w:rsidRPr="00F513E9">
              <w:rPr>
                <w:spacing w:val="-3"/>
                <w:sz w:val="18"/>
                <w:szCs w:val="18"/>
                <w:lang w:val="ru-RU"/>
              </w:rPr>
              <w:t>т</w:t>
            </w:r>
            <w:r w:rsidRPr="00F513E9">
              <w:rPr>
                <w:spacing w:val="-4"/>
                <w:sz w:val="18"/>
                <w:szCs w:val="18"/>
                <w:lang w:val="ru-RU"/>
              </w:rPr>
              <w:t>е</w:t>
            </w:r>
            <w:r w:rsidRPr="00F513E9">
              <w:rPr>
                <w:spacing w:val="-3"/>
                <w:sz w:val="18"/>
                <w:szCs w:val="18"/>
                <w:lang w:val="ru-RU"/>
              </w:rPr>
              <w:t>з</w:t>
            </w:r>
            <w:r w:rsidRPr="00F513E9">
              <w:rPr>
                <w:spacing w:val="-15"/>
                <w:sz w:val="18"/>
                <w:szCs w:val="18"/>
                <w:lang w:val="ru-RU"/>
              </w:rPr>
              <w:t>у</w:t>
            </w:r>
            <w:r w:rsidRPr="00F513E9">
              <w:rPr>
                <w:sz w:val="18"/>
                <w:szCs w:val="18"/>
                <w:lang w:val="ru-RU"/>
              </w:rPr>
              <w:t>, опираясь</w:t>
            </w:r>
            <w:r w:rsidRPr="00F513E9">
              <w:rPr>
                <w:spacing w:val="13"/>
                <w:sz w:val="18"/>
                <w:szCs w:val="18"/>
                <w:lang w:val="ru-RU"/>
              </w:rPr>
              <w:t xml:space="preserve"> </w:t>
            </w:r>
            <w:r w:rsidRPr="00F513E9">
              <w:rPr>
                <w:sz w:val="18"/>
                <w:szCs w:val="18"/>
                <w:lang w:val="ru-RU"/>
              </w:rPr>
              <w:t>на</w:t>
            </w:r>
            <w:r w:rsidRPr="00F513E9">
              <w:rPr>
                <w:spacing w:val="13"/>
                <w:sz w:val="18"/>
                <w:szCs w:val="18"/>
                <w:lang w:val="ru-RU"/>
              </w:rPr>
              <w:t xml:space="preserve"> </w:t>
            </w:r>
            <w:r w:rsidRPr="00F513E9">
              <w:rPr>
                <w:sz w:val="18"/>
                <w:szCs w:val="18"/>
                <w:lang w:val="ru-RU"/>
              </w:rPr>
              <w:t>специальные</w:t>
            </w:r>
            <w:r w:rsidRPr="00F513E9">
              <w:rPr>
                <w:spacing w:val="13"/>
                <w:sz w:val="18"/>
                <w:szCs w:val="18"/>
                <w:lang w:val="ru-RU"/>
              </w:rPr>
              <w:t xml:space="preserve"> </w:t>
            </w:r>
            <w:r w:rsidRPr="00F513E9">
              <w:rPr>
                <w:sz w:val="18"/>
                <w:szCs w:val="18"/>
                <w:lang w:val="ru-RU"/>
              </w:rPr>
              <w:t>знания,</w:t>
            </w:r>
            <w:r w:rsidRPr="00F513E9">
              <w:rPr>
                <w:spacing w:val="13"/>
                <w:sz w:val="18"/>
                <w:szCs w:val="18"/>
                <w:lang w:val="ru-RU"/>
              </w:rPr>
              <w:t xml:space="preserve"> </w:t>
            </w:r>
            <w:r w:rsidRPr="00F513E9">
              <w:rPr>
                <w:sz w:val="18"/>
                <w:szCs w:val="18"/>
                <w:lang w:val="ru-RU"/>
              </w:rPr>
              <w:t>и</w:t>
            </w:r>
            <w:r w:rsidRPr="00F513E9">
              <w:rPr>
                <w:spacing w:val="13"/>
                <w:sz w:val="18"/>
                <w:szCs w:val="18"/>
                <w:lang w:val="ru-RU"/>
              </w:rPr>
              <w:t xml:space="preserve"> </w:t>
            </w:r>
            <w:r w:rsidRPr="00F513E9">
              <w:rPr>
                <w:sz w:val="18"/>
                <w:szCs w:val="18"/>
                <w:lang w:val="ru-RU"/>
              </w:rPr>
              <w:t>раб</w:t>
            </w:r>
            <w:r w:rsidRPr="00F513E9">
              <w:rPr>
                <w:spacing w:val="-4"/>
                <w:sz w:val="18"/>
                <w:szCs w:val="18"/>
                <w:lang w:val="ru-RU"/>
              </w:rPr>
              <w:t>о</w:t>
            </w:r>
            <w:r w:rsidRPr="00F513E9">
              <w:rPr>
                <w:spacing w:val="-3"/>
                <w:sz w:val="18"/>
                <w:szCs w:val="18"/>
                <w:lang w:val="ru-RU"/>
              </w:rPr>
              <w:t>т</w:t>
            </w:r>
            <w:r w:rsidRPr="00F513E9">
              <w:rPr>
                <w:spacing w:val="-4"/>
                <w:sz w:val="18"/>
                <w:szCs w:val="18"/>
                <w:lang w:val="ru-RU"/>
              </w:rPr>
              <w:t>а</w:t>
            </w:r>
            <w:r w:rsidRPr="00F513E9">
              <w:rPr>
                <w:sz w:val="18"/>
                <w:szCs w:val="18"/>
                <w:lang w:val="ru-RU"/>
              </w:rPr>
              <w:t>ть</w:t>
            </w:r>
            <w:r w:rsidRPr="00F513E9">
              <w:rPr>
                <w:spacing w:val="13"/>
                <w:sz w:val="18"/>
                <w:szCs w:val="18"/>
                <w:lang w:val="ru-RU"/>
              </w:rPr>
              <w:t xml:space="preserve"> </w:t>
            </w:r>
            <w:r w:rsidRPr="00F513E9">
              <w:rPr>
                <w:sz w:val="18"/>
                <w:szCs w:val="18"/>
                <w:lang w:val="ru-RU"/>
              </w:rPr>
              <w:t>с</w:t>
            </w:r>
            <w:r w:rsidRPr="00F513E9">
              <w:rPr>
                <w:spacing w:val="13"/>
                <w:sz w:val="18"/>
                <w:szCs w:val="18"/>
                <w:lang w:val="ru-RU"/>
              </w:rPr>
              <w:t xml:space="preserve"> </w:t>
            </w:r>
            <w:r w:rsidRPr="00F513E9">
              <w:rPr>
                <w:sz w:val="18"/>
                <w:szCs w:val="18"/>
                <w:lang w:val="ru-RU"/>
              </w:rPr>
              <w:t>понятиями,</w:t>
            </w:r>
            <w:r w:rsidRPr="00F513E9">
              <w:rPr>
                <w:spacing w:val="13"/>
                <w:sz w:val="18"/>
                <w:szCs w:val="18"/>
                <w:lang w:val="ru-RU"/>
              </w:rPr>
              <w:t xml:space="preserve"> </w:t>
            </w:r>
            <w:r w:rsidRPr="00F513E9">
              <w:rPr>
                <w:sz w:val="18"/>
                <w:szCs w:val="18"/>
                <w:lang w:val="ru-RU"/>
              </w:rPr>
              <w:t>к</w:t>
            </w:r>
            <w:r w:rsidRPr="00F513E9">
              <w:rPr>
                <w:spacing w:val="-4"/>
                <w:sz w:val="18"/>
                <w:szCs w:val="18"/>
                <w:lang w:val="ru-RU"/>
              </w:rPr>
              <w:t>о</w:t>
            </w:r>
            <w:r w:rsidRPr="00F513E9">
              <w:rPr>
                <w:spacing w:val="-3"/>
                <w:sz w:val="18"/>
                <w:szCs w:val="18"/>
                <w:lang w:val="ru-RU"/>
              </w:rPr>
              <w:t>т</w:t>
            </w:r>
            <w:r w:rsidRPr="00F513E9">
              <w:rPr>
                <w:sz w:val="18"/>
                <w:szCs w:val="18"/>
                <w:lang w:val="ru-RU"/>
              </w:rPr>
              <w:t>орые</w:t>
            </w:r>
            <w:r w:rsidRPr="00F513E9">
              <w:rPr>
                <w:spacing w:val="13"/>
                <w:sz w:val="18"/>
                <w:szCs w:val="18"/>
                <w:lang w:val="ru-RU"/>
              </w:rPr>
              <w:t xml:space="preserve"> </w:t>
            </w:r>
            <w:r w:rsidRPr="00F513E9">
              <w:rPr>
                <w:sz w:val="18"/>
                <w:szCs w:val="18"/>
                <w:lang w:val="ru-RU"/>
              </w:rPr>
              <w:t>пр</w:t>
            </w:r>
            <w:r w:rsidRPr="00F513E9">
              <w:rPr>
                <w:spacing w:val="-4"/>
                <w:sz w:val="18"/>
                <w:szCs w:val="18"/>
                <w:lang w:val="ru-RU"/>
              </w:rPr>
              <w:t>о</w:t>
            </w:r>
            <w:r w:rsidRPr="00F513E9">
              <w:rPr>
                <w:sz w:val="18"/>
                <w:szCs w:val="18"/>
                <w:lang w:val="ru-RU"/>
              </w:rPr>
              <w:t>ти</w:t>
            </w:r>
            <w:r w:rsidRPr="00F513E9">
              <w:rPr>
                <w:spacing w:val="-3"/>
                <w:sz w:val="18"/>
                <w:szCs w:val="18"/>
                <w:lang w:val="ru-RU"/>
              </w:rPr>
              <w:t>в</w:t>
            </w:r>
            <w:r w:rsidRPr="00F513E9">
              <w:rPr>
                <w:sz w:val="18"/>
                <w:szCs w:val="18"/>
                <w:lang w:val="ru-RU"/>
              </w:rPr>
              <w:t>оп</w:t>
            </w:r>
            <w:r w:rsidRPr="00F513E9">
              <w:rPr>
                <w:spacing w:val="-4"/>
                <w:sz w:val="18"/>
                <w:szCs w:val="18"/>
                <w:lang w:val="ru-RU"/>
              </w:rPr>
              <w:t>о</w:t>
            </w:r>
            <w:r w:rsidRPr="00F513E9">
              <w:rPr>
                <w:sz w:val="18"/>
                <w:szCs w:val="18"/>
                <w:lang w:val="ru-RU"/>
              </w:rPr>
              <w:t>л</w:t>
            </w:r>
            <w:r w:rsidRPr="00F513E9">
              <w:rPr>
                <w:spacing w:val="-3"/>
                <w:sz w:val="18"/>
                <w:szCs w:val="18"/>
                <w:lang w:val="ru-RU"/>
              </w:rPr>
              <w:t>о</w:t>
            </w:r>
            <w:r w:rsidRPr="00F513E9">
              <w:rPr>
                <w:sz w:val="18"/>
                <w:szCs w:val="18"/>
                <w:lang w:val="ru-RU"/>
              </w:rPr>
              <w:t>жны</w:t>
            </w:r>
            <w:r w:rsidRPr="00F513E9">
              <w:rPr>
                <w:spacing w:val="13"/>
                <w:sz w:val="18"/>
                <w:szCs w:val="18"/>
                <w:lang w:val="ru-RU"/>
              </w:rPr>
              <w:t xml:space="preserve"> </w:t>
            </w:r>
            <w:r w:rsidRPr="00F513E9">
              <w:rPr>
                <w:spacing w:val="-3"/>
                <w:sz w:val="18"/>
                <w:szCs w:val="18"/>
                <w:lang w:val="ru-RU"/>
              </w:rPr>
              <w:t>о</w:t>
            </w:r>
            <w:r w:rsidRPr="00F513E9">
              <w:rPr>
                <w:sz w:val="18"/>
                <w:szCs w:val="18"/>
                <w:lang w:val="ru-RU"/>
              </w:rPr>
              <w:t>жиданиям.</w:t>
            </w:r>
            <w:r w:rsidRPr="00F513E9">
              <w:rPr>
                <w:spacing w:val="13"/>
                <w:sz w:val="18"/>
                <w:szCs w:val="18"/>
                <w:lang w:val="ru-RU"/>
              </w:rPr>
              <w:t xml:space="preserve"> </w:t>
            </w:r>
          </w:p>
        </w:tc>
      </w:tr>
      <w:tr w:rsidR="00781010" w:rsidRPr="009206C4" w14:paraId="46A238EF" w14:textId="77777777" w:rsidTr="00781010">
        <w:trPr>
          <w:trHeight w:hRule="exact" w:val="2387"/>
          <w:jc w:val="center"/>
        </w:trPr>
        <w:tc>
          <w:tcPr>
            <w:tcW w:w="993" w:type="dxa"/>
            <w:vMerge w:val="restart"/>
            <w:shd w:val="clear" w:color="auto" w:fill="E2ECC0" w:themeFill="accent2" w:themeFillTint="66"/>
          </w:tcPr>
          <w:p w14:paraId="621F19E1" w14:textId="77777777" w:rsidR="00781010" w:rsidRPr="00FD13C8" w:rsidRDefault="00781010" w:rsidP="00781010">
            <w:pPr>
              <w:spacing w:before="0" w:after="0"/>
              <w:rPr>
                <w:sz w:val="18"/>
                <w:szCs w:val="18"/>
                <w:lang w:val="ru-RU"/>
              </w:rPr>
            </w:pPr>
            <w:r>
              <w:rPr>
                <w:sz w:val="18"/>
                <w:szCs w:val="18"/>
                <w:lang w:val="ru-RU"/>
              </w:rPr>
              <w:t>Средний уровень</w:t>
            </w:r>
          </w:p>
        </w:tc>
        <w:tc>
          <w:tcPr>
            <w:tcW w:w="851" w:type="dxa"/>
            <w:shd w:val="clear" w:color="auto" w:fill="E2ECC0" w:themeFill="accent2" w:themeFillTint="66"/>
            <w:vAlign w:val="center"/>
          </w:tcPr>
          <w:p w14:paraId="5E30C2D3" w14:textId="77777777" w:rsidR="00781010" w:rsidRPr="00E42E13" w:rsidRDefault="00781010" w:rsidP="00781010">
            <w:pPr>
              <w:spacing w:before="0" w:after="0"/>
              <w:jc w:val="center"/>
              <w:rPr>
                <w:sz w:val="18"/>
                <w:szCs w:val="18"/>
              </w:rPr>
            </w:pPr>
            <w:r w:rsidRPr="00E42E13">
              <w:rPr>
                <w:sz w:val="18"/>
                <w:szCs w:val="18"/>
              </w:rPr>
              <w:t>4</w:t>
            </w:r>
          </w:p>
        </w:tc>
        <w:tc>
          <w:tcPr>
            <w:tcW w:w="1275" w:type="dxa"/>
            <w:shd w:val="clear" w:color="auto" w:fill="E2ECC0" w:themeFill="accent2" w:themeFillTint="66"/>
            <w:vAlign w:val="center"/>
          </w:tcPr>
          <w:p w14:paraId="0FAEFCAF" w14:textId="62870237" w:rsidR="00781010" w:rsidRPr="00286981" w:rsidRDefault="00781010" w:rsidP="00781010">
            <w:pPr>
              <w:spacing w:before="0" w:after="0"/>
              <w:jc w:val="center"/>
              <w:rPr>
                <w:sz w:val="18"/>
                <w:szCs w:val="18"/>
              </w:rPr>
            </w:pPr>
            <w:r w:rsidRPr="00781010">
              <w:rPr>
                <w:sz w:val="18"/>
                <w:szCs w:val="18"/>
              </w:rPr>
              <w:t>10</w:t>
            </w:r>
          </w:p>
        </w:tc>
        <w:tc>
          <w:tcPr>
            <w:tcW w:w="8080" w:type="dxa"/>
            <w:shd w:val="clear" w:color="auto" w:fill="F2F2F2" w:themeFill="background1" w:themeFillShade="F2"/>
          </w:tcPr>
          <w:p w14:paraId="47208BDB" w14:textId="05B138F7" w:rsidR="00781010" w:rsidRPr="00F513E9" w:rsidRDefault="00781010" w:rsidP="00781010">
            <w:pPr>
              <w:spacing w:before="0" w:after="0"/>
              <w:rPr>
                <w:sz w:val="18"/>
                <w:szCs w:val="18"/>
                <w:lang w:val="ru-RU"/>
              </w:rPr>
            </w:pPr>
            <w:r w:rsidRPr="00F513E9">
              <w:rPr>
                <w:spacing w:val="-2"/>
                <w:sz w:val="18"/>
                <w:szCs w:val="18"/>
                <w:lang w:val="ru-RU"/>
              </w:rPr>
              <w:t>Учащиес</w:t>
            </w:r>
            <w:r w:rsidRPr="00F513E9">
              <w:rPr>
                <w:sz w:val="18"/>
                <w:szCs w:val="18"/>
                <w:lang w:val="ru-RU"/>
              </w:rPr>
              <w:t>я</w:t>
            </w:r>
            <w:r w:rsidRPr="00F513E9">
              <w:rPr>
                <w:spacing w:val="24"/>
                <w:sz w:val="18"/>
                <w:szCs w:val="18"/>
                <w:lang w:val="ru-RU"/>
              </w:rPr>
              <w:t xml:space="preserve"> </w:t>
            </w:r>
            <w:r w:rsidRPr="00F513E9">
              <w:rPr>
                <w:spacing w:val="-2"/>
                <w:sz w:val="18"/>
                <w:szCs w:val="18"/>
                <w:lang w:val="ru-RU"/>
              </w:rPr>
              <w:t>н</w:t>
            </w:r>
            <w:r w:rsidRPr="00F513E9">
              <w:rPr>
                <w:sz w:val="18"/>
                <w:szCs w:val="18"/>
                <w:lang w:val="ru-RU"/>
              </w:rPr>
              <w:t>а</w:t>
            </w:r>
            <w:r w:rsidRPr="00F513E9">
              <w:rPr>
                <w:spacing w:val="24"/>
                <w:sz w:val="18"/>
                <w:szCs w:val="18"/>
                <w:lang w:val="ru-RU"/>
              </w:rPr>
              <w:t xml:space="preserve"> </w:t>
            </w:r>
            <w:r w:rsidRPr="00F513E9">
              <w:rPr>
                <w:spacing w:val="-4"/>
                <w:sz w:val="18"/>
                <w:szCs w:val="18"/>
                <w:lang w:val="ru-RU"/>
              </w:rPr>
              <w:t>у</w:t>
            </w:r>
            <w:r w:rsidRPr="00F513E9">
              <w:rPr>
                <w:spacing w:val="-2"/>
                <w:sz w:val="18"/>
                <w:szCs w:val="18"/>
                <w:lang w:val="ru-RU"/>
              </w:rPr>
              <w:t>ровн</w:t>
            </w:r>
            <w:r w:rsidRPr="00F513E9">
              <w:rPr>
                <w:sz w:val="18"/>
                <w:szCs w:val="18"/>
                <w:lang w:val="ru-RU"/>
              </w:rPr>
              <w:t>е</w:t>
            </w:r>
            <w:r w:rsidRPr="00F513E9">
              <w:rPr>
                <w:spacing w:val="24"/>
                <w:sz w:val="18"/>
                <w:szCs w:val="18"/>
                <w:lang w:val="ru-RU"/>
              </w:rPr>
              <w:t xml:space="preserve"> </w:t>
            </w:r>
            <w:r w:rsidRPr="00F513E9">
              <w:rPr>
                <w:sz w:val="18"/>
                <w:szCs w:val="18"/>
                <w:lang w:val="ru-RU"/>
              </w:rPr>
              <w:t>4</w:t>
            </w:r>
            <w:r w:rsidRPr="00F513E9">
              <w:rPr>
                <w:spacing w:val="24"/>
                <w:sz w:val="18"/>
                <w:szCs w:val="18"/>
                <w:lang w:val="ru-RU"/>
              </w:rPr>
              <w:t xml:space="preserve"> </w:t>
            </w:r>
            <w:r w:rsidRPr="00F513E9">
              <w:rPr>
                <w:spacing w:val="-2"/>
                <w:sz w:val="18"/>
                <w:szCs w:val="18"/>
                <w:lang w:val="ru-RU"/>
              </w:rPr>
              <w:t>спо</w:t>
            </w:r>
            <w:r w:rsidRPr="00F513E9">
              <w:rPr>
                <w:sz w:val="18"/>
                <w:szCs w:val="18"/>
                <w:lang w:val="ru-RU"/>
              </w:rPr>
              <w:t>с</w:t>
            </w:r>
            <w:r w:rsidRPr="00F513E9">
              <w:rPr>
                <w:spacing w:val="-2"/>
                <w:sz w:val="18"/>
                <w:szCs w:val="18"/>
                <w:lang w:val="ru-RU"/>
              </w:rPr>
              <w:t>обн</w:t>
            </w:r>
            <w:r w:rsidRPr="00F513E9">
              <w:rPr>
                <w:sz w:val="18"/>
                <w:szCs w:val="18"/>
                <w:lang w:val="ru-RU"/>
              </w:rPr>
              <w:t>ы</w:t>
            </w:r>
            <w:r w:rsidRPr="00F513E9">
              <w:rPr>
                <w:spacing w:val="24"/>
                <w:sz w:val="18"/>
                <w:szCs w:val="18"/>
                <w:lang w:val="ru-RU"/>
              </w:rPr>
              <w:t xml:space="preserve"> </w:t>
            </w:r>
            <w:r w:rsidRPr="00F513E9">
              <w:rPr>
                <w:spacing w:val="-2"/>
                <w:sz w:val="18"/>
                <w:szCs w:val="18"/>
                <w:lang w:val="ru-RU"/>
              </w:rPr>
              <w:t>реш</w:t>
            </w:r>
            <w:r w:rsidRPr="00F513E9">
              <w:rPr>
                <w:spacing w:val="-5"/>
                <w:sz w:val="18"/>
                <w:szCs w:val="18"/>
                <w:lang w:val="ru-RU"/>
              </w:rPr>
              <w:t>а</w:t>
            </w:r>
            <w:r w:rsidRPr="00F513E9">
              <w:rPr>
                <w:spacing w:val="-2"/>
                <w:sz w:val="18"/>
                <w:szCs w:val="18"/>
                <w:lang w:val="ru-RU"/>
              </w:rPr>
              <w:t>т</w:t>
            </w:r>
            <w:r w:rsidRPr="00F513E9">
              <w:rPr>
                <w:sz w:val="18"/>
                <w:szCs w:val="18"/>
                <w:lang w:val="ru-RU"/>
              </w:rPr>
              <w:t>ь</w:t>
            </w:r>
            <w:r w:rsidRPr="00F513E9">
              <w:rPr>
                <w:spacing w:val="24"/>
                <w:sz w:val="18"/>
                <w:szCs w:val="18"/>
                <w:lang w:val="ru-RU"/>
              </w:rPr>
              <w:t xml:space="preserve"> </w:t>
            </w:r>
            <w:r w:rsidRPr="00F513E9">
              <w:rPr>
                <w:spacing w:val="-2"/>
                <w:sz w:val="18"/>
                <w:szCs w:val="18"/>
                <w:lang w:val="ru-RU"/>
              </w:rPr>
              <w:t>р</w:t>
            </w:r>
            <w:r w:rsidRPr="00F513E9">
              <w:rPr>
                <w:spacing w:val="-4"/>
                <w:sz w:val="18"/>
                <w:szCs w:val="18"/>
                <w:lang w:val="ru-RU"/>
              </w:rPr>
              <w:t>а</w:t>
            </w:r>
            <w:r w:rsidRPr="00F513E9">
              <w:rPr>
                <w:spacing w:val="-2"/>
                <w:sz w:val="18"/>
                <w:szCs w:val="18"/>
                <w:lang w:val="ru-RU"/>
              </w:rPr>
              <w:t>зны</w:t>
            </w:r>
            <w:r w:rsidRPr="00F513E9">
              <w:rPr>
                <w:sz w:val="18"/>
                <w:szCs w:val="18"/>
                <w:lang w:val="ru-RU"/>
              </w:rPr>
              <w:t>е</w:t>
            </w:r>
            <w:r w:rsidRPr="00F513E9">
              <w:rPr>
                <w:spacing w:val="24"/>
                <w:sz w:val="18"/>
                <w:szCs w:val="18"/>
                <w:lang w:val="ru-RU"/>
              </w:rPr>
              <w:t xml:space="preserve"> </w:t>
            </w:r>
            <w:r w:rsidRPr="00F513E9">
              <w:rPr>
                <w:spacing w:val="-2"/>
                <w:sz w:val="18"/>
                <w:szCs w:val="18"/>
                <w:lang w:val="ru-RU"/>
              </w:rPr>
              <w:t>зад</w:t>
            </w:r>
            <w:r w:rsidRPr="00F513E9">
              <w:rPr>
                <w:spacing w:val="-5"/>
                <w:sz w:val="18"/>
                <w:szCs w:val="18"/>
                <w:lang w:val="ru-RU"/>
              </w:rPr>
              <w:t>а</w:t>
            </w:r>
            <w:r w:rsidRPr="00F513E9">
              <w:rPr>
                <w:spacing w:val="-2"/>
                <w:sz w:val="18"/>
                <w:szCs w:val="18"/>
                <w:lang w:val="ru-RU"/>
              </w:rPr>
              <w:t>ч</w:t>
            </w:r>
            <w:r w:rsidRPr="00F513E9">
              <w:rPr>
                <w:sz w:val="18"/>
                <w:szCs w:val="18"/>
                <w:lang w:val="ru-RU"/>
              </w:rPr>
              <w:t>и</w:t>
            </w:r>
            <w:r w:rsidRPr="00F513E9">
              <w:rPr>
                <w:spacing w:val="24"/>
                <w:sz w:val="18"/>
                <w:szCs w:val="18"/>
                <w:lang w:val="ru-RU"/>
              </w:rPr>
              <w:t xml:space="preserve"> </w:t>
            </w:r>
            <w:r w:rsidRPr="00F513E9">
              <w:rPr>
                <w:sz w:val="18"/>
                <w:szCs w:val="18"/>
                <w:lang w:val="ru-RU"/>
              </w:rPr>
              <w:t>в</w:t>
            </w:r>
            <w:r w:rsidRPr="00F513E9">
              <w:rPr>
                <w:spacing w:val="24"/>
                <w:sz w:val="18"/>
                <w:szCs w:val="18"/>
                <w:lang w:val="ru-RU"/>
              </w:rPr>
              <w:t xml:space="preserve"> </w:t>
            </w:r>
            <w:r w:rsidRPr="00F513E9">
              <w:rPr>
                <w:spacing w:val="-2"/>
                <w:sz w:val="18"/>
                <w:szCs w:val="18"/>
                <w:lang w:val="ru-RU"/>
              </w:rPr>
              <w:t>о</w:t>
            </w:r>
            <w:r w:rsidRPr="00F513E9">
              <w:rPr>
                <w:spacing w:val="-8"/>
                <w:sz w:val="18"/>
                <w:szCs w:val="18"/>
                <w:lang w:val="ru-RU"/>
              </w:rPr>
              <w:t>б</w:t>
            </w:r>
            <w:r w:rsidRPr="00F513E9">
              <w:rPr>
                <w:spacing w:val="-2"/>
                <w:sz w:val="18"/>
                <w:szCs w:val="18"/>
                <w:lang w:val="ru-RU"/>
              </w:rPr>
              <w:t>ласт</w:t>
            </w:r>
            <w:r w:rsidRPr="00F513E9">
              <w:rPr>
                <w:sz w:val="18"/>
                <w:szCs w:val="18"/>
                <w:lang w:val="ru-RU"/>
              </w:rPr>
              <w:t>и</w:t>
            </w:r>
            <w:r w:rsidRPr="00F513E9">
              <w:rPr>
                <w:spacing w:val="24"/>
                <w:sz w:val="18"/>
                <w:szCs w:val="18"/>
                <w:lang w:val="ru-RU"/>
              </w:rPr>
              <w:t xml:space="preserve"> </w:t>
            </w:r>
            <w:r w:rsidRPr="00F513E9">
              <w:rPr>
                <w:spacing w:val="-2"/>
                <w:sz w:val="18"/>
                <w:szCs w:val="18"/>
                <w:lang w:val="ru-RU"/>
              </w:rPr>
              <w:t>ч</w:t>
            </w:r>
            <w:r w:rsidRPr="00F513E9">
              <w:rPr>
                <w:spacing w:val="-4"/>
                <w:sz w:val="18"/>
                <w:szCs w:val="18"/>
                <w:lang w:val="ru-RU"/>
              </w:rPr>
              <w:t>т</w:t>
            </w:r>
            <w:r w:rsidRPr="00F513E9">
              <w:rPr>
                <w:spacing w:val="-2"/>
                <w:sz w:val="18"/>
                <w:szCs w:val="18"/>
                <w:lang w:val="ru-RU"/>
              </w:rPr>
              <w:t>ения</w:t>
            </w:r>
            <w:r w:rsidRPr="00F513E9">
              <w:rPr>
                <w:sz w:val="18"/>
                <w:szCs w:val="18"/>
                <w:lang w:val="ru-RU"/>
              </w:rPr>
              <w:t>,</w:t>
            </w:r>
            <w:r w:rsidRPr="00F513E9">
              <w:rPr>
                <w:spacing w:val="24"/>
                <w:sz w:val="18"/>
                <w:szCs w:val="18"/>
                <w:lang w:val="ru-RU"/>
              </w:rPr>
              <w:t xml:space="preserve"> </w:t>
            </w:r>
            <w:r w:rsidRPr="00F513E9">
              <w:rPr>
                <w:spacing w:val="-4"/>
                <w:sz w:val="18"/>
                <w:szCs w:val="18"/>
                <w:lang w:val="ru-RU"/>
              </w:rPr>
              <w:t>т</w:t>
            </w:r>
            <w:r w:rsidRPr="00F513E9">
              <w:rPr>
                <w:spacing w:val="-2"/>
                <w:sz w:val="18"/>
                <w:szCs w:val="18"/>
                <w:lang w:val="ru-RU"/>
              </w:rPr>
              <w:t>аки</w:t>
            </w:r>
            <w:r w:rsidRPr="00F513E9">
              <w:rPr>
                <w:sz w:val="18"/>
                <w:szCs w:val="18"/>
                <w:lang w:val="ru-RU"/>
              </w:rPr>
              <w:t>е</w:t>
            </w:r>
            <w:r w:rsidRPr="00F513E9">
              <w:rPr>
                <w:spacing w:val="24"/>
                <w:sz w:val="18"/>
                <w:szCs w:val="18"/>
                <w:lang w:val="ru-RU"/>
              </w:rPr>
              <w:t xml:space="preserve"> </w:t>
            </w:r>
            <w:r w:rsidRPr="00F513E9">
              <w:rPr>
                <w:spacing w:val="1"/>
                <w:sz w:val="18"/>
                <w:szCs w:val="18"/>
                <w:lang w:val="ru-RU"/>
              </w:rPr>
              <w:t>к</w:t>
            </w:r>
            <w:r w:rsidRPr="00F513E9">
              <w:rPr>
                <w:spacing w:val="-2"/>
                <w:sz w:val="18"/>
                <w:szCs w:val="18"/>
                <w:lang w:val="ru-RU"/>
              </w:rPr>
              <w:t>ак</w:t>
            </w:r>
            <w:r w:rsidRPr="00F513E9">
              <w:rPr>
                <w:sz w:val="18"/>
                <w:szCs w:val="18"/>
                <w:lang w:val="ru-RU"/>
              </w:rPr>
              <w:t>:</w:t>
            </w:r>
            <w:r w:rsidRPr="00F513E9">
              <w:rPr>
                <w:spacing w:val="24"/>
                <w:sz w:val="18"/>
                <w:szCs w:val="18"/>
                <w:lang w:val="ru-RU"/>
              </w:rPr>
              <w:t xml:space="preserve"> </w:t>
            </w:r>
            <w:r w:rsidRPr="00F513E9">
              <w:rPr>
                <w:spacing w:val="-2"/>
                <w:sz w:val="18"/>
                <w:szCs w:val="18"/>
                <w:lang w:val="ru-RU"/>
              </w:rPr>
              <w:t>поис</w:t>
            </w:r>
            <w:r w:rsidRPr="00F513E9">
              <w:rPr>
                <w:sz w:val="18"/>
                <w:szCs w:val="18"/>
                <w:lang w:val="ru-RU"/>
              </w:rPr>
              <w:t>к</w:t>
            </w:r>
            <w:r w:rsidRPr="00F513E9">
              <w:rPr>
                <w:spacing w:val="24"/>
                <w:sz w:val="18"/>
                <w:szCs w:val="18"/>
                <w:lang w:val="ru-RU"/>
              </w:rPr>
              <w:t xml:space="preserve"> </w:t>
            </w:r>
            <w:r w:rsidRPr="00F513E9">
              <w:rPr>
                <w:spacing w:val="-2"/>
                <w:sz w:val="18"/>
                <w:szCs w:val="18"/>
                <w:lang w:val="ru-RU"/>
              </w:rPr>
              <w:t>р</w:t>
            </w:r>
            <w:r w:rsidRPr="00F513E9">
              <w:rPr>
                <w:spacing w:val="-4"/>
                <w:sz w:val="18"/>
                <w:szCs w:val="18"/>
                <w:lang w:val="ru-RU"/>
              </w:rPr>
              <w:t>аз</w:t>
            </w:r>
            <w:r w:rsidRPr="00F513E9">
              <w:rPr>
                <w:spacing w:val="-2"/>
                <w:sz w:val="18"/>
                <w:szCs w:val="18"/>
                <w:lang w:val="ru-RU"/>
              </w:rPr>
              <w:t>бросанной информации</w:t>
            </w:r>
            <w:r w:rsidRPr="00F513E9">
              <w:rPr>
                <w:sz w:val="18"/>
                <w:szCs w:val="18"/>
                <w:lang w:val="ru-RU"/>
              </w:rPr>
              <w:t>,</w:t>
            </w:r>
            <w:r w:rsidRPr="00F513E9">
              <w:rPr>
                <w:spacing w:val="11"/>
                <w:sz w:val="18"/>
                <w:szCs w:val="18"/>
                <w:lang w:val="ru-RU"/>
              </w:rPr>
              <w:t xml:space="preserve"> </w:t>
            </w:r>
            <w:r w:rsidRPr="00F513E9">
              <w:rPr>
                <w:spacing w:val="-2"/>
                <w:sz w:val="18"/>
                <w:szCs w:val="18"/>
                <w:lang w:val="ru-RU"/>
              </w:rPr>
              <w:t>построени</w:t>
            </w:r>
            <w:r w:rsidRPr="00F513E9">
              <w:rPr>
                <w:sz w:val="18"/>
                <w:szCs w:val="18"/>
                <w:lang w:val="ru-RU"/>
              </w:rPr>
              <w:t>е</w:t>
            </w:r>
            <w:r w:rsidRPr="00F513E9">
              <w:rPr>
                <w:spacing w:val="11"/>
                <w:sz w:val="18"/>
                <w:szCs w:val="18"/>
                <w:lang w:val="ru-RU"/>
              </w:rPr>
              <w:t xml:space="preserve"> </w:t>
            </w:r>
            <w:r w:rsidRPr="00F513E9">
              <w:rPr>
                <w:spacing w:val="-2"/>
                <w:sz w:val="18"/>
                <w:szCs w:val="18"/>
                <w:lang w:val="ru-RU"/>
              </w:rPr>
              <w:t>смысл</w:t>
            </w:r>
            <w:r w:rsidRPr="00F513E9">
              <w:rPr>
                <w:sz w:val="18"/>
                <w:szCs w:val="18"/>
                <w:lang w:val="ru-RU"/>
              </w:rPr>
              <w:t>а</w:t>
            </w:r>
            <w:r w:rsidRPr="00F513E9">
              <w:rPr>
                <w:spacing w:val="11"/>
                <w:sz w:val="18"/>
                <w:szCs w:val="18"/>
                <w:lang w:val="ru-RU"/>
              </w:rPr>
              <w:t xml:space="preserve"> </w:t>
            </w:r>
            <w:r w:rsidRPr="00F513E9">
              <w:rPr>
                <w:spacing w:val="-2"/>
                <w:sz w:val="18"/>
                <w:szCs w:val="18"/>
                <w:lang w:val="ru-RU"/>
              </w:rPr>
              <w:t>и</w:t>
            </w:r>
            <w:r w:rsidRPr="00F513E9">
              <w:rPr>
                <w:sz w:val="18"/>
                <w:szCs w:val="18"/>
                <w:lang w:val="ru-RU"/>
              </w:rPr>
              <w:t>з</w:t>
            </w:r>
            <w:r w:rsidRPr="00F513E9">
              <w:rPr>
                <w:spacing w:val="11"/>
                <w:sz w:val="18"/>
                <w:szCs w:val="18"/>
                <w:lang w:val="ru-RU"/>
              </w:rPr>
              <w:t xml:space="preserve"> </w:t>
            </w:r>
            <w:r w:rsidRPr="00F513E9">
              <w:rPr>
                <w:spacing w:val="-2"/>
                <w:sz w:val="18"/>
                <w:szCs w:val="18"/>
                <w:lang w:val="ru-RU"/>
              </w:rPr>
              <w:t>лингвистически</w:t>
            </w:r>
            <w:r w:rsidRPr="00F513E9">
              <w:rPr>
                <w:sz w:val="18"/>
                <w:szCs w:val="18"/>
                <w:lang w:val="ru-RU"/>
              </w:rPr>
              <w:t>х</w:t>
            </w:r>
            <w:r w:rsidRPr="00F513E9">
              <w:rPr>
                <w:spacing w:val="11"/>
                <w:sz w:val="18"/>
                <w:szCs w:val="18"/>
                <w:lang w:val="ru-RU"/>
              </w:rPr>
              <w:t xml:space="preserve"> </w:t>
            </w:r>
            <w:r w:rsidRPr="00F513E9">
              <w:rPr>
                <w:spacing w:val="-2"/>
                <w:sz w:val="18"/>
                <w:szCs w:val="18"/>
                <w:lang w:val="ru-RU"/>
              </w:rPr>
              <w:t>нюан</w:t>
            </w:r>
            <w:r w:rsidRPr="00F513E9">
              <w:rPr>
                <w:sz w:val="18"/>
                <w:szCs w:val="18"/>
                <w:lang w:val="ru-RU"/>
              </w:rPr>
              <w:t>с</w:t>
            </w:r>
            <w:r w:rsidRPr="00F513E9">
              <w:rPr>
                <w:spacing w:val="-2"/>
                <w:sz w:val="18"/>
                <w:szCs w:val="18"/>
                <w:lang w:val="ru-RU"/>
              </w:rPr>
              <w:t>о</w:t>
            </w:r>
            <w:r w:rsidRPr="00F513E9">
              <w:rPr>
                <w:sz w:val="18"/>
                <w:szCs w:val="18"/>
                <w:lang w:val="ru-RU"/>
              </w:rPr>
              <w:t>в</w:t>
            </w:r>
            <w:r w:rsidRPr="00F513E9">
              <w:rPr>
                <w:spacing w:val="11"/>
                <w:sz w:val="18"/>
                <w:szCs w:val="18"/>
                <w:lang w:val="ru-RU"/>
              </w:rPr>
              <w:t xml:space="preserve"> </w:t>
            </w:r>
            <w:r w:rsidRPr="00F513E9">
              <w:rPr>
                <w:sz w:val="18"/>
                <w:szCs w:val="18"/>
                <w:lang w:val="ru-RU"/>
              </w:rPr>
              <w:t>и</w:t>
            </w:r>
            <w:r w:rsidRPr="00F513E9">
              <w:rPr>
                <w:spacing w:val="11"/>
                <w:sz w:val="18"/>
                <w:szCs w:val="18"/>
                <w:lang w:val="ru-RU"/>
              </w:rPr>
              <w:t xml:space="preserve"> </w:t>
            </w:r>
            <w:r w:rsidRPr="00F513E9">
              <w:rPr>
                <w:spacing w:val="-2"/>
                <w:sz w:val="18"/>
                <w:szCs w:val="18"/>
                <w:lang w:val="ru-RU"/>
              </w:rPr>
              <w:t>критичес</w:t>
            </w:r>
            <w:r w:rsidRPr="00F513E9">
              <w:rPr>
                <w:spacing w:val="1"/>
                <w:sz w:val="18"/>
                <w:szCs w:val="18"/>
                <w:lang w:val="ru-RU"/>
              </w:rPr>
              <w:t>к</w:t>
            </w:r>
            <w:r w:rsidRPr="00F513E9">
              <w:rPr>
                <w:spacing w:val="-2"/>
                <w:sz w:val="18"/>
                <w:szCs w:val="18"/>
                <w:lang w:val="ru-RU"/>
              </w:rPr>
              <w:t>а</w:t>
            </w:r>
            <w:r w:rsidRPr="00F513E9">
              <w:rPr>
                <w:sz w:val="18"/>
                <w:szCs w:val="18"/>
                <w:lang w:val="ru-RU"/>
              </w:rPr>
              <w:t>я</w:t>
            </w:r>
            <w:r w:rsidRPr="00F513E9">
              <w:rPr>
                <w:spacing w:val="11"/>
                <w:sz w:val="18"/>
                <w:szCs w:val="18"/>
                <w:lang w:val="ru-RU"/>
              </w:rPr>
              <w:t xml:space="preserve"> </w:t>
            </w:r>
            <w:r w:rsidRPr="00F513E9">
              <w:rPr>
                <w:spacing w:val="-2"/>
                <w:sz w:val="18"/>
                <w:szCs w:val="18"/>
                <w:lang w:val="ru-RU"/>
              </w:rPr>
              <w:t>о</w:t>
            </w:r>
            <w:r w:rsidRPr="00F513E9">
              <w:rPr>
                <w:spacing w:val="-4"/>
                <w:sz w:val="18"/>
                <w:szCs w:val="18"/>
                <w:lang w:val="ru-RU"/>
              </w:rPr>
              <w:t>ц</w:t>
            </w:r>
            <w:r w:rsidRPr="00F513E9">
              <w:rPr>
                <w:spacing w:val="-2"/>
                <w:sz w:val="18"/>
                <w:szCs w:val="18"/>
                <w:lang w:val="ru-RU"/>
              </w:rPr>
              <w:t>ен</w:t>
            </w:r>
            <w:r w:rsidRPr="00F513E9">
              <w:rPr>
                <w:spacing w:val="1"/>
                <w:sz w:val="18"/>
                <w:szCs w:val="18"/>
                <w:lang w:val="ru-RU"/>
              </w:rPr>
              <w:t>к</w:t>
            </w:r>
            <w:r w:rsidRPr="00F513E9">
              <w:rPr>
                <w:sz w:val="18"/>
                <w:szCs w:val="18"/>
                <w:lang w:val="ru-RU"/>
              </w:rPr>
              <w:t>а</w:t>
            </w:r>
            <w:r w:rsidRPr="00F513E9">
              <w:rPr>
                <w:spacing w:val="11"/>
                <w:sz w:val="18"/>
                <w:szCs w:val="18"/>
                <w:lang w:val="ru-RU"/>
              </w:rPr>
              <w:t xml:space="preserve"> </w:t>
            </w:r>
            <w:r w:rsidRPr="00F513E9">
              <w:rPr>
                <w:spacing w:val="-4"/>
                <w:sz w:val="18"/>
                <w:szCs w:val="18"/>
                <w:lang w:val="ru-RU"/>
              </w:rPr>
              <w:t>т</w:t>
            </w:r>
            <w:r w:rsidRPr="00F513E9">
              <w:rPr>
                <w:spacing w:val="-2"/>
                <w:sz w:val="18"/>
                <w:szCs w:val="18"/>
                <w:lang w:val="ru-RU"/>
              </w:rPr>
              <w:t>е</w:t>
            </w:r>
            <w:r w:rsidRPr="00F513E9">
              <w:rPr>
                <w:sz w:val="18"/>
                <w:szCs w:val="18"/>
                <w:lang w:val="ru-RU"/>
              </w:rPr>
              <w:t>к</w:t>
            </w:r>
            <w:r w:rsidRPr="00F513E9">
              <w:rPr>
                <w:spacing w:val="-2"/>
                <w:sz w:val="18"/>
                <w:szCs w:val="18"/>
                <w:lang w:val="ru-RU"/>
              </w:rPr>
              <w:t>с</w:t>
            </w:r>
            <w:r w:rsidRPr="00F513E9">
              <w:rPr>
                <w:spacing w:val="-4"/>
                <w:sz w:val="18"/>
                <w:szCs w:val="18"/>
                <w:lang w:val="ru-RU"/>
              </w:rPr>
              <w:t>т</w:t>
            </w:r>
            <w:r w:rsidRPr="00F513E9">
              <w:rPr>
                <w:spacing w:val="-2"/>
                <w:sz w:val="18"/>
                <w:szCs w:val="18"/>
                <w:lang w:val="ru-RU"/>
              </w:rPr>
              <w:t>а</w:t>
            </w:r>
            <w:r w:rsidRPr="00F513E9">
              <w:rPr>
                <w:sz w:val="18"/>
                <w:szCs w:val="18"/>
                <w:lang w:val="ru-RU"/>
              </w:rPr>
              <w:t>.</w:t>
            </w:r>
            <w:r w:rsidRPr="00F513E9">
              <w:rPr>
                <w:spacing w:val="11"/>
                <w:sz w:val="18"/>
                <w:szCs w:val="18"/>
                <w:lang w:val="ru-RU"/>
              </w:rPr>
              <w:t xml:space="preserve"> </w:t>
            </w:r>
            <w:r w:rsidRPr="00F513E9">
              <w:rPr>
                <w:spacing w:val="-2"/>
                <w:sz w:val="18"/>
                <w:szCs w:val="18"/>
                <w:lang w:val="ru-RU"/>
              </w:rPr>
              <w:t>Зад</w:t>
            </w:r>
            <w:r w:rsidRPr="00F513E9">
              <w:rPr>
                <w:spacing w:val="-5"/>
                <w:sz w:val="18"/>
                <w:szCs w:val="18"/>
                <w:lang w:val="ru-RU"/>
              </w:rPr>
              <w:t>а</w:t>
            </w:r>
            <w:r w:rsidRPr="00F513E9">
              <w:rPr>
                <w:spacing w:val="-2"/>
                <w:sz w:val="18"/>
                <w:szCs w:val="18"/>
                <w:lang w:val="ru-RU"/>
              </w:rPr>
              <w:t>ч</w:t>
            </w:r>
            <w:r w:rsidRPr="00F513E9">
              <w:rPr>
                <w:sz w:val="18"/>
                <w:szCs w:val="18"/>
                <w:lang w:val="ru-RU"/>
              </w:rPr>
              <w:t>и</w:t>
            </w:r>
            <w:r w:rsidRPr="00F513E9">
              <w:rPr>
                <w:spacing w:val="11"/>
                <w:sz w:val="18"/>
                <w:szCs w:val="18"/>
                <w:lang w:val="ru-RU"/>
              </w:rPr>
              <w:t xml:space="preserve"> </w:t>
            </w:r>
            <w:r w:rsidRPr="00F513E9">
              <w:rPr>
                <w:spacing w:val="-2"/>
                <w:sz w:val="18"/>
                <w:szCs w:val="18"/>
                <w:lang w:val="ru-RU"/>
              </w:rPr>
              <w:t>н</w:t>
            </w:r>
            <w:r w:rsidRPr="00F513E9">
              <w:rPr>
                <w:sz w:val="18"/>
                <w:szCs w:val="18"/>
                <w:lang w:val="ru-RU"/>
              </w:rPr>
              <w:t>а</w:t>
            </w:r>
            <w:r w:rsidRPr="00F513E9">
              <w:rPr>
                <w:spacing w:val="11"/>
                <w:sz w:val="18"/>
                <w:szCs w:val="18"/>
                <w:lang w:val="ru-RU"/>
              </w:rPr>
              <w:t xml:space="preserve"> </w:t>
            </w:r>
            <w:r w:rsidRPr="00F513E9">
              <w:rPr>
                <w:spacing w:val="-5"/>
                <w:sz w:val="18"/>
                <w:szCs w:val="18"/>
                <w:lang w:val="ru-RU"/>
              </w:rPr>
              <w:t>э</w:t>
            </w:r>
            <w:r w:rsidRPr="00F513E9">
              <w:rPr>
                <w:spacing w:val="-4"/>
                <w:sz w:val="18"/>
                <w:szCs w:val="18"/>
                <w:lang w:val="ru-RU"/>
              </w:rPr>
              <w:t>т</w:t>
            </w:r>
            <w:r w:rsidRPr="00F513E9">
              <w:rPr>
                <w:spacing w:val="-2"/>
                <w:sz w:val="18"/>
                <w:szCs w:val="18"/>
                <w:lang w:val="ru-RU"/>
              </w:rPr>
              <w:t xml:space="preserve">ом </w:t>
            </w:r>
            <w:r w:rsidRPr="00F513E9">
              <w:rPr>
                <w:spacing w:val="-4"/>
                <w:sz w:val="18"/>
                <w:szCs w:val="18"/>
                <w:lang w:val="ru-RU"/>
              </w:rPr>
              <w:t>у</w:t>
            </w:r>
            <w:r w:rsidRPr="00F513E9">
              <w:rPr>
                <w:spacing w:val="-2"/>
                <w:sz w:val="18"/>
                <w:szCs w:val="18"/>
                <w:lang w:val="ru-RU"/>
              </w:rPr>
              <w:t>ровне</w:t>
            </w:r>
            <w:r w:rsidRPr="00F513E9">
              <w:rPr>
                <w:sz w:val="18"/>
                <w:szCs w:val="18"/>
                <w:lang w:val="ru-RU"/>
              </w:rPr>
              <w:t>,</w:t>
            </w:r>
            <w:r w:rsidRPr="00F513E9">
              <w:rPr>
                <w:spacing w:val="15"/>
                <w:sz w:val="18"/>
                <w:szCs w:val="18"/>
                <w:lang w:val="ru-RU"/>
              </w:rPr>
              <w:t xml:space="preserve"> </w:t>
            </w:r>
            <w:r w:rsidRPr="00F513E9">
              <w:rPr>
                <w:spacing w:val="-2"/>
                <w:sz w:val="18"/>
                <w:szCs w:val="18"/>
                <w:lang w:val="ru-RU"/>
              </w:rPr>
              <w:t>в</w:t>
            </w:r>
            <w:r w:rsidRPr="00F513E9">
              <w:rPr>
                <w:sz w:val="18"/>
                <w:szCs w:val="18"/>
                <w:lang w:val="ru-RU"/>
              </w:rPr>
              <w:t>к</w:t>
            </w:r>
            <w:r w:rsidRPr="00F513E9">
              <w:rPr>
                <w:spacing w:val="-2"/>
                <w:sz w:val="18"/>
                <w:szCs w:val="18"/>
                <w:lang w:val="ru-RU"/>
              </w:rPr>
              <w:t>л</w:t>
            </w:r>
            <w:r w:rsidRPr="00F513E9">
              <w:rPr>
                <w:spacing w:val="-5"/>
                <w:sz w:val="18"/>
                <w:szCs w:val="18"/>
                <w:lang w:val="ru-RU"/>
              </w:rPr>
              <w:t>ю</w:t>
            </w:r>
            <w:r w:rsidRPr="00F513E9">
              <w:rPr>
                <w:spacing w:val="-2"/>
                <w:sz w:val="18"/>
                <w:szCs w:val="18"/>
                <w:lang w:val="ru-RU"/>
              </w:rPr>
              <w:t>чающи</w:t>
            </w:r>
            <w:r w:rsidRPr="00F513E9">
              <w:rPr>
                <w:sz w:val="18"/>
                <w:szCs w:val="18"/>
                <w:lang w:val="ru-RU"/>
              </w:rPr>
              <w:t>е</w:t>
            </w:r>
            <w:r w:rsidRPr="00F513E9">
              <w:rPr>
                <w:spacing w:val="15"/>
                <w:sz w:val="18"/>
                <w:szCs w:val="18"/>
                <w:lang w:val="ru-RU"/>
              </w:rPr>
              <w:t xml:space="preserve"> </w:t>
            </w:r>
            <w:r w:rsidRPr="00F513E9">
              <w:rPr>
                <w:spacing w:val="-2"/>
                <w:sz w:val="18"/>
                <w:szCs w:val="18"/>
                <w:lang w:val="ru-RU"/>
              </w:rPr>
              <w:t>из</w:t>
            </w:r>
            <w:r w:rsidRPr="00F513E9">
              <w:rPr>
                <w:spacing w:val="-5"/>
                <w:sz w:val="18"/>
                <w:szCs w:val="18"/>
                <w:lang w:val="ru-RU"/>
              </w:rPr>
              <w:t>в</w:t>
            </w:r>
            <w:r w:rsidRPr="00F513E9">
              <w:rPr>
                <w:spacing w:val="-2"/>
                <w:sz w:val="18"/>
                <w:szCs w:val="18"/>
                <w:lang w:val="ru-RU"/>
              </w:rPr>
              <w:t>л</w:t>
            </w:r>
            <w:r w:rsidRPr="00F513E9">
              <w:rPr>
                <w:spacing w:val="-7"/>
                <w:sz w:val="18"/>
                <w:szCs w:val="18"/>
                <w:lang w:val="ru-RU"/>
              </w:rPr>
              <w:t>е</w:t>
            </w:r>
            <w:r w:rsidRPr="00F513E9">
              <w:rPr>
                <w:spacing w:val="-2"/>
                <w:sz w:val="18"/>
                <w:szCs w:val="18"/>
                <w:lang w:val="ru-RU"/>
              </w:rPr>
              <w:t>чени</w:t>
            </w:r>
            <w:r w:rsidRPr="00F513E9">
              <w:rPr>
                <w:sz w:val="18"/>
                <w:szCs w:val="18"/>
                <w:lang w:val="ru-RU"/>
              </w:rPr>
              <w:t>е</w:t>
            </w:r>
            <w:r w:rsidRPr="00F513E9">
              <w:rPr>
                <w:spacing w:val="15"/>
                <w:sz w:val="18"/>
                <w:szCs w:val="18"/>
                <w:lang w:val="ru-RU"/>
              </w:rPr>
              <w:t xml:space="preserve"> </w:t>
            </w:r>
            <w:r w:rsidRPr="00F513E9">
              <w:rPr>
                <w:spacing w:val="-2"/>
                <w:sz w:val="18"/>
                <w:szCs w:val="18"/>
                <w:lang w:val="ru-RU"/>
              </w:rPr>
              <w:t>информации</w:t>
            </w:r>
            <w:r w:rsidRPr="00F513E9">
              <w:rPr>
                <w:sz w:val="18"/>
                <w:szCs w:val="18"/>
                <w:lang w:val="ru-RU"/>
              </w:rPr>
              <w:t>,</w:t>
            </w:r>
            <w:r w:rsidRPr="00F513E9">
              <w:rPr>
                <w:spacing w:val="15"/>
                <w:sz w:val="18"/>
                <w:szCs w:val="18"/>
                <w:lang w:val="ru-RU"/>
              </w:rPr>
              <w:t xml:space="preserve"> </w:t>
            </w:r>
            <w:r w:rsidRPr="00F513E9">
              <w:rPr>
                <w:spacing w:val="-2"/>
                <w:sz w:val="18"/>
                <w:szCs w:val="18"/>
                <w:lang w:val="ru-RU"/>
              </w:rPr>
              <w:t>тр</w:t>
            </w:r>
            <w:r w:rsidRPr="00F513E9">
              <w:rPr>
                <w:spacing w:val="-4"/>
                <w:sz w:val="18"/>
                <w:szCs w:val="18"/>
                <w:lang w:val="ru-RU"/>
              </w:rPr>
              <w:t>е</w:t>
            </w:r>
            <w:r w:rsidRPr="00F513E9">
              <w:rPr>
                <w:spacing w:val="-5"/>
                <w:sz w:val="18"/>
                <w:szCs w:val="18"/>
                <w:lang w:val="ru-RU"/>
              </w:rPr>
              <w:t>б</w:t>
            </w:r>
            <w:r w:rsidRPr="00F513E9">
              <w:rPr>
                <w:spacing w:val="-2"/>
                <w:sz w:val="18"/>
                <w:szCs w:val="18"/>
                <w:lang w:val="ru-RU"/>
              </w:rPr>
              <w:t>у</w:t>
            </w:r>
            <w:r w:rsidRPr="00F513E9">
              <w:rPr>
                <w:spacing w:val="-5"/>
                <w:sz w:val="18"/>
                <w:szCs w:val="18"/>
                <w:lang w:val="ru-RU"/>
              </w:rPr>
              <w:t>ю</w:t>
            </w:r>
            <w:r w:rsidRPr="00F513E9">
              <w:rPr>
                <w:sz w:val="18"/>
                <w:szCs w:val="18"/>
                <w:lang w:val="ru-RU"/>
              </w:rPr>
              <w:t>т</w:t>
            </w:r>
            <w:r w:rsidRPr="00F513E9">
              <w:rPr>
                <w:spacing w:val="15"/>
                <w:sz w:val="18"/>
                <w:szCs w:val="18"/>
                <w:lang w:val="ru-RU"/>
              </w:rPr>
              <w:t xml:space="preserve"> </w:t>
            </w:r>
            <w:r w:rsidRPr="00F513E9">
              <w:rPr>
                <w:spacing w:val="-5"/>
                <w:sz w:val="18"/>
                <w:szCs w:val="18"/>
                <w:lang w:val="ru-RU"/>
              </w:rPr>
              <w:t>о</w:t>
            </w:r>
            <w:r w:rsidRPr="00F513E9">
              <w:rPr>
                <w:sz w:val="18"/>
                <w:szCs w:val="18"/>
                <w:lang w:val="ru-RU"/>
              </w:rPr>
              <w:t>т</w:t>
            </w:r>
            <w:r w:rsidRPr="00F513E9">
              <w:rPr>
                <w:spacing w:val="15"/>
                <w:sz w:val="18"/>
                <w:szCs w:val="18"/>
                <w:lang w:val="ru-RU"/>
              </w:rPr>
              <w:t xml:space="preserve"> </w:t>
            </w:r>
            <w:r w:rsidRPr="00F513E9">
              <w:rPr>
                <w:spacing w:val="-2"/>
                <w:sz w:val="18"/>
                <w:szCs w:val="18"/>
                <w:lang w:val="ru-RU"/>
              </w:rPr>
              <w:t>чи</w:t>
            </w:r>
            <w:r w:rsidRPr="00F513E9">
              <w:rPr>
                <w:spacing w:val="-4"/>
                <w:sz w:val="18"/>
                <w:szCs w:val="18"/>
                <w:lang w:val="ru-RU"/>
              </w:rPr>
              <w:t>т</w:t>
            </w:r>
            <w:r w:rsidRPr="00F513E9">
              <w:rPr>
                <w:spacing w:val="-5"/>
                <w:sz w:val="18"/>
                <w:szCs w:val="18"/>
                <w:lang w:val="ru-RU"/>
              </w:rPr>
              <w:t>а</w:t>
            </w:r>
            <w:r w:rsidRPr="00F513E9">
              <w:rPr>
                <w:spacing w:val="-4"/>
                <w:sz w:val="18"/>
                <w:szCs w:val="18"/>
                <w:lang w:val="ru-RU"/>
              </w:rPr>
              <w:t>т</w:t>
            </w:r>
            <w:r w:rsidRPr="00F513E9">
              <w:rPr>
                <w:spacing w:val="-7"/>
                <w:sz w:val="18"/>
                <w:szCs w:val="18"/>
                <w:lang w:val="ru-RU"/>
              </w:rPr>
              <w:t>е</w:t>
            </w:r>
            <w:r w:rsidRPr="00F513E9">
              <w:rPr>
                <w:spacing w:val="-2"/>
                <w:sz w:val="18"/>
                <w:szCs w:val="18"/>
                <w:lang w:val="ru-RU"/>
              </w:rPr>
              <w:t>л</w:t>
            </w:r>
            <w:r w:rsidRPr="00F513E9">
              <w:rPr>
                <w:sz w:val="18"/>
                <w:szCs w:val="18"/>
                <w:lang w:val="ru-RU"/>
              </w:rPr>
              <w:t>я</w:t>
            </w:r>
            <w:r w:rsidRPr="00F513E9">
              <w:rPr>
                <w:spacing w:val="15"/>
                <w:sz w:val="18"/>
                <w:szCs w:val="18"/>
                <w:lang w:val="ru-RU"/>
              </w:rPr>
              <w:t xml:space="preserve"> </w:t>
            </w:r>
            <w:r w:rsidRPr="00F513E9">
              <w:rPr>
                <w:spacing w:val="-2"/>
                <w:sz w:val="18"/>
                <w:szCs w:val="18"/>
                <w:lang w:val="ru-RU"/>
              </w:rPr>
              <w:t>найт</w:t>
            </w:r>
            <w:r w:rsidRPr="00F513E9">
              <w:rPr>
                <w:sz w:val="18"/>
                <w:szCs w:val="18"/>
                <w:lang w:val="ru-RU"/>
              </w:rPr>
              <w:t>и</w:t>
            </w:r>
            <w:r w:rsidRPr="00F513E9">
              <w:rPr>
                <w:spacing w:val="15"/>
                <w:sz w:val="18"/>
                <w:szCs w:val="18"/>
                <w:lang w:val="ru-RU"/>
              </w:rPr>
              <w:t xml:space="preserve"> </w:t>
            </w:r>
            <w:r w:rsidRPr="00F513E9">
              <w:rPr>
                <w:sz w:val="18"/>
                <w:szCs w:val="18"/>
                <w:lang w:val="ru-RU"/>
              </w:rPr>
              <w:t>и</w:t>
            </w:r>
            <w:r w:rsidRPr="00F513E9">
              <w:rPr>
                <w:spacing w:val="15"/>
                <w:sz w:val="18"/>
                <w:szCs w:val="18"/>
                <w:lang w:val="ru-RU"/>
              </w:rPr>
              <w:t xml:space="preserve"> </w:t>
            </w:r>
            <w:r w:rsidRPr="00F513E9">
              <w:rPr>
                <w:spacing w:val="-2"/>
                <w:sz w:val="18"/>
                <w:szCs w:val="18"/>
                <w:lang w:val="ru-RU"/>
              </w:rPr>
              <w:t>ор</w:t>
            </w:r>
            <w:r w:rsidRPr="00F513E9">
              <w:rPr>
                <w:spacing w:val="-5"/>
                <w:sz w:val="18"/>
                <w:szCs w:val="18"/>
                <w:lang w:val="ru-RU"/>
              </w:rPr>
              <w:t>г</w:t>
            </w:r>
            <w:r w:rsidRPr="00F513E9">
              <w:rPr>
                <w:spacing w:val="-2"/>
                <w:sz w:val="18"/>
                <w:szCs w:val="18"/>
                <w:lang w:val="ru-RU"/>
              </w:rPr>
              <w:t>ани</w:t>
            </w:r>
            <w:r w:rsidRPr="00F513E9">
              <w:rPr>
                <w:spacing w:val="-4"/>
                <w:sz w:val="18"/>
                <w:szCs w:val="18"/>
                <w:lang w:val="ru-RU"/>
              </w:rPr>
              <w:t>з</w:t>
            </w:r>
            <w:r w:rsidRPr="00F513E9">
              <w:rPr>
                <w:spacing w:val="-2"/>
                <w:sz w:val="18"/>
                <w:szCs w:val="18"/>
                <w:lang w:val="ru-RU"/>
              </w:rPr>
              <w:t>о</w:t>
            </w:r>
            <w:r w:rsidRPr="00F513E9">
              <w:rPr>
                <w:spacing w:val="-4"/>
                <w:sz w:val="18"/>
                <w:szCs w:val="18"/>
                <w:lang w:val="ru-RU"/>
              </w:rPr>
              <w:t>в</w:t>
            </w:r>
            <w:r w:rsidRPr="00F513E9">
              <w:rPr>
                <w:spacing w:val="-5"/>
                <w:sz w:val="18"/>
                <w:szCs w:val="18"/>
                <w:lang w:val="ru-RU"/>
              </w:rPr>
              <w:t>а</w:t>
            </w:r>
            <w:r w:rsidRPr="00F513E9">
              <w:rPr>
                <w:spacing w:val="-2"/>
                <w:sz w:val="18"/>
                <w:szCs w:val="18"/>
                <w:lang w:val="ru-RU"/>
              </w:rPr>
              <w:t>т</w:t>
            </w:r>
            <w:r w:rsidRPr="00F513E9">
              <w:rPr>
                <w:sz w:val="18"/>
                <w:szCs w:val="18"/>
                <w:lang w:val="ru-RU"/>
              </w:rPr>
              <w:t>ь</w:t>
            </w:r>
            <w:r w:rsidRPr="00F513E9">
              <w:rPr>
                <w:spacing w:val="15"/>
                <w:sz w:val="18"/>
                <w:szCs w:val="18"/>
                <w:lang w:val="ru-RU"/>
              </w:rPr>
              <w:t xml:space="preserve"> </w:t>
            </w:r>
            <w:r w:rsidRPr="00F513E9">
              <w:rPr>
                <w:spacing w:val="-2"/>
                <w:sz w:val="18"/>
                <w:szCs w:val="18"/>
                <w:lang w:val="ru-RU"/>
              </w:rPr>
              <w:t>нес</w:t>
            </w:r>
            <w:r w:rsidRPr="00F513E9">
              <w:rPr>
                <w:sz w:val="18"/>
                <w:szCs w:val="18"/>
                <w:lang w:val="ru-RU"/>
              </w:rPr>
              <w:t>к</w:t>
            </w:r>
            <w:r w:rsidRPr="00F513E9">
              <w:rPr>
                <w:spacing w:val="-5"/>
                <w:sz w:val="18"/>
                <w:szCs w:val="18"/>
                <w:lang w:val="ru-RU"/>
              </w:rPr>
              <w:t>о</w:t>
            </w:r>
            <w:r w:rsidRPr="00F513E9">
              <w:rPr>
                <w:spacing w:val="-2"/>
                <w:sz w:val="18"/>
                <w:szCs w:val="18"/>
                <w:lang w:val="ru-RU"/>
              </w:rPr>
              <w:t>ль</w:t>
            </w:r>
            <w:r w:rsidRPr="00F513E9">
              <w:rPr>
                <w:sz w:val="18"/>
                <w:szCs w:val="18"/>
                <w:lang w:val="ru-RU"/>
              </w:rPr>
              <w:t>ко</w:t>
            </w:r>
            <w:r w:rsidRPr="00F513E9">
              <w:rPr>
                <w:spacing w:val="15"/>
                <w:sz w:val="18"/>
                <w:szCs w:val="18"/>
                <w:lang w:val="ru-RU"/>
              </w:rPr>
              <w:t xml:space="preserve"> </w:t>
            </w:r>
            <w:r w:rsidRPr="00F513E9">
              <w:rPr>
                <w:spacing w:val="-2"/>
                <w:sz w:val="18"/>
                <w:szCs w:val="18"/>
                <w:lang w:val="ru-RU"/>
              </w:rPr>
              <w:t>час</w:t>
            </w:r>
            <w:r w:rsidRPr="00F513E9">
              <w:rPr>
                <w:spacing w:val="-4"/>
                <w:sz w:val="18"/>
                <w:szCs w:val="18"/>
                <w:lang w:val="ru-RU"/>
              </w:rPr>
              <w:t>т</w:t>
            </w:r>
            <w:r w:rsidRPr="00F513E9">
              <w:rPr>
                <w:spacing w:val="-2"/>
                <w:sz w:val="18"/>
                <w:szCs w:val="18"/>
                <w:lang w:val="ru-RU"/>
              </w:rPr>
              <w:t>ей и</w:t>
            </w:r>
            <w:r w:rsidRPr="00F513E9">
              <w:rPr>
                <w:sz w:val="18"/>
                <w:szCs w:val="18"/>
                <w:lang w:val="ru-RU"/>
              </w:rPr>
              <w:t>з</w:t>
            </w:r>
            <w:r w:rsidRPr="00F513E9">
              <w:rPr>
                <w:spacing w:val="6"/>
                <w:sz w:val="18"/>
                <w:szCs w:val="18"/>
                <w:lang w:val="ru-RU"/>
              </w:rPr>
              <w:t xml:space="preserve"> </w:t>
            </w:r>
            <w:r w:rsidR="004877F5" w:rsidRPr="00F513E9">
              <w:rPr>
                <w:spacing w:val="-2"/>
                <w:sz w:val="18"/>
                <w:szCs w:val="18"/>
                <w:lang w:val="ru-RU"/>
              </w:rPr>
              <w:t>р</w:t>
            </w:r>
            <w:r w:rsidR="004877F5" w:rsidRPr="00F513E9">
              <w:rPr>
                <w:spacing w:val="-4"/>
                <w:sz w:val="18"/>
                <w:szCs w:val="18"/>
                <w:lang w:val="ru-RU"/>
              </w:rPr>
              <w:t>аз</w:t>
            </w:r>
            <w:r w:rsidR="004877F5">
              <w:rPr>
                <w:spacing w:val="-2"/>
                <w:sz w:val="18"/>
                <w:szCs w:val="18"/>
                <w:lang w:val="ru-RU"/>
              </w:rPr>
              <w:t>розненной</w:t>
            </w:r>
            <w:r w:rsidR="004877F5" w:rsidRPr="00F513E9">
              <w:rPr>
                <w:spacing w:val="6"/>
                <w:sz w:val="18"/>
                <w:szCs w:val="18"/>
                <w:lang w:val="ru-RU"/>
              </w:rPr>
              <w:t xml:space="preserve"> </w:t>
            </w:r>
            <w:r w:rsidRPr="00F513E9">
              <w:rPr>
                <w:spacing w:val="-2"/>
                <w:sz w:val="18"/>
                <w:szCs w:val="18"/>
                <w:lang w:val="ru-RU"/>
              </w:rPr>
              <w:t>информации</w:t>
            </w:r>
            <w:r w:rsidRPr="00F513E9">
              <w:rPr>
                <w:sz w:val="18"/>
                <w:szCs w:val="18"/>
                <w:lang w:val="ru-RU"/>
              </w:rPr>
              <w:t>.</w:t>
            </w:r>
            <w:r w:rsidRPr="00F513E9">
              <w:rPr>
                <w:spacing w:val="6"/>
                <w:sz w:val="18"/>
                <w:szCs w:val="18"/>
                <w:lang w:val="ru-RU"/>
              </w:rPr>
              <w:t xml:space="preserve"> </w:t>
            </w:r>
            <w:r w:rsidRPr="00F513E9">
              <w:rPr>
                <w:spacing w:val="-2"/>
                <w:sz w:val="18"/>
                <w:szCs w:val="18"/>
                <w:lang w:val="ru-RU"/>
              </w:rPr>
              <w:t>Не</w:t>
            </w:r>
            <w:r w:rsidRPr="00F513E9">
              <w:rPr>
                <w:sz w:val="18"/>
                <w:szCs w:val="18"/>
                <w:lang w:val="ru-RU"/>
              </w:rPr>
              <w:t>к</w:t>
            </w:r>
            <w:r w:rsidRPr="00F513E9">
              <w:rPr>
                <w:spacing w:val="-5"/>
                <w:sz w:val="18"/>
                <w:szCs w:val="18"/>
                <w:lang w:val="ru-RU"/>
              </w:rPr>
              <w:t>о</w:t>
            </w:r>
            <w:r w:rsidRPr="00F513E9">
              <w:rPr>
                <w:spacing w:val="-4"/>
                <w:sz w:val="18"/>
                <w:szCs w:val="18"/>
                <w:lang w:val="ru-RU"/>
              </w:rPr>
              <w:t>т</w:t>
            </w:r>
            <w:r w:rsidRPr="00F513E9">
              <w:rPr>
                <w:spacing w:val="-2"/>
                <w:sz w:val="18"/>
                <w:szCs w:val="18"/>
                <w:lang w:val="ru-RU"/>
              </w:rPr>
              <w:t>оры</w:t>
            </w:r>
            <w:r w:rsidRPr="00F513E9">
              <w:rPr>
                <w:sz w:val="18"/>
                <w:szCs w:val="18"/>
                <w:lang w:val="ru-RU"/>
              </w:rPr>
              <w:t>е</w:t>
            </w:r>
            <w:r w:rsidRPr="00F513E9">
              <w:rPr>
                <w:spacing w:val="6"/>
                <w:sz w:val="18"/>
                <w:szCs w:val="18"/>
                <w:lang w:val="ru-RU"/>
              </w:rPr>
              <w:t xml:space="preserve"> </w:t>
            </w:r>
            <w:r w:rsidRPr="00F513E9">
              <w:rPr>
                <w:spacing w:val="-2"/>
                <w:sz w:val="18"/>
                <w:szCs w:val="18"/>
                <w:lang w:val="ru-RU"/>
              </w:rPr>
              <w:t>задани</w:t>
            </w:r>
            <w:r w:rsidRPr="00F513E9">
              <w:rPr>
                <w:sz w:val="18"/>
                <w:szCs w:val="18"/>
                <w:lang w:val="ru-RU"/>
              </w:rPr>
              <w:t>я</w:t>
            </w:r>
            <w:r w:rsidRPr="00F513E9">
              <w:rPr>
                <w:spacing w:val="6"/>
                <w:sz w:val="18"/>
                <w:szCs w:val="18"/>
                <w:lang w:val="ru-RU"/>
              </w:rPr>
              <w:t xml:space="preserve"> </w:t>
            </w:r>
            <w:r w:rsidRPr="00F513E9">
              <w:rPr>
                <w:spacing w:val="-2"/>
                <w:sz w:val="18"/>
                <w:szCs w:val="18"/>
                <w:lang w:val="ru-RU"/>
              </w:rPr>
              <w:t>тр</w:t>
            </w:r>
            <w:r w:rsidRPr="00F513E9">
              <w:rPr>
                <w:spacing w:val="-4"/>
                <w:sz w:val="18"/>
                <w:szCs w:val="18"/>
                <w:lang w:val="ru-RU"/>
              </w:rPr>
              <w:t>е</w:t>
            </w:r>
            <w:r w:rsidRPr="00F513E9">
              <w:rPr>
                <w:spacing w:val="-5"/>
                <w:sz w:val="18"/>
                <w:szCs w:val="18"/>
                <w:lang w:val="ru-RU"/>
              </w:rPr>
              <w:t>б</w:t>
            </w:r>
            <w:r w:rsidRPr="00F513E9">
              <w:rPr>
                <w:spacing w:val="-2"/>
                <w:sz w:val="18"/>
                <w:szCs w:val="18"/>
                <w:lang w:val="ru-RU"/>
              </w:rPr>
              <w:t>у</w:t>
            </w:r>
            <w:r w:rsidRPr="00F513E9">
              <w:rPr>
                <w:spacing w:val="-5"/>
                <w:sz w:val="18"/>
                <w:szCs w:val="18"/>
                <w:lang w:val="ru-RU"/>
              </w:rPr>
              <w:t>ю</w:t>
            </w:r>
            <w:r w:rsidRPr="00F513E9">
              <w:rPr>
                <w:sz w:val="18"/>
                <w:szCs w:val="18"/>
                <w:lang w:val="ru-RU"/>
              </w:rPr>
              <w:t>т</w:t>
            </w:r>
            <w:r w:rsidRPr="00F513E9">
              <w:rPr>
                <w:spacing w:val="6"/>
                <w:sz w:val="18"/>
                <w:szCs w:val="18"/>
                <w:lang w:val="ru-RU"/>
              </w:rPr>
              <w:t xml:space="preserve"> </w:t>
            </w:r>
            <w:r w:rsidRPr="00F513E9">
              <w:rPr>
                <w:spacing w:val="-4"/>
                <w:sz w:val="18"/>
                <w:szCs w:val="18"/>
                <w:lang w:val="ru-RU"/>
              </w:rPr>
              <w:t>т</w:t>
            </w:r>
            <w:r w:rsidRPr="00F513E9">
              <w:rPr>
                <w:spacing w:val="-5"/>
                <w:sz w:val="18"/>
                <w:szCs w:val="18"/>
                <w:lang w:val="ru-RU"/>
              </w:rPr>
              <w:t>о</w:t>
            </w:r>
            <w:r w:rsidRPr="00F513E9">
              <w:rPr>
                <w:spacing w:val="-2"/>
                <w:sz w:val="18"/>
                <w:szCs w:val="18"/>
                <w:lang w:val="ru-RU"/>
              </w:rPr>
              <w:t>л</w:t>
            </w:r>
            <w:r w:rsidRPr="00F513E9">
              <w:rPr>
                <w:sz w:val="18"/>
                <w:szCs w:val="18"/>
                <w:lang w:val="ru-RU"/>
              </w:rPr>
              <w:t>к</w:t>
            </w:r>
            <w:r w:rsidRPr="00F513E9">
              <w:rPr>
                <w:spacing w:val="-2"/>
                <w:sz w:val="18"/>
                <w:szCs w:val="18"/>
                <w:lang w:val="ru-RU"/>
              </w:rPr>
              <w:t>о</w:t>
            </w:r>
            <w:r w:rsidRPr="00F513E9">
              <w:rPr>
                <w:spacing w:val="-4"/>
                <w:sz w:val="18"/>
                <w:szCs w:val="18"/>
                <w:lang w:val="ru-RU"/>
              </w:rPr>
              <w:t>в</w:t>
            </w:r>
            <w:r w:rsidRPr="00F513E9">
              <w:rPr>
                <w:spacing w:val="-2"/>
                <w:sz w:val="18"/>
                <w:szCs w:val="18"/>
                <w:lang w:val="ru-RU"/>
              </w:rPr>
              <w:t>ани</w:t>
            </w:r>
            <w:r w:rsidRPr="00F513E9">
              <w:rPr>
                <w:sz w:val="18"/>
                <w:szCs w:val="18"/>
                <w:lang w:val="ru-RU"/>
              </w:rPr>
              <w:t>я</w:t>
            </w:r>
            <w:r w:rsidRPr="00F513E9">
              <w:rPr>
                <w:spacing w:val="6"/>
                <w:sz w:val="18"/>
                <w:szCs w:val="18"/>
                <w:lang w:val="ru-RU"/>
              </w:rPr>
              <w:t xml:space="preserve"> </w:t>
            </w:r>
            <w:r w:rsidRPr="00F513E9">
              <w:rPr>
                <w:spacing w:val="-2"/>
                <w:sz w:val="18"/>
                <w:szCs w:val="18"/>
                <w:lang w:val="ru-RU"/>
              </w:rPr>
              <w:t>зн</w:t>
            </w:r>
            <w:r w:rsidRPr="00F513E9">
              <w:rPr>
                <w:spacing w:val="-5"/>
                <w:sz w:val="18"/>
                <w:szCs w:val="18"/>
                <w:lang w:val="ru-RU"/>
              </w:rPr>
              <w:t>а</w:t>
            </w:r>
            <w:r w:rsidRPr="00F513E9">
              <w:rPr>
                <w:spacing w:val="-2"/>
                <w:sz w:val="18"/>
                <w:szCs w:val="18"/>
                <w:lang w:val="ru-RU"/>
              </w:rPr>
              <w:t>чени</w:t>
            </w:r>
            <w:r w:rsidRPr="00F513E9">
              <w:rPr>
                <w:sz w:val="18"/>
                <w:szCs w:val="18"/>
                <w:lang w:val="ru-RU"/>
              </w:rPr>
              <w:t>я</w:t>
            </w:r>
            <w:r w:rsidRPr="00F513E9">
              <w:rPr>
                <w:spacing w:val="6"/>
                <w:sz w:val="18"/>
                <w:szCs w:val="18"/>
                <w:lang w:val="ru-RU"/>
              </w:rPr>
              <w:t xml:space="preserve"> </w:t>
            </w:r>
            <w:r w:rsidRPr="00F513E9">
              <w:rPr>
                <w:spacing w:val="-2"/>
                <w:sz w:val="18"/>
                <w:szCs w:val="18"/>
                <w:lang w:val="ru-RU"/>
              </w:rPr>
              <w:t>нюан</w:t>
            </w:r>
            <w:r w:rsidRPr="00F513E9">
              <w:rPr>
                <w:sz w:val="18"/>
                <w:szCs w:val="18"/>
                <w:lang w:val="ru-RU"/>
              </w:rPr>
              <w:t>с</w:t>
            </w:r>
            <w:r w:rsidRPr="00F513E9">
              <w:rPr>
                <w:spacing w:val="-2"/>
                <w:sz w:val="18"/>
                <w:szCs w:val="18"/>
                <w:lang w:val="ru-RU"/>
              </w:rPr>
              <w:t>о</w:t>
            </w:r>
            <w:r w:rsidRPr="00F513E9">
              <w:rPr>
                <w:sz w:val="18"/>
                <w:szCs w:val="18"/>
                <w:lang w:val="ru-RU"/>
              </w:rPr>
              <w:t>в</w:t>
            </w:r>
            <w:r w:rsidRPr="00F513E9">
              <w:rPr>
                <w:spacing w:val="6"/>
                <w:sz w:val="18"/>
                <w:szCs w:val="18"/>
                <w:lang w:val="ru-RU"/>
              </w:rPr>
              <w:t xml:space="preserve"> </w:t>
            </w:r>
            <w:r w:rsidRPr="00F513E9">
              <w:rPr>
                <w:sz w:val="18"/>
                <w:szCs w:val="18"/>
                <w:lang w:val="ru-RU"/>
              </w:rPr>
              <w:t>в</w:t>
            </w:r>
            <w:r w:rsidRPr="00F513E9">
              <w:rPr>
                <w:spacing w:val="6"/>
                <w:sz w:val="18"/>
                <w:szCs w:val="18"/>
                <w:lang w:val="ru-RU"/>
              </w:rPr>
              <w:t xml:space="preserve"> </w:t>
            </w:r>
            <w:r w:rsidRPr="00F513E9">
              <w:rPr>
                <w:spacing w:val="-2"/>
                <w:sz w:val="18"/>
                <w:szCs w:val="18"/>
                <w:lang w:val="ru-RU"/>
              </w:rPr>
              <w:t>р</w:t>
            </w:r>
            <w:r w:rsidRPr="00F513E9">
              <w:rPr>
                <w:spacing w:val="-4"/>
                <w:sz w:val="18"/>
                <w:szCs w:val="18"/>
                <w:lang w:val="ru-RU"/>
              </w:rPr>
              <w:t>а</w:t>
            </w:r>
            <w:r w:rsidRPr="00F513E9">
              <w:rPr>
                <w:spacing w:val="-5"/>
                <w:sz w:val="18"/>
                <w:szCs w:val="18"/>
                <w:lang w:val="ru-RU"/>
              </w:rPr>
              <w:t>з</w:t>
            </w:r>
            <w:r w:rsidRPr="00F513E9">
              <w:rPr>
                <w:spacing w:val="-2"/>
                <w:sz w:val="18"/>
                <w:szCs w:val="18"/>
                <w:lang w:val="ru-RU"/>
              </w:rPr>
              <w:t>д</w:t>
            </w:r>
            <w:r w:rsidRPr="00F513E9">
              <w:rPr>
                <w:spacing w:val="-7"/>
                <w:sz w:val="18"/>
                <w:szCs w:val="18"/>
                <w:lang w:val="ru-RU"/>
              </w:rPr>
              <w:t>е</w:t>
            </w:r>
            <w:r w:rsidRPr="00F513E9">
              <w:rPr>
                <w:spacing w:val="-2"/>
                <w:sz w:val="18"/>
                <w:szCs w:val="18"/>
                <w:lang w:val="ru-RU"/>
              </w:rPr>
              <w:t>ла</w:t>
            </w:r>
            <w:r w:rsidRPr="00F513E9">
              <w:rPr>
                <w:sz w:val="18"/>
                <w:szCs w:val="18"/>
                <w:lang w:val="ru-RU"/>
              </w:rPr>
              <w:t>х</w:t>
            </w:r>
            <w:r w:rsidRPr="00F513E9">
              <w:rPr>
                <w:spacing w:val="6"/>
                <w:sz w:val="18"/>
                <w:szCs w:val="18"/>
                <w:lang w:val="ru-RU"/>
              </w:rPr>
              <w:t xml:space="preserve"> </w:t>
            </w:r>
            <w:r w:rsidRPr="00F513E9">
              <w:rPr>
                <w:spacing w:val="-4"/>
                <w:sz w:val="18"/>
                <w:szCs w:val="18"/>
                <w:lang w:val="ru-RU"/>
              </w:rPr>
              <w:t>т</w:t>
            </w:r>
            <w:r w:rsidRPr="00F513E9">
              <w:rPr>
                <w:spacing w:val="-2"/>
                <w:sz w:val="18"/>
                <w:szCs w:val="18"/>
                <w:lang w:val="ru-RU"/>
              </w:rPr>
              <w:t>е</w:t>
            </w:r>
            <w:r w:rsidRPr="00F513E9">
              <w:rPr>
                <w:sz w:val="18"/>
                <w:szCs w:val="18"/>
                <w:lang w:val="ru-RU"/>
              </w:rPr>
              <w:t>к</w:t>
            </w:r>
            <w:r w:rsidRPr="00F513E9">
              <w:rPr>
                <w:spacing w:val="-2"/>
                <w:sz w:val="18"/>
                <w:szCs w:val="18"/>
                <w:lang w:val="ru-RU"/>
              </w:rPr>
              <w:t>с</w:t>
            </w:r>
            <w:r w:rsidRPr="00F513E9">
              <w:rPr>
                <w:spacing w:val="-4"/>
                <w:sz w:val="18"/>
                <w:szCs w:val="18"/>
                <w:lang w:val="ru-RU"/>
              </w:rPr>
              <w:t>т</w:t>
            </w:r>
            <w:r w:rsidRPr="00F513E9">
              <w:rPr>
                <w:spacing w:val="-2"/>
                <w:sz w:val="18"/>
                <w:szCs w:val="18"/>
                <w:lang w:val="ru-RU"/>
              </w:rPr>
              <w:t>а, принима</w:t>
            </w:r>
            <w:r w:rsidRPr="00F513E9">
              <w:rPr>
                <w:sz w:val="18"/>
                <w:szCs w:val="18"/>
                <w:lang w:val="ru-RU"/>
              </w:rPr>
              <w:t>я</w:t>
            </w:r>
            <w:r w:rsidRPr="00F513E9">
              <w:rPr>
                <w:spacing w:val="30"/>
                <w:sz w:val="18"/>
                <w:szCs w:val="18"/>
                <w:lang w:val="ru-RU"/>
              </w:rPr>
              <w:t xml:space="preserve"> </w:t>
            </w:r>
            <w:r w:rsidRPr="00F513E9">
              <w:rPr>
                <w:spacing w:val="-4"/>
                <w:sz w:val="18"/>
                <w:szCs w:val="18"/>
                <w:lang w:val="ru-RU"/>
              </w:rPr>
              <w:t>в</w:t>
            </w:r>
            <w:r w:rsidRPr="00F513E9">
              <w:rPr>
                <w:sz w:val="18"/>
                <w:szCs w:val="18"/>
                <w:lang w:val="ru-RU"/>
              </w:rPr>
              <w:t>о</w:t>
            </w:r>
            <w:r w:rsidRPr="00F513E9">
              <w:rPr>
                <w:spacing w:val="30"/>
                <w:sz w:val="18"/>
                <w:szCs w:val="18"/>
                <w:lang w:val="ru-RU"/>
              </w:rPr>
              <w:t xml:space="preserve"> </w:t>
            </w:r>
            <w:r w:rsidRPr="00F513E9">
              <w:rPr>
                <w:spacing w:val="-2"/>
                <w:sz w:val="18"/>
                <w:szCs w:val="18"/>
                <w:lang w:val="ru-RU"/>
              </w:rPr>
              <w:t>внимани</w:t>
            </w:r>
            <w:r w:rsidRPr="00F513E9">
              <w:rPr>
                <w:sz w:val="18"/>
                <w:szCs w:val="18"/>
                <w:lang w:val="ru-RU"/>
              </w:rPr>
              <w:t>е</w:t>
            </w:r>
            <w:r w:rsidRPr="00F513E9">
              <w:rPr>
                <w:spacing w:val="30"/>
                <w:sz w:val="18"/>
                <w:szCs w:val="18"/>
                <w:lang w:val="ru-RU"/>
              </w:rPr>
              <w:t xml:space="preserve"> </w:t>
            </w:r>
            <w:r w:rsidRPr="00F513E9">
              <w:rPr>
                <w:spacing w:val="-2"/>
                <w:sz w:val="18"/>
                <w:szCs w:val="18"/>
                <w:lang w:val="ru-RU"/>
              </w:rPr>
              <w:t>понимани</w:t>
            </w:r>
            <w:r w:rsidRPr="00F513E9">
              <w:rPr>
                <w:sz w:val="18"/>
                <w:szCs w:val="18"/>
                <w:lang w:val="ru-RU"/>
              </w:rPr>
              <w:t>е</w:t>
            </w:r>
            <w:r w:rsidRPr="00F513E9">
              <w:rPr>
                <w:spacing w:val="30"/>
                <w:sz w:val="18"/>
                <w:szCs w:val="18"/>
                <w:lang w:val="ru-RU"/>
              </w:rPr>
              <w:t xml:space="preserve"> </w:t>
            </w:r>
            <w:r w:rsidRPr="00F513E9">
              <w:rPr>
                <w:spacing w:val="-4"/>
                <w:sz w:val="18"/>
                <w:szCs w:val="18"/>
                <w:lang w:val="ru-RU"/>
              </w:rPr>
              <w:t>т</w:t>
            </w:r>
            <w:r w:rsidRPr="00F513E9">
              <w:rPr>
                <w:spacing w:val="-2"/>
                <w:sz w:val="18"/>
                <w:szCs w:val="18"/>
                <w:lang w:val="ru-RU"/>
              </w:rPr>
              <w:t>е</w:t>
            </w:r>
            <w:r w:rsidRPr="00F513E9">
              <w:rPr>
                <w:sz w:val="18"/>
                <w:szCs w:val="18"/>
                <w:lang w:val="ru-RU"/>
              </w:rPr>
              <w:t>к</w:t>
            </w:r>
            <w:r w:rsidRPr="00F513E9">
              <w:rPr>
                <w:spacing w:val="-2"/>
                <w:sz w:val="18"/>
                <w:szCs w:val="18"/>
                <w:lang w:val="ru-RU"/>
              </w:rPr>
              <w:t>с</w:t>
            </w:r>
            <w:r w:rsidRPr="00F513E9">
              <w:rPr>
                <w:spacing w:val="-4"/>
                <w:sz w:val="18"/>
                <w:szCs w:val="18"/>
                <w:lang w:val="ru-RU"/>
              </w:rPr>
              <w:t>т</w:t>
            </w:r>
            <w:r w:rsidRPr="00F513E9">
              <w:rPr>
                <w:sz w:val="18"/>
                <w:szCs w:val="18"/>
                <w:lang w:val="ru-RU"/>
              </w:rPr>
              <w:t>а</w:t>
            </w:r>
            <w:r w:rsidRPr="00F513E9">
              <w:rPr>
                <w:spacing w:val="30"/>
                <w:sz w:val="18"/>
                <w:szCs w:val="18"/>
                <w:lang w:val="ru-RU"/>
              </w:rPr>
              <w:t xml:space="preserve"> </w:t>
            </w:r>
            <w:r w:rsidRPr="00F513E9">
              <w:rPr>
                <w:sz w:val="18"/>
                <w:szCs w:val="18"/>
                <w:lang w:val="ru-RU"/>
              </w:rPr>
              <w:t>в</w:t>
            </w:r>
            <w:r w:rsidRPr="00F513E9">
              <w:rPr>
                <w:spacing w:val="30"/>
                <w:sz w:val="18"/>
                <w:szCs w:val="18"/>
                <w:lang w:val="ru-RU"/>
              </w:rPr>
              <w:t xml:space="preserve"> </w:t>
            </w:r>
            <w:r w:rsidRPr="00F513E9">
              <w:rPr>
                <w:spacing w:val="-4"/>
                <w:sz w:val="18"/>
                <w:szCs w:val="18"/>
                <w:lang w:val="ru-RU"/>
              </w:rPr>
              <w:t>ц</w:t>
            </w:r>
            <w:r w:rsidRPr="00F513E9">
              <w:rPr>
                <w:spacing w:val="-7"/>
                <w:sz w:val="18"/>
                <w:szCs w:val="18"/>
                <w:lang w:val="ru-RU"/>
              </w:rPr>
              <w:t>е</w:t>
            </w:r>
            <w:r w:rsidRPr="00F513E9">
              <w:rPr>
                <w:sz w:val="18"/>
                <w:szCs w:val="18"/>
                <w:lang w:val="ru-RU"/>
              </w:rPr>
              <w:t>л</w:t>
            </w:r>
            <w:r w:rsidRPr="00F513E9">
              <w:rPr>
                <w:spacing w:val="-2"/>
                <w:sz w:val="18"/>
                <w:szCs w:val="18"/>
                <w:lang w:val="ru-RU"/>
              </w:rPr>
              <w:t>ом</w:t>
            </w:r>
            <w:r w:rsidRPr="00F513E9">
              <w:rPr>
                <w:sz w:val="18"/>
                <w:szCs w:val="18"/>
                <w:lang w:val="ru-RU"/>
              </w:rPr>
              <w:t>.</w:t>
            </w:r>
            <w:r w:rsidRPr="00F513E9">
              <w:rPr>
                <w:spacing w:val="30"/>
                <w:sz w:val="18"/>
                <w:szCs w:val="18"/>
                <w:lang w:val="ru-RU"/>
              </w:rPr>
              <w:t xml:space="preserve"> </w:t>
            </w:r>
            <w:r w:rsidRPr="00F513E9">
              <w:rPr>
                <w:spacing w:val="-2"/>
                <w:sz w:val="18"/>
                <w:szCs w:val="18"/>
                <w:lang w:val="ru-RU"/>
              </w:rPr>
              <w:t>Д</w:t>
            </w:r>
            <w:r w:rsidRPr="00F513E9">
              <w:rPr>
                <w:spacing w:val="-4"/>
                <w:sz w:val="18"/>
                <w:szCs w:val="18"/>
                <w:lang w:val="ru-RU"/>
              </w:rPr>
              <w:t>р</w:t>
            </w:r>
            <w:r w:rsidRPr="00F513E9">
              <w:rPr>
                <w:spacing w:val="-2"/>
                <w:sz w:val="18"/>
                <w:szCs w:val="18"/>
                <w:lang w:val="ru-RU"/>
              </w:rPr>
              <w:t>уги</w:t>
            </w:r>
            <w:r w:rsidRPr="00F513E9">
              <w:rPr>
                <w:sz w:val="18"/>
                <w:szCs w:val="18"/>
                <w:lang w:val="ru-RU"/>
              </w:rPr>
              <w:t>е</w:t>
            </w:r>
            <w:r w:rsidRPr="00F513E9">
              <w:rPr>
                <w:spacing w:val="30"/>
                <w:sz w:val="18"/>
                <w:szCs w:val="18"/>
                <w:lang w:val="ru-RU"/>
              </w:rPr>
              <w:t xml:space="preserve"> </w:t>
            </w:r>
            <w:r w:rsidRPr="00F513E9">
              <w:rPr>
                <w:spacing w:val="-2"/>
                <w:sz w:val="18"/>
                <w:szCs w:val="18"/>
                <w:lang w:val="ru-RU"/>
              </w:rPr>
              <w:t>поясни</w:t>
            </w:r>
            <w:r w:rsidRPr="00F513E9">
              <w:rPr>
                <w:spacing w:val="-4"/>
                <w:sz w:val="18"/>
                <w:szCs w:val="18"/>
                <w:lang w:val="ru-RU"/>
              </w:rPr>
              <w:t>т</w:t>
            </w:r>
            <w:r w:rsidRPr="00F513E9">
              <w:rPr>
                <w:spacing w:val="-7"/>
                <w:sz w:val="18"/>
                <w:szCs w:val="18"/>
                <w:lang w:val="ru-RU"/>
              </w:rPr>
              <w:t>е</w:t>
            </w:r>
            <w:r w:rsidRPr="00F513E9">
              <w:rPr>
                <w:spacing w:val="-2"/>
                <w:sz w:val="18"/>
                <w:szCs w:val="18"/>
                <w:lang w:val="ru-RU"/>
              </w:rPr>
              <w:t>льны</w:t>
            </w:r>
            <w:r w:rsidRPr="00F513E9">
              <w:rPr>
                <w:sz w:val="18"/>
                <w:szCs w:val="18"/>
                <w:lang w:val="ru-RU"/>
              </w:rPr>
              <w:t>е</w:t>
            </w:r>
            <w:r w:rsidRPr="00F513E9">
              <w:rPr>
                <w:spacing w:val="30"/>
                <w:sz w:val="18"/>
                <w:szCs w:val="18"/>
                <w:lang w:val="ru-RU"/>
              </w:rPr>
              <w:t xml:space="preserve"> </w:t>
            </w:r>
            <w:r w:rsidRPr="00F513E9">
              <w:rPr>
                <w:spacing w:val="-2"/>
                <w:sz w:val="18"/>
                <w:szCs w:val="18"/>
                <w:lang w:val="ru-RU"/>
              </w:rPr>
              <w:t>задани</w:t>
            </w:r>
            <w:r w:rsidRPr="00F513E9">
              <w:rPr>
                <w:sz w:val="18"/>
                <w:szCs w:val="18"/>
                <w:lang w:val="ru-RU"/>
              </w:rPr>
              <w:t xml:space="preserve">я </w:t>
            </w:r>
            <w:r w:rsidRPr="00F513E9">
              <w:rPr>
                <w:spacing w:val="-9"/>
                <w:sz w:val="18"/>
                <w:szCs w:val="18"/>
                <w:lang w:val="ru-RU"/>
              </w:rPr>
              <w:t>требуют</w:t>
            </w:r>
            <w:r w:rsidRPr="00F513E9">
              <w:rPr>
                <w:spacing w:val="30"/>
                <w:sz w:val="18"/>
                <w:szCs w:val="18"/>
                <w:lang w:val="ru-RU"/>
              </w:rPr>
              <w:t xml:space="preserve"> </w:t>
            </w:r>
            <w:r w:rsidRPr="00F513E9">
              <w:rPr>
                <w:spacing w:val="-2"/>
                <w:sz w:val="18"/>
                <w:szCs w:val="18"/>
                <w:lang w:val="ru-RU"/>
              </w:rPr>
              <w:t>понимани</w:t>
            </w:r>
            <w:r w:rsidRPr="00F513E9">
              <w:rPr>
                <w:sz w:val="18"/>
                <w:szCs w:val="18"/>
                <w:lang w:val="ru-RU"/>
              </w:rPr>
              <w:t>я</w:t>
            </w:r>
            <w:r w:rsidRPr="00F513E9">
              <w:rPr>
                <w:spacing w:val="30"/>
                <w:sz w:val="18"/>
                <w:szCs w:val="18"/>
                <w:lang w:val="ru-RU"/>
              </w:rPr>
              <w:t xml:space="preserve"> </w:t>
            </w:r>
            <w:r w:rsidRPr="00F513E9">
              <w:rPr>
                <w:sz w:val="18"/>
                <w:szCs w:val="18"/>
                <w:lang w:val="ru-RU"/>
              </w:rPr>
              <w:t xml:space="preserve">и </w:t>
            </w:r>
            <w:r w:rsidRPr="00F513E9">
              <w:rPr>
                <w:spacing w:val="-2"/>
                <w:sz w:val="18"/>
                <w:szCs w:val="18"/>
                <w:lang w:val="ru-RU"/>
              </w:rPr>
              <w:t>применени</w:t>
            </w:r>
            <w:r w:rsidRPr="00F513E9">
              <w:rPr>
                <w:sz w:val="18"/>
                <w:szCs w:val="18"/>
                <w:lang w:val="ru-RU"/>
              </w:rPr>
              <w:t>я</w:t>
            </w:r>
            <w:r w:rsidRPr="00F513E9">
              <w:rPr>
                <w:spacing w:val="-3"/>
                <w:sz w:val="18"/>
                <w:szCs w:val="18"/>
                <w:lang w:val="ru-RU"/>
              </w:rPr>
              <w:t xml:space="preserve"> </w:t>
            </w:r>
            <w:r w:rsidRPr="00F513E9">
              <w:rPr>
                <w:spacing w:val="1"/>
                <w:sz w:val="18"/>
                <w:szCs w:val="18"/>
                <w:lang w:val="ru-RU"/>
              </w:rPr>
              <w:t>к</w:t>
            </w:r>
            <w:r w:rsidRPr="00F513E9">
              <w:rPr>
                <w:spacing w:val="-5"/>
                <w:sz w:val="18"/>
                <w:szCs w:val="18"/>
                <w:lang w:val="ru-RU"/>
              </w:rPr>
              <w:t>а</w:t>
            </w:r>
            <w:r w:rsidRPr="00F513E9">
              <w:rPr>
                <w:spacing w:val="-4"/>
                <w:sz w:val="18"/>
                <w:szCs w:val="18"/>
                <w:lang w:val="ru-RU"/>
              </w:rPr>
              <w:t>т</w:t>
            </w:r>
            <w:r w:rsidRPr="00F513E9">
              <w:rPr>
                <w:spacing w:val="-2"/>
                <w:sz w:val="18"/>
                <w:szCs w:val="18"/>
                <w:lang w:val="ru-RU"/>
              </w:rPr>
              <w:t>е</w:t>
            </w:r>
            <w:r w:rsidRPr="00F513E9">
              <w:rPr>
                <w:spacing w:val="-5"/>
                <w:sz w:val="18"/>
                <w:szCs w:val="18"/>
                <w:lang w:val="ru-RU"/>
              </w:rPr>
              <w:t>г</w:t>
            </w:r>
            <w:r w:rsidRPr="00F513E9">
              <w:rPr>
                <w:spacing w:val="-2"/>
                <w:sz w:val="18"/>
                <w:szCs w:val="18"/>
                <w:lang w:val="ru-RU"/>
              </w:rPr>
              <w:t>ори</w:t>
            </w:r>
            <w:r w:rsidRPr="00F513E9">
              <w:rPr>
                <w:sz w:val="18"/>
                <w:szCs w:val="18"/>
                <w:lang w:val="ru-RU"/>
              </w:rPr>
              <w:t>й</w:t>
            </w:r>
            <w:r w:rsidRPr="00F513E9">
              <w:rPr>
                <w:spacing w:val="-3"/>
                <w:sz w:val="18"/>
                <w:szCs w:val="18"/>
                <w:lang w:val="ru-RU"/>
              </w:rPr>
              <w:t xml:space="preserve"> </w:t>
            </w:r>
            <w:r w:rsidRPr="00F513E9">
              <w:rPr>
                <w:sz w:val="18"/>
                <w:szCs w:val="18"/>
                <w:lang w:val="ru-RU"/>
              </w:rPr>
              <w:t>в</w:t>
            </w:r>
            <w:r w:rsidRPr="00F513E9">
              <w:rPr>
                <w:spacing w:val="-3"/>
                <w:sz w:val="18"/>
                <w:szCs w:val="18"/>
                <w:lang w:val="ru-RU"/>
              </w:rPr>
              <w:t xml:space="preserve"> </w:t>
            </w:r>
            <w:r w:rsidRPr="00F513E9">
              <w:rPr>
                <w:spacing w:val="-2"/>
                <w:sz w:val="18"/>
                <w:szCs w:val="18"/>
                <w:lang w:val="ru-RU"/>
              </w:rPr>
              <w:t>н</w:t>
            </w:r>
            <w:r w:rsidRPr="00F513E9">
              <w:rPr>
                <w:spacing w:val="-5"/>
                <w:sz w:val="18"/>
                <w:szCs w:val="18"/>
                <w:lang w:val="ru-RU"/>
              </w:rPr>
              <w:t>е</w:t>
            </w:r>
            <w:r w:rsidRPr="00F513E9">
              <w:rPr>
                <w:spacing w:val="-2"/>
                <w:sz w:val="18"/>
                <w:szCs w:val="18"/>
                <w:lang w:val="ru-RU"/>
              </w:rPr>
              <w:t>зна</w:t>
            </w:r>
            <w:r w:rsidRPr="00F513E9">
              <w:rPr>
                <w:sz w:val="18"/>
                <w:szCs w:val="18"/>
                <w:lang w:val="ru-RU"/>
              </w:rPr>
              <w:t>к</w:t>
            </w:r>
            <w:r w:rsidRPr="00F513E9">
              <w:rPr>
                <w:spacing w:val="-2"/>
                <w:sz w:val="18"/>
                <w:szCs w:val="18"/>
                <w:lang w:val="ru-RU"/>
              </w:rPr>
              <w:t>омо</w:t>
            </w:r>
            <w:r w:rsidRPr="00F513E9">
              <w:rPr>
                <w:sz w:val="18"/>
                <w:szCs w:val="18"/>
                <w:lang w:val="ru-RU"/>
              </w:rPr>
              <w:t>м</w:t>
            </w:r>
            <w:r w:rsidRPr="00F513E9">
              <w:rPr>
                <w:spacing w:val="-3"/>
                <w:sz w:val="18"/>
                <w:szCs w:val="18"/>
                <w:lang w:val="ru-RU"/>
              </w:rPr>
              <w:t xml:space="preserve"> </w:t>
            </w:r>
            <w:r w:rsidRPr="00F513E9">
              <w:rPr>
                <w:sz w:val="18"/>
                <w:szCs w:val="18"/>
                <w:lang w:val="ru-RU"/>
              </w:rPr>
              <w:t>к</w:t>
            </w:r>
            <w:r w:rsidRPr="00F513E9">
              <w:rPr>
                <w:spacing w:val="-2"/>
                <w:sz w:val="18"/>
                <w:szCs w:val="18"/>
                <w:lang w:val="ru-RU"/>
              </w:rPr>
              <w:t>он</w:t>
            </w:r>
            <w:r w:rsidRPr="00F513E9">
              <w:rPr>
                <w:spacing w:val="-4"/>
                <w:sz w:val="18"/>
                <w:szCs w:val="18"/>
                <w:lang w:val="ru-RU"/>
              </w:rPr>
              <w:t>т</w:t>
            </w:r>
            <w:r w:rsidRPr="00F513E9">
              <w:rPr>
                <w:spacing w:val="-2"/>
                <w:sz w:val="18"/>
                <w:szCs w:val="18"/>
                <w:lang w:val="ru-RU"/>
              </w:rPr>
              <w:t>е</w:t>
            </w:r>
            <w:r w:rsidRPr="00F513E9">
              <w:rPr>
                <w:sz w:val="18"/>
                <w:szCs w:val="18"/>
                <w:lang w:val="ru-RU"/>
              </w:rPr>
              <w:t>к</w:t>
            </w:r>
            <w:r w:rsidRPr="00F513E9">
              <w:rPr>
                <w:spacing w:val="-2"/>
                <w:sz w:val="18"/>
                <w:szCs w:val="18"/>
                <w:lang w:val="ru-RU"/>
              </w:rPr>
              <w:t>с</w:t>
            </w:r>
            <w:r w:rsidRPr="00F513E9">
              <w:rPr>
                <w:spacing w:val="-4"/>
                <w:sz w:val="18"/>
                <w:szCs w:val="18"/>
                <w:lang w:val="ru-RU"/>
              </w:rPr>
              <w:t>т</w:t>
            </w:r>
            <w:r w:rsidRPr="00F513E9">
              <w:rPr>
                <w:spacing w:val="-2"/>
                <w:sz w:val="18"/>
                <w:szCs w:val="18"/>
                <w:lang w:val="ru-RU"/>
              </w:rPr>
              <w:t>е</w:t>
            </w:r>
            <w:r w:rsidRPr="00F513E9">
              <w:rPr>
                <w:sz w:val="18"/>
                <w:szCs w:val="18"/>
                <w:lang w:val="ru-RU"/>
              </w:rPr>
              <w:t>.</w:t>
            </w:r>
            <w:r w:rsidRPr="00F513E9">
              <w:rPr>
                <w:spacing w:val="-3"/>
                <w:sz w:val="18"/>
                <w:szCs w:val="18"/>
                <w:lang w:val="ru-RU"/>
              </w:rPr>
              <w:t xml:space="preserve"> </w:t>
            </w:r>
            <w:r w:rsidRPr="00F513E9">
              <w:rPr>
                <w:spacing w:val="-2"/>
                <w:sz w:val="18"/>
                <w:szCs w:val="18"/>
                <w:lang w:val="ru-RU"/>
              </w:rPr>
              <w:t>Задани</w:t>
            </w:r>
            <w:r w:rsidRPr="00F513E9">
              <w:rPr>
                <w:sz w:val="18"/>
                <w:szCs w:val="18"/>
                <w:lang w:val="ru-RU"/>
              </w:rPr>
              <w:t>я</w:t>
            </w:r>
            <w:r w:rsidRPr="00F513E9">
              <w:rPr>
                <w:spacing w:val="-3"/>
                <w:sz w:val="18"/>
                <w:szCs w:val="18"/>
                <w:lang w:val="ru-RU"/>
              </w:rPr>
              <w:t xml:space="preserve"> </w:t>
            </w:r>
            <w:r w:rsidRPr="00F513E9">
              <w:rPr>
                <w:spacing w:val="-2"/>
                <w:sz w:val="18"/>
                <w:szCs w:val="18"/>
                <w:lang w:val="ru-RU"/>
              </w:rPr>
              <w:t>н</w:t>
            </w:r>
            <w:r w:rsidRPr="00F513E9">
              <w:rPr>
                <w:sz w:val="18"/>
                <w:szCs w:val="18"/>
                <w:lang w:val="ru-RU"/>
              </w:rPr>
              <w:t>а</w:t>
            </w:r>
            <w:r w:rsidRPr="00F513E9">
              <w:rPr>
                <w:spacing w:val="-3"/>
                <w:sz w:val="18"/>
                <w:szCs w:val="18"/>
                <w:lang w:val="ru-RU"/>
              </w:rPr>
              <w:t xml:space="preserve"> </w:t>
            </w:r>
            <w:r w:rsidRPr="00F513E9">
              <w:rPr>
                <w:spacing w:val="-2"/>
                <w:sz w:val="18"/>
                <w:szCs w:val="18"/>
                <w:lang w:val="ru-RU"/>
              </w:rPr>
              <w:t>р</w:t>
            </w:r>
            <w:r w:rsidRPr="00F513E9">
              <w:rPr>
                <w:spacing w:val="-4"/>
                <w:sz w:val="18"/>
                <w:szCs w:val="18"/>
                <w:lang w:val="ru-RU"/>
              </w:rPr>
              <w:t>а</w:t>
            </w:r>
            <w:r w:rsidRPr="00F513E9">
              <w:rPr>
                <w:spacing w:val="-2"/>
                <w:sz w:val="18"/>
                <w:szCs w:val="18"/>
                <w:lang w:val="ru-RU"/>
              </w:rPr>
              <w:t>змышлени</w:t>
            </w:r>
            <w:r w:rsidRPr="00F513E9">
              <w:rPr>
                <w:sz w:val="18"/>
                <w:szCs w:val="18"/>
                <w:lang w:val="ru-RU"/>
              </w:rPr>
              <w:t>е</w:t>
            </w:r>
            <w:r w:rsidRPr="00F513E9">
              <w:rPr>
                <w:spacing w:val="-3"/>
                <w:sz w:val="18"/>
                <w:szCs w:val="18"/>
                <w:lang w:val="ru-RU"/>
              </w:rPr>
              <w:t xml:space="preserve"> </w:t>
            </w:r>
            <w:r w:rsidRPr="00F513E9">
              <w:rPr>
                <w:spacing w:val="-2"/>
                <w:sz w:val="18"/>
                <w:szCs w:val="18"/>
                <w:lang w:val="ru-RU"/>
              </w:rPr>
              <w:t>н</w:t>
            </w:r>
            <w:r w:rsidRPr="00F513E9">
              <w:rPr>
                <w:sz w:val="18"/>
                <w:szCs w:val="18"/>
                <w:lang w:val="ru-RU"/>
              </w:rPr>
              <w:t>а</w:t>
            </w:r>
            <w:r w:rsidRPr="00F513E9">
              <w:rPr>
                <w:spacing w:val="-3"/>
                <w:sz w:val="18"/>
                <w:szCs w:val="18"/>
                <w:lang w:val="ru-RU"/>
              </w:rPr>
              <w:t xml:space="preserve"> </w:t>
            </w:r>
            <w:r w:rsidRPr="00F513E9">
              <w:rPr>
                <w:spacing w:val="-5"/>
                <w:sz w:val="18"/>
                <w:szCs w:val="18"/>
                <w:lang w:val="ru-RU"/>
              </w:rPr>
              <w:t>э</w:t>
            </w:r>
            <w:r w:rsidRPr="00F513E9">
              <w:rPr>
                <w:spacing w:val="-4"/>
                <w:sz w:val="18"/>
                <w:szCs w:val="18"/>
                <w:lang w:val="ru-RU"/>
              </w:rPr>
              <w:t>т</w:t>
            </w:r>
            <w:r w:rsidRPr="00F513E9">
              <w:rPr>
                <w:spacing w:val="-2"/>
                <w:sz w:val="18"/>
                <w:szCs w:val="18"/>
                <w:lang w:val="ru-RU"/>
              </w:rPr>
              <w:t>о</w:t>
            </w:r>
            <w:r w:rsidRPr="00F513E9">
              <w:rPr>
                <w:sz w:val="18"/>
                <w:szCs w:val="18"/>
                <w:lang w:val="ru-RU"/>
              </w:rPr>
              <w:t>м</w:t>
            </w:r>
            <w:r w:rsidRPr="00F513E9">
              <w:rPr>
                <w:spacing w:val="-3"/>
                <w:sz w:val="18"/>
                <w:szCs w:val="18"/>
                <w:lang w:val="ru-RU"/>
              </w:rPr>
              <w:t xml:space="preserve"> </w:t>
            </w:r>
            <w:r w:rsidRPr="00F513E9">
              <w:rPr>
                <w:spacing w:val="-4"/>
                <w:sz w:val="18"/>
                <w:szCs w:val="18"/>
                <w:lang w:val="ru-RU"/>
              </w:rPr>
              <w:t>у</w:t>
            </w:r>
            <w:r w:rsidRPr="00F513E9">
              <w:rPr>
                <w:spacing w:val="-2"/>
                <w:sz w:val="18"/>
                <w:szCs w:val="18"/>
                <w:lang w:val="ru-RU"/>
              </w:rPr>
              <w:t>ровн</w:t>
            </w:r>
            <w:r w:rsidRPr="00F513E9">
              <w:rPr>
                <w:sz w:val="18"/>
                <w:szCs w:val="18"/>
                <w:lang w:val="ru-RU"/>
              </w:rPr>
              <w:t>е</w:t>
            </w:r>
            <w:r w:rsidRPr="00F513E9">
              <w:rPr>
                <w:spacing w:val="-3"/>
                <w:sz w:val="18"/>
                <w:szCs w:val="18"/>
                <w:lang w:val="ru-RU"/>
              </w:rPr>
              <w:t xml:space="preserve"> </w:t>
            </w:r>
            <w:r w:rsidRPr="00F513E9">
              <w:rPr>
                <w:spacing w:val="-2"/>
                <w:sz w:val="18"/>
                <w:szCs w:val="18"/>
                <w:lang w:val="ru-RU"/>
              </w:rPr>
              <w:t>тр</w:t>
            </w:r>
            <w:r w:rsidRPr="00F513E9">
              <w:rPr>
                <w:spacing w:val="-4"/>
                <w:sz w:val="18"/>
                <w:szCs w:val="18"/>
                <w:lang w:val="ru-RU"/>
              </w:rPr>
              <w:t>е</w:t>
            </w:r>
            <w:r w:rsidRPr="00F513E9">
              <w:rPr>
                <w:spacing w:val="-5"/>
                <w:sz w:val="18"/>
                <w:szCs w:val="18"/>
                <w:lang w:val="ru-RU"/>
              </w:rPr>
              <w:t>б</w:t>
            </w:r>
            <w:r w:rsidRPr="00F513E9">
              <w:rPr>
                <w:spacing w:val="-2"/>
                <w:sz w:val="18"/>
                <w:szCs w:val="18"/>
                <w:lang w:val="ru-RU"/>
              </w:rPr>
              <w:t>у</w:t>
            </w:r>
            <w:r w:rsidRPr="00F513E9">
              <w:rPr>
                <w:spacing w:val="-5"/>
                <w:sz w:val="18"/>
                <w:szCs w:val="18"/>
                <w:lang w:val="ru-RU"/>
              </w:rPr>
              <w:t>ю</w:t>
            </w:r>
            <w:r w:rsidRPr="00F513E9">
              <w:rPr>
                <w:sz w:val="18"/>
                <w:szCs w:val="18"/>
                <w:lang w:val="ru-RU"/>
              </w:rPr>
              <w:t>т</w:t>
            </w:r>
            <w:r w:rsidRPr="00F513E9">
              <w:rPr>
                <w:spacing w:val="-3"/>
                <w:sz w:val="18"/>
                <w:szCs w:val="18"/>
                <w:lang w:val="ru-RU"/>
              </w:rPr>
              <w:t xml:space="preserve"> </w:t>
            </w:r>
            <w:r w:rsidRPr="00F513E9">
              <w:rPr>
                <w:spacing w:val="-5"/>
                <w:sz w:val="18"/>
                <w:szCs w:val="18"/>
                <w:lang w:val="ru-RU"/>
              </w:rPr>
              <w:t>о</w:t>
            </w:r>
            <w:r w:rsidRPr="00F513E9">
              <w:rPr>
                <w:sz w:val="18"/>
                <w:szCs w:val="18"/>
                <w:lang w:val="ru-RU"/>
              </w:rPr>
              <w:t>т</w:t>
            </w:r>
            <w:r w:rsidRPr="00F513E9">
              <w:rPr>
                <w:spacing w:val="-3"/>
                <w:sz w:val="18"/>
                <w:szCs w:val="18"/>
                <w:lang w:val="ru-RU"/>
              </w:rPr>
              <w:t xml:space="preserve"> </w:t>
            </w:r>
            <w:r w:rsidRPr="00F513E9">
              <w:rPr>
                <w:spacing w:val="-2"/>
                <w:sz w:val="18"/>
                <w:szCs w:val="18"/>
                <w:lang w:val="ru-RU"/>
              </w:rPr>
              <w:t>чи</w:t>
            </w:r>
            <w:r w:rsidRPr="00F513E9">
              <w:rPr>
                <w:spacing w:val="-4"/>
                <w:sz w:val="18"/>
                <w:szCs w:val="18"/>
                <w:lang w:val="ru-RU"/>
              </w:rPr>
              <w:t>т</w:t>
            </w:r>
            <w:r w:rsidRPr="00F513E9">
              <w:rPr>
                <w:spacing w:val="-5"/>
                <w:sz w:val="18"/>
                <w:szCs w:val="18"/>
                <w:lang w:val="ru-RU"/>
              </w:rPr>
              <w:t>а</w:t>
            </w:r>
            <w:r w:rsidRPr="00F513E9">
              <w:rPr>
                <w:spacing w:val="-4"/>
                <w:sz w:val="18"/>
                <w:szCs w:val="18"/>
                <w:lang w:val="ru-RU"/>
              </w:rPr>
              <w:t>т</w:t>
            </w:r>
            <w:r w:rsidRPr="00F513E9">
              <w:rPr>
                <w:spacing w:val="-7"/>
                <w:sz w:val="18"/>
                <w:szCs w:val="18"/>
                <w:lang w:val="ru-RU"/>
              </w:rPr>
              <w:t>е</w:t>
            </w:r>
            <w:r w:rsidRPr="00F513E9">
              <w:rPr>
                <w:spacing w:val="-2"/>
                <w:sz w:val="18"/>
                <w:szCs w:val="18"/>
                <w:lang w:val="ru-RU"/>
              </w:rPr>
              <w:t>ля применят</w:t>
            </w:r>
            <w:r w:rsidRPr="00F513E9">
              <w:rPr>
                <w:sz w:val="18"/>
                <w:szCs w:val="18"/>
                <w:lang w:val="ru-RU"/>
              </w:rPr>
              <w:t xml:space="preserve">ь академические или </w:t>
            </w:r>
            <w:r w:rsidRPr="00F513E9">
              <w:rPr>
                <w:spacing w:val="-2"/>
                <w:sz w:val="18"/>
                <w:szCs w:val="18"/>
                <w:lang w:val="ru-RU"/>
              </w:rPr>
              <w:t>об</w:t>
            </w:r>
            <w:r w:rsidRPr="00F513E9">
              <w:rPr>
                <w:spacing w:val="-4"/>
                <w:sz w:val="18"/>
                <w:szCs w:val="18"/>
                <w:lang w:val="ru-RU"/>
              </w:rPr>
              <w:t>щ</w:t>
            </w:r>
            <w:r w:rsidRPr="00F513E9">
              <w:rPr>
                <w:spacing w:val="-2"/>
                <w:sz w:val="18"/>
                <w:szCs w:val="18"/>
                <w:lang w:val="ru-RU"/>
              </w:rPr>
              <w:t>еиз</w:t>
            </w:r>
            <w:r w:rsidRPr="00F513E9">
              <w:rPr>
                <w:spacing w:val="-4"/>
                <w:sz w:val="18"/>
                <w:szCs w:val="18"/>
                <w:lang w:val="ru-RU"/>
              </w:rPr>
              <w:t>в</w:t>
            </w:r>
            <w:r w:rsidRPr="00F513E9">
              <w:rPr>
                <w:spacing w:val="-2"/>
                <w:sz w:val="18"/>
                <w:szCs w:val="18"/>
                <w:lang w:val="ru-RU"/>
              </w:rPr>
              <w:t>естны</w:t>
            </w:r>
            <w:r w:rsidRPr="00F513E9">
              <w:rPr>
                <w:sz w:val="18"/>
                <w:szCs w:val="18"/>
                <w:lang w:val="ru-RU"/>
              </w:rPr>
              <w:t xml:space="preserve">е </w:t>
            </w:r>
            <w:r w:rsidRPr="00F513E9">
              <w:rPr>
                <w:spacing w:val="-2"/>
                <w:sz w:val="18"/>
                <w:szCs w:val="18"/>
                <w:lang w:val="ru-RU"/>
              </w:rPr>
              <w:t>знани</w:t>
            </w:r>
            <w:r w:rsidRPr="00F513E9">
              <w:rPr>
                <w:sz w:val="18"/>
                <w:szCs w:val="18"/>
                <w:lang w:val="ru-RU"/>
              </w:rPr>
              <w:t xml:space="preserve">я </w:t>
            </w:r>
            <w:r w:rsidRPr="00F513E9">
              <w:rPr>
                <w:spacing w:val="-2"/>
                <w:sz w:val="18"/>
                <w:szCs w:val="18"/>
                <w:lang w:val="ru-RU"/>
              </w:rPr>
              <w:t>дл</w:t>
            </w:r>
            <w:r w:rsidRPr="00F513E9">
              <w:rPr>
                <w:sz w:val="18"/>
                <w:szCs w:val="18"/>
                <w:lang w:val="ru-RU"/>
              </w:rPr>
              <w:t>я</w:t>
            </w:r>
            <w:r w:rsidRPr="00F513E9">
              <w:rPr>
                <w:spacing w:val="39"/>
                <w:sz w:val="18"/>
                <w:szCs w:val="18"/>
                <w:lang w:val="ru-RU"/>
              </w:rPr>
              <w:t xml:space="preserve"> </w:t>
            </w:r>
            <w:r w:rsidRPr="00F513E9">
              <w:rPr>
                <w:spacing w:val="-2"/>
                <w:sz w:val="18"/>
                <w:szCs w:val="18"/>
                <w:lang w:val="ru-RU"/>
              </w:rPr>
              <w:t>расс</w:t>
            </w:r>
            <w:r w:rsidRPr="00F513E9">
              <w:rPr>
                <w:sz w:val="18"/>
                <w:szCs w:val="18"/>
                <w:lang w:val="ru-RU"/>
              </w:rPr>
              <w:t>у</w:t>
            </w:r>
            <w:r w:rsidRPr="00F513E9">
              <w:rPr>
                <w:spacing w:val="-2"/>
                <w:sz w:val="18"/>
                <w:szCs w:val="18"/>
                <w:lang w:val="ru-RU"/>
              </w:rPr>
              <w:t>ждени</w:t>
            </w:r>
            <w:r w:rsidRPr="00F513E9">
              <w:rPr>
                <w:sz w:val="18"/>
                <w:szCs w:val="18"/>
                <w:lang w:val="ru-RU"/>
              </w:rPr>
              <w:t>я</w:t>
            </w:r>
            <w:r w:rsidRPr="00F513E9">
              <w:rPr>
                <w:spacing w:val="39"/>
                <w:sz w:val="18"/>
                <w:szCs w:val="18"/>
                <w:lang w:val="ru-RU"/>
              </w:rPr>
              <w:t xml:space="preserve"> </w:t>
            </w:r>
            <w:r w:rsidRPr="00F513E9">
              <w:rPr>
                <w:spacing w:val="-2"/>
                <w:sz w:val="18"/>
                <w:szCs w:val="18"/>
                <w:lang w:val="ru-RU"/>
              </w:rPr>
              <w:t>ил</w:t>
            </w:r>
            <w:r w:rsidRPr="00F513E9">
              <w:rPr>
                <w:sz w:val="18"/>
                <w:szCs w:val="18"/>
                <w:lang w:val="ru-RU"/>
              </w:rPr>
              <w:t>и</w:t>
            </w:r>
            <w:r w:rsidRPr="00F513E9">
              <w:rPr>
                <w:spacing w:val="39"/>
                <w:sz w:val="18"/>
                <w:szCs w:val="18"/>
                <w:lang w:val="ru-RU"/>
              </w:rPr>
              <w:t xml:space="preserve"> </w:t>
            </w:r>
            <w:r w:rsidRPr="00F513E9">
              <w:rPr>
                <w:spacing w:val="-2"/>
                <w:sz w:val="18"/>
                <w:szCs w:val="18"/>
                <w:lang w:val="ru-RU"/>
              </w:rPr>
              <w:t>критичес</w:t>
            </w:r>
            <w:r w:rsidRPr="00F513E9">
              <w:rPr>
                <w:sz w:val="18"/>
                <w:szCs w:val="18"/>
                <w:lang w:val="ru-RU"/>
              </w:rPr>
              <w:t>к</w:t>
            </w:r>
            <w:r w:rsidRPr="00F513E9">
              <w:rPr>
                <w:spacing w:val="-2"/>
                <w:sz w:val="18"/>
                <w:szCs w:val="18"/>
                <w:lang w:val="ru-RU"/>
              </w:rPr>
              <w:t>о</w:t>
            </w:r>
            <w:r w:rsidRPr="00F513E9">
              <w:rPr>
                <w:sz w:val="18"/>
                <w:szCs w:val="18"/>
                <w:lang w:val="ru-RU"/>
              </w:rPr>
              <w:t>й</w:t>
            </w:r>
            <w:r w:rsidRPr="00F513E9">
              <w:rPr>
                <w:spacing w:val="39"/>
                <w:sz w:val="18"/>
                <w:szCs w:val="18"/>
                <w:lang w:val="ru-RU"/>
              </w:rPr>
              <w:t xml:space="preserve"> </w:t>
            </w:r>
            <w:r w:rsidRPr="00F513E9">
              <w:rPr>
                <w:spacing w:val="-2"/>
                <w:sz w:val="18"/>
                <w:szCs w:val="18"/>
                <w:lang w:val="ru-RU"/>
              </w:rPr>
              <w:t>о</w:t>
            </w:r>
            <w:r w:rsidRPr="00F513E9">
              <w:rPr>
                <w:spacing w:val="-4"/>
                <w:sz w:val="18"/>
                <w:szCs w:val="18"/>
                <w:lang w:val="ru-RU"/>
              </w:rPr>
              <w:t>ц</w:t>
            </w:r>
            <w:r w:rsidRPr="00F513E9">
              <w:rPr>
                <w:spacing w:val="-2"/>
                <w:sz w:val="18"/>
                <w:szCs w:val="18"/>
                <w:lang w:val="ru-RU"/>
              </w:rPr>
              <w:t>енк</w:t>
            </w:r>
            <w:r w:rsidRPr="00F513E9">
              <w:rPr>
                <w:sz w:val="18"/>
                <w:szCs w:val="18"/>
                <w:lang w:val="ru-RU"/>
              </w:rPr>
              <w:t>и</w:t>
            </w:r>
            <w:r w:rsidRPr="00F513E9">
              <w:rPr>
                <w:spacing w:val="39"/>
                <w:sz w:val="18"/>
                <w:szCs w:val="18"/>
                <w:lang w:val="ru-RU"/>
              </w:rPr>
              <w:t xml:space="preserve"> </w:t>
            </w:r>
            <w:r w:rsidRPr="00F513E9">
              <w:rPr>
                <w:spacing w:val="-4"/>
                <w:sz w:val="18"/>
                <w:szCs w:val="18"/>
                <w:lang w:val="ru-RU"/>
              </w:rPr>
              <w:t>т</w:t>
            </w:r>
            <w:r w:rsidRPr="00F513E9">
              <w:rPr>
                <w:spacing w:val="-2"/>
                <w:sz w:val="18"/>
                <w:szCs w:val="18"/>
                <w:lang w:val="ru-RU"/>
              </w:rPr>
              <w:t>е</w:t>
            </w:r>
            <w:r w:rsidRPr="00F513E9">
              <w:rPr>
                <w:sz w:val="18"/>
                <w:szCs w:val="18"/>
                <w:lang w:val="ru-RU"/>
              </w:rPr>
              <w:t>к</w:t>
            </w:r>
            <w:r w:rsidRPr="00F513E9">
              <w:rPr>
                <w:spacing w:val="-2"/>
                <w:sz w:val="18"/>
                <w:szCs w:val="18"/>
                <w:lang w:val="ru-RU"/>
              </w:rPr>
              <w:t>с</w:t>
            </w:r>
            <w:r w:rsidRPr="00F513E9">
              <w:rPr>
                <w:spacing w:val="-4"/>
                <w:sz w:val="18"/>
                <w:szCs w:val="18"/>
                <w:lang w:val="ru-RU"/>
              </w:rPr>
              <w:t>т</w:t>
            </w:r>
            <w:r w:rsidRPr="00F513E9">
              <w:rPr>
                <w:spacing w:val="-2"/>
                <w:sz w:val="18"/>
                <w:szCs w:val="18"/>
                <w:lang w:val="ru-RU"/>
              </w:rPr>
              <w:t>а. Чи</w:t>
            </w:r>
            <w:r w:rsidRPr="00F513E9">
              <w:rPr>
                <w:spacing w:val="-4"/>
                <w:sz w:val="18"/>
                <w:szCs w:val="18"/>
                <w:lang w:val="ru-RU"/>
              </w:rPr>
              <w:t>т</w:t>
            </w:r>
            <w:r w:rsidRPr="00F513E9">
              <w:rPr>
                <w:spacing w:val="-5"/>
                <w:sz w:val="18"/>
                <w:szCs w:val="18"/>
                <w:lang w:val="ru-RU"/>
              </w:rPr>
              <w:t>а</w:t>
            </w:r>
            <w:r w:rsidRPr="00F513E9">
              <w:rPr>
                <w:spacing w:val="-4"/>
                <w:sz w:val="18"/>
                <w:szCs w:val="18"/>
                <w:lang w:val="ru-RU"/>
              </w:rPr>
              <w:t>т</w:t>
            </w:r>
            <w:r w:rsidRPr="00F513E9">
              <w:rPr>
                <w:spacing w:val="-7"/>
                <w:sz w:val="18"/>
                <w:szCs w:val="18"/>
                <w:lang w:val="ru-RU"/>
              </w:rPr>
              <w:t>е</w:t>
            </w:r>
            <w:r w:rsidRPr="00F513E9">
              <w:rPr>
                <w:spacing w:val="-2"/>
                <w:sz w:val="18"/>
                <w:szCs w:val="18"/>
                <w:lang w:val="ru-RU"/>
              </w:rPr>
              <w:t>л</w:t>
            </w:r>
            <w:r w:rsidRPr="00F513E9">
              <w:rPr>
                <w:sz w:val="18"/>
                <w:szCs w:val="18"/>
                <w:lang w:val="ru-RU"/>
              </w:rPr>
              <w:t>и</w:t>
            </w:r>
            <w:r w:rsidRPr="00F513E9">
              <w:rPr>
                <w:spacing w:val="-11"/>
                <w:sz w:val="18"/>
                <w:szCs w:val="18"/>
                <w:lang w:val="ru-RU"/>
              </w:rPr>
              <w:t xml:space="preserve"> </w:t>
            </w:r>
            <w:r w:rsidRPr="00F513E9">
              <w:rPr>
                <w:spacing w:val="-2"/>
                <w:sz w:val="18"/>
                <w:szCs w:val="18"/>
                <w:lang w:val="ru-RU"/>
              </w:rPr>
              <w:t>д</w:t>
            </w:r>
            <w:r w:rsidRPr="00F513E9">
              <w:rPr>
                <w:spacing w:val="-5"/>
                <w:sz w:val="18"/>
                <w:szCs w:val="18"/>
                <w:lang w:val="ru-RU"/>
              </w:rPr>
              <w:t>о</w:t>
            </w:r>
            <w:r w:rsidRPr="00F513E9">
              <w:rPr>
                <w:spacing w:val="-2"/>
                <w:sz w:val="18"/>
                <w:szCs w:val="18"/>
                <w:lang w:val="ru-RU"/>
              </w:rPr>
              <w:t>лжн</w:t>
            </w:r>
            <w:r w:rsidRPr="00F513E9">
              <w:rPr>
                <w:sz w:val="18"/>
                <w:szCs w:val="18"/>
                <w:lang w:val="ru-RU"/>
              </w:rPr>
              <w:t>ы</w:t>
            </w:r>
            <w:r w:rsidRPr="00F513E9">
              <w:rPr>
                <w:spacing w:val="-11"/>
                <w:sz w:val="18"/>
                <w:szCs w:val="18"/>
                <w:lang w:val="ru-RU"/>
              </w:rPr>
              <w:t xml:space="preserve"> </w:t>
            </w:r>
            <w:r w:rsidRPr="00F513E9">
              <w:rPr>
                <w:spacing w:val="-2"/>
                <w:sz w:val="18"/>
                <w:szCs w:val="18"/>
                <w:lang w:val="ru-RU"/>
              </w:rPr>
              <w:t>демонстриро</w:t>
            </w:r>
            <w:r w:rsidRPr="00F513E9">
              <w:rPr>
                <w:spacing w:val="-4"/>
                <w:sz w:val="18"/>
                <w:szCs w:val="18"/>
                <w:lang w:val="ru-RU"/>
              </w:rPr>
              <w:t>в</w:t>
            </w:r>
            <w:r w:rsidRPr="00F513E9">
              <w:rPr>
                <w:spacing w:val="-5"/>
                <w:sz w:val="18"/>
                <w:szCs w:val="18"/>
                <w:lang w:val="ru-RU"/>
              </w:rPr>
              <w:t>а</w:t>
            </w:r>
            <w:r w:rsidRPr="00F513E9">
              <w:rPr>
                <w:spacing w:val="-2"/>
                <w:sz w:val="18"/>
                <w:szCs w:val="18"/>
                <w:lang w:val="ru-RU"/>
              </w:rPr>
              <w:t>т</w:t>
            </w:r>
            <w:r w:rsidRPr="00F513E9">
              <w:rPr>
                <w:sz w:val="18"/>
                <w:szCs w:val="18"/>
                <w:lang w:val="ru-RU"/>
              </w:rPr>
              <w:t>ь</w:t>
            </w:r>
            <w:r w:rsidRPr="00F513E9">
              <w:rPr>
                <w:spacing w:val="-11"/>
                <w:sz w:val="18"/>
                <w:szCs w:val="18"/>
                <w:lang w:val="ru-RU"/>
              </w:rPr>
              <w:t xml:space="preserve"> </w:t>
            </w:r>
            <w:r w:rsidRPr="00F513E9">
              <w:rPr>
                <w:spacing w:val="-2"/>
                <w:sz w:val="18"/>
                <w:szCs w:val="18"/>
                <w:lang w:val="ru-RU"/>
              </w:rPr>
              <w:t>ч</w:t>
            </w:r>
            <w:r w:rsidRPr="00F513E9">
              <w:rPr>
                <w:spacing w:val="-7"/>
                <w:sz w:val="18"/>
                <w:szCs w:val="18"/>
                <w:lang w:val="ru-RU"/>
              </w:rPr>
              <w:t>е</w:t>
            </w:r>
            <w:r w:rsidRPr="00F513E9">
              <w:rPr>
                <w:spacing w:val="-2"/>
                <w:sz w:val="18"/>
                <w:szCs w:val="18"/>
                <w:lang w:val="ru-RU"/>
              </w:rPr>
              <w:t>т</w:t>
            </w:r>
            <w:r w:rsidRPr="00F513E9">
              <w:rPr>
                <w:sz w:val="18"/>
                <w:szCs w:val="18"/>
                <w:lang w:val="ru-RU"/>
              </w:rPr>
              <w:t>к</w:t>
            </w:r>
            <w:r w:rsidRPr="00F513E9">
              <w:rPr>
                <w:spacing w:val="-2"/>
                <w:sz w:val="18"/>
                <w:szCs w:val="18"/>
                <w:lang w:val="ru-RU"/>
              </w:rPr>
              <w:t>о</w:t>
            </w:r>
            <w:r w:rsidRPr="00F513E9">
              <w:rPr>
                <w:sz w:val="18"/>
                <w:szCs w:val="18"/>
                <w:lang w:val="ru-RU"/>
              </w:rPr>
              <w:t>е</w:t>
            </w:r>
            <w:r w:rsidRPr="00F513E9">
              <w:rPr>
                <w:spacing w:val="-11"/>
                <w:sz w:val="18"/>
                <w:szCs w:val="18"/>
                <w:lang w:val="ru-RU"/>
              </w:rPr>
              <w:t xml:space="preserve"> </w:t>
            </w:r>
            <w:r w:rsidRPr="00F513E9">
              <w:rPr>
                <w:spacing w:val="-2"/>
                <w:sz w:val="18"/>
                <w:szCs w:val="18"/>
                <w:lang w:val="ru-RU"/>
              </w:rPr>
              <w:t>понимани</w:t>
            </w:r>
            <w:r w:rsidRPr="00F513E9">
              <w:rPr>
                <w:sz w:val="18"/>
                <w:szCs w:val="18"/>
                <w:lang w:val="ru-RU"/>
              </w:rPr>
              <w:t>е</w:t>
            </w:r>
            <w:r w:rsidRPr="00F513E9">
              <w:rPr>
                <w:spacing w:val="-11"/>
                <w:sz w:val="18"/>
                <w:szCs w:val="18"/>
                <w:lang w:val="ru-RU"/>
              </w:rPr>
              <w:t xml:space="preserve"> </w:t>
            </w:r>
            <w:r w:rsidRPr="00F513E9">
              <w:rPr>
                <w:spacing w:val="-2"/>
                <w:sz w:val="18"/>
                <w:szCs w:val="18"/>
                <w:lang w:val="ru-RU"/>
              </w:rPr>
              <w:t>длинны</w:t>
            </w:r>
            <w:r w:rsidRPr="00F513E9">
              <w:rPr>
                <w:sz w:val="18"/>
                <w:szCs w:val="18"/>
                <w:lang w:val="ru-RU"/>
              </w:rPr>
              <w:t>х</w:t>
            </w:r>
            <w:r w:rsidRPr="00F513E9">
              <w:rPr>
                <w:spacing w:val="-11"/>
                <w:sz w:val="18"/>
                <w:szCs w:val="18"/>
                <w:lang w:val="ru-RU"/>
              </w:rPr>
              <w:t xml:space="preserve"> </w:t>
            </w:r>
            <w:r w:rsidRPr="00F513E9">
              <w:rPr>
                <w:spacing w:val="-2"/>
                <w:sz w:val="18"/>
                <w:szCs w:val="18"/>
                <w:lang w:val="ru-RU"/>
              </w:rPr>
              <w:t>ил</w:t>
            </w:r>
            <w:r w:rsidRPr="00F513E9">
              <w:rPr>
                <w:sz w:val="18"/>
                <w:szCs w:val="18"/>
                <w:lang w:val="ru-RU"/>
              </w:rPr>
              <w:t>и</w:t>
            </w:r>
            <w:r w:rsidRPr="00F513E9">
              <w:rPr>
                <w:spacing w:val="-11"/>
                <w:sz w:val="18"/>
                <w:szCs w:val="18"/>
                <w:lang w:val="ru-RU"/>
              </w:rPr>
              <w:t xml:space="preserve"> </w:t>
            </w:r>
            <w:r w:rsidRPr="00F513E9">
              <w:rPr>
                <w:spacing w:val="-2"/>
                <w:sz w:val="18"/>
                <w:szCs w:val="18"/>
                <w:lang w:val="ru-RU"/>
              </w:rPr>
              <w:t>с</w:t>
            </w:r>
            <w:r w:rsidRPr="00F513E9">
              <w:rPr>
                <w:sz w:val="18"/>
                <w:szCs w:val="18"/>
                <w:lang w:val="ru-RU"/>
              </w:rPr>
              <w:t>л</w:t>
            </w:r>
            <w:r w:rsidRPr="00F513E9">
              <w:rPr>
                <w:spacing w:val="-4"/>
                <w:sz w:val="18"/>
                <w:szCs w:val="18"/>
                <w:lang w:val="ru-RU"/>
              </w:rPr>
              <w:t>о</w:t>
            </w:r>
            <w:r w:rsidRPr="00F513E9">
              <w:rPr>
                <w:spacing w:val="-2"/>
                <w:sz w:val="18"/>
                <w:szCs w:val="18"/>
                <w:lang w:val="ru-RU"/>
              </w:rPr>
              <w:t>жны</w:t>
            </w:r>
            <w:r w:rsidRPr="00F513E9">
              <w:rPr>
                <w:sz w:val="18"/>
                <w:szCs w:val="18"/>
                <w:lang w:val="ru-RU"/>
              </w:rPr>
              <w:t>х</w:t>
            </w:r>
            <w:r w:rsidRPr="00F513E9">
              <w:rPr>
                <w:spacing w:val="-11"/>
                <w:sz w:val="18"/>
                <w:szCs w:val="18"/>
                <w:lang w:val="ru-RU"/>
              </w:rPr>
              <w:t xml:space="preserve"> </w:t>
            </w:r>
            <w:r w:rsidRPr="00F513E9">
              <w:rPr>
                <w:spacing w:val="-4"/>
                <w:sz w:val="18"/>
                <w:szCs w:val="18"/>
                <w:lang w:val="ru-RU"/>
              </w:rPr>
              <w:t>т</w:t>
            </w:r>
            <w:r w:rsidRPr="00F513E9">
              <w:rPr>
                <w:spacing w:val="-2"/>
                <w:sz w:val="18"/>
                <w:szCs w:val="18"/>
                <w:lang w:val="ru-RU"/>
              </w:rPr>
              <w:t>е</w:t>
            </w:r>
            <w:r w:rsidRPr="00F513E9">
              <w:rPr>
                <w:sz w:val="18"/>
                <w:szCs w:val="18"/>
                <w:lang w:val="ru-RU"/>
              </w:rPr>
              <w:t>к</w:t>
            </w:r>
            <w:r w:rsidRPr="00F513E9">
              <w:rPr>
                <w:spacing w:val="-2"/>
                <w:sz w:val="18"/>
                <w:szCs w:val="18"/>
                <w:lang w:val="ru-RU"/>
              </w:rPr>
              <w:t>с</w:t>
            </w:r>
            <w:r w:rsidRPr="00F513E9">
              <w:rPr>
                <w:spacing w:val="-4"/>
                <w:sz w:val="18"/>
                <w:szCs w:val="18"/>
                <w:lang w:val="ru-RU"/>
              </w:rPr>
              <w:t>т</w:t>
            </w:r>
            <w:r w:rsidRPr="00F513E9">
              <w:rPr>
                <w:spacing w:val="-2"/>
                <w:sz w:val="18"/>
                <w:szCs w:val="18"/>
                <w:lang w:val="ru-RU"/>
              </w:rPr>
              <w:t>о</w:t>
            </w:r>
            <w:r w:rsidRPr="00F513E9">
              <w:rPr>
                <w:sz w:val="18"/>
                <w:szCs w:val="18"/>
                <w:lang w:val="ru-RU"/>
              </w:rPr>
              <w:t>в</w:t>
            </w:r>
            <w:r w:rsidRPr="00F513E9">
              <w:rPr>
                <w:spacing w:val="-11"/>
                <w:sz w:val="18"/>
                <w:szCs w:val="18"/>
                <w:lang w:val="ru-RU"/>
              </w:rPr>
              <w:t xml:space="preserve"> </w:t>
            </w:r>
            <w:r w:rsidRPr="00F513E9">
              <w:rPr>
                <w:sz w:val="18"/>
                <w:szCs w:val="18"/>
                <w:lang w:val="ru-RU"/>
              </w:rPr>
              <w:t>с</w:t>
            </w:r>
            <w:r w:rsidRPr="00F513E9">
              <w:rPr>
                <w:spacing w:val="-11"/>
                <w:sz w:val="18"/>
                <w:szCs w:val="18"/>
                <w:lang w:val="ru-RU"/>
              </w:rPr>
              <w:t xml:space="preserve"> </w:t>
            </w:r>
            <w:r w:rsidRPr="00F513E9">
              <w:rPr>
                <w:spacing w:val="-2"/>
                <w:sz w:val="18"/>
                <w:szCs w:val="18"/>
                <w:lang w:val="ru-RU"/>
              </w:rPr>
              <w:t>неиз</w:t>
            </w:r>
            <w:r w:rsidRPr="00F513E9">
              <w:rPr>
                <w:spacing w:val="-4"/>
                <w:sz w:val="18"/>
                <w:szCs w:val="18"/>
                <w:lang w:val="ru-RU"/>
              </w:rPr>
              <w:t>в</w:t>
            </w:r>
            <w:r w:rsidRPr="00F513E9">
              <w:rPr>
                <w:spacing w:val="-2"/>
                <w:sz w:val="18"/>
                <w:szCs w:val="18"/>
                <w:lang w:val="ru-RU"/>
              </w:rPr>
              <w:t>естны</w:t>
            </w:r>
            <w:r w:rsidRPr="00F513E9">
              <w:rPr>
                <w:sz w:val="18"/>
                <w:szCs w:val="18"/>
                <w:lang w:val="ru-RU"/>
              </w:rPr>
              <w:t>м</w:t>
            </w:r>
            <w:r w:rsidRPr="00F513E9">
              <w:rPr>
                <w:spacing w:val="-11"/>
                <w:sz w:val="18"/>
                <w:szCs w:val="18"/>
                <w:lang w:val="ru-RU"/>
              </w:rPr>
              <w:t xml:space="preserve"> </w:t>
            </w:r>
            <w:r w:rsidRPr="00F513E9">
              <w:rPr>
                <w:sz w:val="18"/>
                <w:szCs w:val="18"/>
                <w:lang w:val="ru-RU"/>
              </w:rPr>
              <w:t>к</w:t>
            </w:r>
            <w:r w:rsidRPr="00F513E9">
              <w:rPr>
                <w:spacing w:val="-2"/>
                <w:sz w:val="18"/>
                <w:szCs w:val="18"/>
                <w:lang w:val="ru-RU"/>
              </w:rPr>
              <w:t>он</w:t>
            </w:r>
            <w:r w:rsidRPr="00F513E9">
              <w:rPr>
                <w:spacing w:val="-4"/>
                <w:sz w:val="18"/>
                <w:szCs w:val="18"/>
                <w:lang w:val="ru-RU"/>
              </w:rPr>
              <w:t>т</w:t>
            </w:r>
            <w:r w:rsidRPr="00F513E9">
              <w:rPr>
                <w:spacing w:val="-2"/>
                <w:sz w:val="18"/>
                <w:szCs w:val="18"/>
                <w:lang w:val="ru-RU"/>
              </w:rPr>
              <w:t>е</w:t>
            </w:r>
            <w:r w:rsidRPr="00F513E9">
              <w:rPr>
                <w:sz w:val="18"/>
                <w:szCs w:val="18"/>
                <w:lang w:val="ru-RU"/>
              </w:rPr>
              <w:t>к</w:t>
            </w:r>
            <w:r w:rsidRPr="00F513E9">
              <w:rPr>
                <w:spacing w:val="-2"/>
                <w:sz w:val="18"/>
                <w:szCs w:val="18"/>
                <w:lang w:val="ru-RU"/>
              </w:rPr>
              <w:t>с</w:t>
            </w:r>
            <w:r w:rsidRPr="00F513E9">
              <w:rPr>
                <w:spacing w:val="-4"/>
                <w:sz w:val="18"/>
                <w:szCs w:val="18"/>
                <w:lang w:val="ru-RU"/>
              </w:rPr>
              <w:t>т</w:t>
            </w:r>
            <w:r w:rsidRPr="00F513E9">
              <w:rPr>
                <w:spacing w:val="-2"/>
                <w:sz w:val="18"/>
                <w:szCs w:val="18"/>
                <w:lang w:val="ru-RU"/>
              </w:rPr>
              <w:t>ом ил</w:t>
            </w:r>
            <w:r w:rsidRPr="00F513E9">
              <w:rPr>
                <w:sz w:val="18"/>
                <w:szCs w:val="18"/>
                <w:lang w:val="ru-RU"/>
              </w:rPr>
              <w:t>и</w:t>
            </w:r>
            <w:r w:rsidRPr="00F513E9">
              <w:rPr>
                <w:spacing w:val="-4"/>
                <w:sz w:val="18"/>
                <w:szCs w:val="18"/>
                <w:lang w:val="ru-RU"/>
              </w:rPr>
              <w:t xml:space="preserve"> </w:t>
            </w:r>
            <w:r w:rsidRPr="00F513E9">
              <w:rPr>
                <w:spacing w:val="-2"/>
                <w:sz w:val="18"/>
                <w:szCs w:val="18"/>
                <w:lang w:val="ru-RU"/>
              </w:rPr>
              <w:t>формой.</w:t>
            </w:r>
          </w:p>
        </w:tc>
      </w:tr>
      <w:tr w:rsidR="00781010" w:rsidRPr="009206C4" w14:paraId="6D72D148" w14:textId="77777777" w:rsidTr="00781010">
        <w:trPr>
          <w:trHeight w:hRule="exact" w:val="3130"/>
          <w:jc w:val="center"/>
        </w:trPr>
        <w:tc>
          <w:tcPr>
            <w:tcW w:w="993" w:type="dxa"/>
            <w:vMerge/>
            <w:shd w:val="clear" w:color="auto" w:fill="E2ECC0" w:themeFill="accent2" w:themeFillTint="66"/>
          </w:tcPr>
          <w:p w14:paraId="586F03A3" w14:textId="77777777" w:rsidR="00781010" w:rsidRPr="00782C62" w:rsidRDefault="00781010" w:rsidP="00781010">
            <w:pPr>
              <w:spacing w:before="0" w:after="0"/>
              <w:rPr>
                <w:sz w:val="18"/>
                <w:szCs w:val="18"/>
                <w:lang w:val="ru-RU"/>
              </w:rPr>
            </w:pPr>
          </w:p>
        </w:tc>
        <w:tc>
          <w:tcPr>
            <w:tcW w:w="851" w:type="dxa"/>
            <w:shd w:val="clear" w:color="auto" w:fill="E2ECC0" w:themeFill="accent2" w:themeFillTint="66"/>
            <w:vAlign w:val="center"/>
          </w:tcPr>
          <w:p w14:paraId="35EB63C0" w14:textId="77777777" w:rsidR="00781010" w:rsidRPr="00E42E13" w:rsidRDefault="00781010" w:rsidP="00781010">
            <w:pPr>
              <w:spacing w:before="0" w:after="0"/>
              <w:jc w:val="center"/>
              <w:rPr>
                <w:sz w:val="18"/>
                <w:szCs w:val="18"/>
              </w:rPr>
            </w:pPr>
            <w:r w:rsidRPr="00E42E13">
              <w:rPr>
                <w:sz w:val="18"/>
                <w:szCs w:val="18"/>
              </w:rPr>
              <w:t>3</w:t>
            </w:r>
          </w:p>
        </w:tc>
        <w:tc>
          <w:tcPr>
            <w:tcW w:w="1275" w:type="dxa"/>
            <w:shd w:val="clear" w:color="auto" w:fill="E2ECC0" w:themeFill="accent2" w:themeFillTint="66"/>
            <w:vAlign w:val="center"/>
          </w:tcPr>
          <w:p w14:paraId="225E86EE" w14:textId="706CF5DB" w:rsidR="00781010" w:rsidRPr="00286981" w:rsidRDefault="00781010" w:rsidP="00781010">
            <w:pPr>
              <w:spacing w:before="0" w:after="0"/>
              <w:jc w:val="center"/>
              <w:rPr>
                <w:sz w:val="18"/>
                <w:szCs w:val="18"/>
              </w:rPr>
            </w:pPr>
            <w:r w:rsidRPr="00781010">
              <w:rPr>
                <w:sz w:val="18"/>
                <w:szCs w:val="18"/>
              </w:rPr>
              <w:t>38</w:t>
            </w:r>
          </w:p>
        </w:tc>
        <w:tc>
          <w:tcPr>
            <w:tcW w:w="8080" w:type="dxa"/>
            <w:shd w:val="clear" w:color="auto" w:fill="F2F2F2" w:themeFill="background1" w:themeFillShade="F2"/>
          </w:tcPr>
          <w:p w14:paraId="1F6B2B8F" w14:textId="77777777" w:rsidR="00781010" w:rsidRPr="00F513E9" w:rsidRDefault="00781010" w:rsidP="00781010">
            <w:pPr>
              <w:spacing w:before="0" w:after="0"/>
              <w:rPr>
                <w:sz w:val="18"/>
                <w:szCs w:val="18"/>
                <w:lang w:val="ru-RU"/>
              </w:rPr>
            </w:pPr>
            <w:r w:rsidRPr="00F513E9">
              <w:rPr>
                <w:sz w:val="18"/>
                <w:szCs w:val="18"/>
                <w:lang w:val="ru-RU"/>
              </w:rPr>
              <w:t>Учащиеся</w:t>
            </w:r>
            <w:r w:rsidRPr="00F513E9">
              <w:rPr>
                <w:spacing w:val="22"/>
                <w:sz w:val="18"/>
                <w:szCs w:val="18"/>
                <w:lang w:val="ru-RU"/>
              </w:rPr>
              <w:t xml:space="preserve"> </w:t>
            </w:r>
            <w:r w:rsidRPr="00F513E9">
              <w:rPr>
                <w:sz w:val="18"/>
                <w:szCs w:val="18"/>
                <w:lang w:val="ru-RU"/>
              </w:rPr>
              <w:t>на</w:t>
            </w:r>
            <w:r w:rsidRPr="00F513E9">
              <w:rPr>
                <w:spacing w:val="22"/>
                <w:sz w:val="18"/>
                <w:szCs w:val="18"/>
                <w:lang w:val="ru-RU"/>
              </w:rPr>
              <w:t xml:space="preserve"> </w:t>
            </w:r>
            <w:r w:rsidRPr="00F513E9">
              <w:rPr>
                <w:spacing w:val="-3"/>
                <w:sz w:val="18"/>
                <w:szCs w:val="18"/>
                <w:lang w:val="ru-RU"/>
              </w:rPr>
              <w:t>у</w:t>
            </w:r>
            <w:r w:rsidRPr="00F513E9">
              <w:rPr>
                <w:sz w:val="18"/>
                <w:szCs w:val="18"/>
                <w:lang w:val="ru-RU"/>
              </w:rPr>
              <w:t>ровне</w:t>
            </w:r>
            <w:r w:rsidRPr="00F513E9">
              <w:rPr>
                <w:spacing w:val="22"/>
                <w:sz w:val="18"/>
                <w:szCs w:val="18"/>
                <w:lang w:val="ru-RU"/>
              </w:rPr>
              <w:t xml:space="preserve"> </w:t>
            </w:r>
            <w:r w:rsidRPr="00F513E9">
              <w:rPr>
                <w:sz w:val="18"/>
                <w:szCs w:val="18"/>
                <w:lang w:val="ru-RU"/>
              </w:rPr>
              <w:t>3</w:t>
            </w:r>
            <w:r w:rsidRPr="00F513E9">
              <w:rPr>
                <w:spacing w:val="22"/>
                <w:sz w:val="18"/>
                <w:szCs w:val="18"/>
                <w:lang w:val="ru-RU"/>
              </w:rPr>
              <w:t xml:space="preserve"> </w:t>
            </w:r>
            <w:r w:rsidRPr="00F513E9">
              <w:rPr>
                <w:sz w:val="18"/>
                <w:szCs w:val="18"/>
                <w:lang w:val="ru-RU"/>
              </w:rPr>
              <w:t>способны</w:t>
            </w:r>
            <w:r w:rsidRPr="00F513E9">
              <w:rPr>
                <w:spacing w:val="22"/>
                <w:sz w:val="18"/>
                <w:szCs w:val="18"/>
                <w:lang w:val="ru-RU"/>
              </w:rPr>
              <w:t xml:space="preserve"> </w:t>
            </w:r>
            <w:r w:rsidRPr="00F513E9">
              <w:rPr>
                <w:sz w:val="18"/>
                <w:szCs w:val="18"/>
                <w:lang w:val="ru-RU"/>
              </w:rPr>
              <w:t>чи</w:t>
            </w:r>
            <w:r w:rsidRPr="00F513E9">
              <w:rPr>
                <w:spacing w:val="-3"/>
                <w:sz w:val="18"/>
                <w:szCs w:val="18"/>
                <w:lang w:val="ru-RU"/>
              </w:rPr>
              <w:t>т</w:t>
            </w:r>
            <w:r w:rsidRPr="00F513E9">
              <w:rPr>
                <w:spacing w:val="-4"/>
                <w:sz w:val="18"/>
                <w:szCs w:val="18"/>
                <w:lang w:val="ru-RU"/>
              </w:rPr>
              <w:t>а</w:t>
            </w:r>
            <w:r w:rsidRPr="00F513E9">
              <w:rPr>
                <w:sz w:val="18"/>
                <w:szCs w:val="18"/>
                <w:lang w:val="ru-RU"/>
              </w:rPr>
              <w:t>ть</w:t>
            </w:r>
            <w:r w:rsidRPr="00F513E9">
              <w:rPr>
                <w:spacing w:val="22"/>
                <w:sz w:val="18"/>
                <w:szCs w:val="18"/>
                <w:lang w:val="ru-RU"/>
              </w:rPr>
              <w:t xml:space="preserve"> </w:t>
            </w:r>
            <w:r w:rsidRPr="00F513E9">
              <w:rPr>
                <w:sz w:val="18"/>
                <w:szCs w:val="18"/>
                <w:lang w:val="ru-RU"/>
              </w:rPr>
              <w:t>задания</w:t>
            </w:r>
            <w:r w:rsidRPr="00F513E9">
              <w:rPr>
                <w:spacing w:val="22"/>
                <w:sz w:val="18"/>
                <w:szCs w:val="18"/>
                <w:lang w:val="ru-RU"/>
              </w:rPr>
              <w:t xml:space="preserve"> </w:t>
            </w:r>
            <w:r w:rsidRPr="00F513E9">
              <w:rPr>
                <w:spacing w:val="-3"/>
                <w:sz w:val="18"/>
                <w:szCs w:val="18"/>
                <w:lang w:val="ru-RU"/>
              </w:rPr>
              <w:t>у</w:t>
            </w:r>
            <w:r w:rsidRPr="00F513E9">
              <w:rPr>
                <w:sz w:val="18"/>
                <w:szCs w:val="18"/>
                <w:lang w:val="ru-RU"/>
              </w:rPr>
              <w:t>меренной</w:t>
            </w:r>
            <w:r w:rsidRPr="00F513E9">
              <w:rPr>
                <w:spacing w:val="22"/>
                <w:sz w:val="18"/>
                <w:szCs w:val="18"/>
                <w:lang w:val="ru-RU"/>
              </w:rPr>
              <w:t xml:space="preserve"> </w:t>
            </w:r>
            <w:r w:rsidRPr="00F513E9">
              <w:rPr>
                <w:sz w:val="18"/>
                <w:szCs w:val="18"/>
                <w:lang w:val="ru-RU"/>
              </w:rPr>
              <w:t>сл</w:t>
            </w:r>
            <w:r w:rsidRPr="00F513E9">
              <w:rPr>
                <w:spacing w:val="-3"/>
                <w:sz w:val="18"/>
                <w:szCs w:val="18"/>
                <w:lang w:val="ru-RU"/>
              </w:rPr>
              <w:t>о</w:t>
            </w:r>
            <w:r w:rsidRPr="00F513E9">
              <w:rPr>
                <w:sz w:val="18"/>
                <w:szCs w:val="18"/>
                <w:lang w:val="ru-RU"/>
              </w:rPr>
              <w:t>жности,</w:t>
            </w:r>
            <w:r w:rsidRPr="00F513E9">
              <w:rPr>
                <w:spacing w:val="22"/>
                <w:sz w:val="18"/>
                <w:szCs w:val="18"/>
                <w:lang w:val="ru-RU"/>
              </w:rPr>
              <w:t xml:space="preserve"> </w:t>
            </w:r>
            <w:r w:rsidRPr="00F513E9">
              <w:rPr>
                <w:spacing w:val="-3"/>
                <w:sz w:val="18"/>
                <w:szCs w:val="18"/>
                <w:lang w:val="ru-RU"/>
              </w:rPr>
              <w:t>т</w:t>
            </w:r>
            <w:r w:rsidRPr="00F513E9">
              <w:rPr>
                <w:sz w:val="18"/>
                <w:szCs w:val="18"/>
                <w:lang w:val="ru-RU"/>
              </w:rPr>
              <w:t>акие</w:t>
            </w:r>
            <w:r w:rsidRPr="00F513E9">
              <w:rPr>
                <w:spacing w:val="22"/>
                <w:sz w:val="18"/>
                <w:szCs w:val="18"/>
                <w:lang w:val="ru-RU"/>
              </w:rPr>
              <w:t xml:space="preserve"> </w:t>
            </w:r>
            <w:r w:rsidRPr="00F513E9">
              <w:rPr>
                <w:spacing w:val="2"/>
                <w:sz w:val="18"/>
                <w:szCs w:val="18"/>
                <w:lang w:val="ru-RU"/>
              </w:rPr>
              <w:t>к</w:t>
            </w:r>
            <w:r w:rsidRPr="00F513E9">
              <w:rPr>
                <w:sz w:val="18"/>
                <w:szCs w:val="18"/>
                <w:lang w:val="ru-RU"/>
              </w:rPr>
              <w:t>ак:</w:t>
            </w:r>
            <w:r w:rsidRPr="00F513E9">
              <w:rPr>
                <w:spacing w:val="22"/>
                <w:sz w:val="18"/>
                <w:szCs w:val="18"/>
                <w:lang w:val="ru-RU"/>
              </w:rPr>
              <w:t xml:space="preserve"> </w:t>
            </w:r>
            <w:r w:rsidRPr="00F513E9">
              <w:rPr>
                <w:sz w:val="18"/>
                <w:szCs w:val="18"/>
                <w:lang w:val="ru-RU"/>
              </w:rPr>
              <w:t>на</w:t>
            </w:r>
            <w:r w:rsidRPr="00F513E9">
              <w:rPr>
                <w:spacing w:val="-3"/>
                <w:sz w:val="18"/>
                <w:szCs w:val="18"/>
                <w:lang w:val="ru-RU"/>
              </w:rPr>
              <w:t>хо</w:t>
            </w:r>
            <w:r w:rsidRPr="00F513E9">
              <w:rPr>
                <w:sz w:val="18"/>
                <w:szCs w:val="18"/>
                <w:lang w:val="ru-RU"/>
              </w:rPr>
              <w:t>ждение</w:t>
            </w:r>
            <w:r w:rsidRPr="00F513E9">
              <w:rPr>
                <w:spacing w:val="22"/>
                <w:sz w:val="18"/>
                <w:szCs w:val="18"/>
                <w:lang w:val="ru-RU"/>
              </w:rPr>
              <w:t xml:space="preserve"> </w:t>
            </w:r>
            <w:r w:rsidRPr="00F513E9">
              <w:rPr>
                <w:sz w:val="18"/>
                <w:szCs w:val="18"/>
                <w:lang w:val="ru-RU"/>
              </w:rPr>
              <w:t>р</w:t>
            </w:r>
            <w:r w:rsidRPr="00F513E9">
              <w:rPr>
                <w:spacing w:val="-3"/>
                <w:sz w:val="18"/>
                <w:szCs w:val="18"/>
                <w:lang w:val="ru-RU"/>
              </w:rPr>
              <w:t>аз</w:t>
            </w:r>
            <w:r w:rsidRPr="00F513E9">
              <w:rPr>
                <w:sz w:val="18"/>
                <w:szCs w:val="18"/>
                <w:lang w:val="ru-RU"/>
              </w:rPr>
              <w:t>личной информации,</w:t>
            </w:r>
            <w:r w:rsidRPr="00F513E9">
              <w:rPr>
                <w:spacing w:val="10"/>
                <w:sz w:val="18"/>
                <w:szCs w:val="18"/>
                <w:lang w:val="ru-RU"/>
              </w:rPr>
              <w:t xml:space="preserve"> </w:t>
            </w:r>
            <w:r w:rsidRPr="00F513E9">
              <w:rPr>
                <w:sz w:val="18"/>
                <w:szCs w:val="18"/>
                <w:lang w:val="ru-RU"/>
              </w:rPr>
              <w:t>построение</w:t>
            </w:r>
            <w:r w:rsidRPr="00F513E9">
              <w:rPr>
                <w:spacing w:val="10"/>
                <w:sz w:val="18"/>
                <w:szCs w:val="18"/>
                <w:lang w:val="ru-RU"/>
              </w:rPr>
              <w:t xml:space="preserve"> </w:t>
            </w:r>
            <w:r w:rsidRPr="00F513E9">
              <w:rPr>
                <w:sz w:val="18"/>
                <w:szCs w:val="18"/>
                <w:lang w:val="ru-RU"/>
              </w:rPr>
              <w:t>с</w:t>
            </w:r>
            <w:r w:rsidRPr="00F513E9">
              <w:rPr>
                <w:spacing w:val="-3"/>
                <w:sz w:val="18"/>
                <w:szCs w:val="18"/>
                <w:lang w:val="ru-RU"/>
              </w:rPr>
              <w:t>в</w:t>
            </w:r>
            <w:r w:rsidRPr="00F513E9">
              <w:rPr>
                <w:sz w:val="18"/>
                <w:szCs w:val="18"/>
                <w:lang w:val="ru-RU"/>
              </w:rPr>
              <w:t>я</w:t>
            </w:r>
            <w:r w:rsidRPr="00F513E9">
              <w:rPr>
                <w:spacing w:val="-3"/>
                <w:sz w:val="18"/>
                <w:szCs w:val="18"/>
                <w:lang w:val="ru-RU"/>
              </w:rPr>
              <w:t>з</w:t>
            </w:r>
            <w:r w:rsidRPr="00F513E9">
              <w:rPr>
                <w:sz w:val="18"/>
                <w:szCs w:val="18"/>
                <w:lang w:val="ru-RU"/>
              </w:rPr>
              <w:t>ей</w:t>
            </w:r>
            <w:r w:rsidRPr="00F513E9">
              <w:rPr>
                <w:spacing w:val="10"/>
                <w:sz w:val="18"/>
                <w:szCs w:val="18"/>
                <w:lang w:val="ru-RU"/>
              </w:rPr>
              <w:t xml:space="preserve"> </w:t>
            </w:r>
            <w:r w:rsidRPr="00F513E9">
              <w:rPr>
                <w:sz w:val="18"/>
                <w:szCs w:val="18"/>
                <w:lang w:val="ru-RU"/>
              </w:rPr>
              <w:t>м</w:t>
            </w:r>
            <w:r w:rsidRPr="00F513E9">
              <w:rPr>
                <w:spacing w:val="-3"/>
                <w:sz w:val="18"/>
                <w:szCs w:val="18"/>
                <w:lang w:val="ru-RU"/>
              </w:rPr>
              <w:t>е</w:t>
            </w:r>
            <w:r w:rsidRPr="00F513E9">
              <w:rPr>
                <w:sz w:val="18"/>
                <w:szCs w:val="18"/>
                <w:lang w:val="ru-RU"/>
              </w:rPr>
              <w:t>жду</w:t>
            </w:r>
            <w:r w:rsidRPr="00F513E9">
              <w:rPr>
                <w:spacing w:val="10"/>
                <w:sz w:val="18"/>
                <w:szCs w:val="18"/>
                <w:lang w:val="ru-RU"/>
              </w:rPr>
              <w:t xml:space="preserve"> </w:t>
            </w:r>
            <w:r w:rsidRPr="00F513E9">
              <w:rPr>
                <w:sz w:val="18"/>
                <w:szCs w:val="18"/>
                <w:lang w:val="ru-RU"/>
              </w:rPr>
              <w:t>р</w:t>
            </w:r>
            <w:r w:rsidRPr="00F513E9">
              <w:rPr>
                <w:spacing w:val="-3"/>
                <w:sz w:val="18"/>
                <w:szCs w:val="18"/>
                <w:lang w:val="ru-RU"/>
              </w:rPr>
              <w:t>аз</w:t>
            </w:r>
            <w:r w:rsidRPr="00F513E9">
              <w:rPr>
                <w:sz w:val="18"/>
                <w:szCs w:val="18"/>
                <w:lang w:val="ru-RU"/>
              </w:rPr>
              <w:t>личными</w:t>
            </w:r>
            <w:r w:rsidRPr="00F513E9">
              <w:rPr>
                <w:spacing w:val="10"/>
                <w:sz w:val="18"/>
                <w:szCs w:val="18"/>
                <w:lang w:val="ru-RU"/>
              </w:rPr>
              <w:t xml:space="preserve"> </w:t>
            </w:r>
            <w:r w:rsidRPr="00F513E9">
              <w:rPr>
                <w:sz w:val="18"/>
                <w:szCs w:val="18"/>
                <w:lang w:val="ru-RU"/>
              </w:rPr>
              <w:t>частями</w:t>
            </w:r>
            <w:r w:rsidRPr="00F513E9">
              <w:rPr>
                <w:spacing w:val="10"/>
                <w:sz w:val="18"/>
                <w:szCs w:val="18"/>
                <w:lang w:val="ru-RU"/>
              </w:rPr>
              <w:t xml:space="preserve"> </w:t>
            </w:r>
            <w:r w:rsidRPr="00F513E9">
              <w:rPr>
                <w:spacing w:val="-3"/>
                <w:sz w:val="18"/>
                <w:szCs w:val="18"/>
                <w:lang w:val="ru-RU"/>
              </w:rPr>
              <w:t>т</w:t>
            </w:r>
            <w:r w:rsidRPr="00F513E9">
              <w:rPr>
                <w:sz w:val="18"/>
                <w:szCs w:val="18"/>
                <w:lang w:val="ru-RU"/>
              </w:rPr>
              <w:t>екс</w:t>
            </w:r>
            <w:r w:rsidRPr="00F513E9">
              <w:rPr>
                <w:spacing w:val="-3"/>
                <w:sz w:val="18"/>
                <w:szCs w:val="18"/>
                <w:lang w:val="ru-RU"/>
              </w:rPr>
              <w:t>т</w:t>
            </w:r>
            <w:r w:rsidRPr="00F513E9">
              <w:rPr>
                <w:sz w:val="18"/>
                <w:szCs w:val="18"/>
                <w:lang w:val="ru-RU"/>
              </w:rPr>
              <w:t>а,</w:t>
            </w:r>
            <w:r w:rsidRPr="00F513E9">
              <w:rPr>
                <w:spacing w:val="10"/>
                <w:sz w:val="18"/>
                <w:szCs w:val="18"/>
                <w:lang w:val="ru-RU"/>
              </w:rPr>
              <w:t xml:space="preserve"> </w:t>
            </w:r>
            <w:r w:rsidRPr="00F513E9">
              <w:rPr>
                <w:spacing w:val="-4"/>
                <w:sz w:val="18"/>
                <w:szCs w:val="18"/>
                <w:lang w:val="ru-RU"/>
              </w:rPr>
              <w:t>о</w:t>
            </w:r>
            <w:r w:rsidRPr="00F513E9">
              <w:rPr>
                <w:sz w:val="18"/>
                <w:szCs w:val="18"/>
                <w:lang w:val="ru-RU"/>
              </w:rPr>
              <w:t>тнося</w:t>
            </w:r>
            <w:r w:rsidRPr="00F513E9">
              <w:rPr>
                <w:spacing w:val="10"/>
                <w:sz w:val="18"/>
                <w:szCs w:val="18"/>
                <w:lang w:val="ru-RU"/>
              </w:rPr>
              <w:t xml:space="preserve"> </w:t>
            </w:r>
            <w:r w:rsidRPr="00F513E9">
              <w:rPr>
                <w:sz w:val="18"/>
                <w:szCs w:val="18"/>
                <w:lang w:val="ru-RU"/>
              </w:rPr>
              <w:t>е</w:t>
            </w:r>
            <w:r w:rsidRPr="00F513E9">
              <w:rPr>
                <w:spacing w:val="-5"/>
                <w:sz w:val="18"/>
                <w:szCs w:val="18"/>
                <w:lang w:val="ru-RU"/>
              </w:rPr>
              <w:t>г</w:t>
            </w:r>
            <w:r w:rsidRPr="00F513E9">
              <w:rPr>
                <w:sz w:val="18"/>
                <w:szCs w:val="18"/>
                <w:lang w:val="ru-RU"/>
              </w:rPr>
              <w:t>о</w:t>
            </w:r>
            <w:r w:rsidRPr="00F513E9">
              <w:rPr>
                <w:spacing w:val="10"/>
                <w:sz w:val="18"/>
                <w:szCs w:val="18"/>
                <w:lang w:val="ru-RU"/>
              </w:rPr>
              <w:t xml:space="preserve"> </w:t>
            </w:r>
            <w:r w:rsidRPr="00F513E9">
              <w:rPr>
                <w:sz w:val="18"/>
                <w:szCs w:val="18"/>
                <w:lang w:val="ru-RU"/>
              </w:rPr>
              <w:t>к</w:t>
            </w:r>
            <w:r w:rsidRPr="00F513E9">
              <w:rPr>
                <w:spacing w:val="10"/>
                <w:sz w:val="18"/>
                <w:szCs w:val="18"/>
                <w:lang w:val="ru-RU"/>
              </w:rPr>
              <w:t xml:space="preserve"> </w:t>
            </w:r>
            <w:r w:rsidRPr="00F513E9">
              <w:rPr>
                <w:sz w:val="18"/>
                <w:szCs w:val="18"/>
                <w:lang w:val="ru-RU"/>
              </w:rPr>
              <w:t>из</w:t>
            </w:r>
            <w:r w:rsidRPr="00F513E9">
              <w:rPr>
                <w:spacing w:val="-3"/>
                <w:sz w:val="18"/>
                <w:szCs w:val="18"/>
                <w:lang w:val="ru-RU"/>
              </w:rPr>
              <w:t>в</w:t>
            </w:r>
            <w:r w:rsidRPr="00F513E9">
              <w:rPr>
                <w:sz w:val="18"/>
                <w:szCs w:val="18"/>
                <w:lang w:val="ru-RU"/>
              </w:rPr>
              <w:t>естным</w:t>
            </w:r>
            <w:r w:rsidRPr="00F513E9">
              <w:rPr>
                <w:spacing w:val="10"/>
                <w:sz w:val="18"/>
                <w:szCs w:val="18"/>
                <w:lang w:val="ru-RU"/>
              </w:rPr>
              <w:t xml:space="preserve"> </w:t>
            </w:r>
            <w:r w:rsidRPr="00F513E9">
              <w:rPr>
                <w:sz w:val="18"/>
                <w:szCs w:val="18"/>
                <w:lang w:val="ru-RU"/>
              </w:rPr>
              <w:t>по</w:t>
            </w:r>
            <w:r w:rsidRPr="00F513E9">
              <w:rPr>
                <w:spacing w:val="-3"/>
                <w:sz w:val="18"/>
                <w:szCs w:val="18"/>
                <w:lang w:val="ru-RU"/>
              </w:rPr>
              <w:t>в</w:t>
            </w:r>
            <w:r w:rsidRPr="00F513E9">
              <w:rPr>
                <w:sz w:val="18"/>
                <w:szCs w:val="18"/>
                <w:lang w:val="ru-RU"/>
              </w:rPr>
              <w:t>с</w:t>
            </w:r>
            <w:r w:rsidRPr="00F513E9">
              <w:rPr>
                <w:spacing w:val="-4"/>
                <w:sz w:val="18"/>
                <w:szCs w:val="18"/>
                <w:lang w:val="ru-RU"/>
              </w:rPr>
              <w:t>е</w:t>
            </w:r>
            <w:r w:rsidRPr="00F513E9">
              <w:rPr>
                <w:sz w:val="18"/>
                <w:szCs w:val="18"/>
                <w:lang w:val="ru-RU"/>
              </w:rPr>
              <w:t>дневным знаниям.</w:t>
            </w:r>
            <w:r w:rsidRPr="00F513E9">
              <w:rPr>
                <w:spacing w:val="9"/>
                <w:sz w:val="18"/>
                <w:szCs w:val="18"/>
                <w:lang w:val="ru-RU"/>
              </w:rPr>
              <w:t xml:space="preserve"> </w:t>
            </w:r>
            <w:r w:rsidRPr="00F513E9">
              <w:rPr>
                <w:sz w:val="18"/>
                <w:szCs w:val="18"/>
                <w:lang w:val="ru-RU"/>
              </w:rPr>
              <w:t>Задания</w:t>
            </w:r>
            <w:r w:rsidRPr="00F513E9">
              <w:rPr>
                <w:spacing w:val="9"/>
                <w:sz w:val="18"/>
                <w:szCs w:val="18"/>
                <w:lang w:val="ru-RU"/>
              </w:rPr>
              <w:t xml:space="preserve"> </w:t>
            </w:r>
            <w:r w:rsidRPr="00F513E9">
              <w:rPr>
                <w:spacing w:val="-4"/>
                <w:sz w:val="18"/>
                <w:szCs w:val="18"/>
                <w:lang w:val="ru-RU"/>
              </w:rPr>
              <w:t>э</w:t>
            </w:r>
            <w:r w:rsidRPr="00F513E9">
              <w:rPr>
                <w:spacing w:val="-3"/>
                <w:sz w:val="18"/>
                <w:szCs w:val="18"/>
                <w:lang w:val="ru-RU"/>
              </w:rPr>
              <w:t>т</w:t>
            </w:r>
            <w:r w:rsidRPr="00F513E9">
              <w:rPr>
                <w:sz w:val="18"/>
                <w:szCs w:val="18"/>
                <w:lang w:val="ru-RU"/>
              </w:rPr>
              <w:t>о</w:t>
            </w:r>
            <w:r w:rsidRPr="00F513E9">
              <w:rPr>
                <w:spacing w:val="-5"/>
                <w:sz w:val="18"/>
                <w:szCs w:val="18"/>
                <w:lang w:val="ru-RU"/>
              </w:rPr>
              <w:t>г</w:t>
            </w:r>
            <w:r w:rsidRPr="00F513E9">
              <w:rPr>
                <w:sz w:val="18"/>
                <w:szCs w:val="18"/>
                <w:lang w:val="ru-RU"/>
              </w:rPr>
              <w:t>о</w:t>
            </w:r>
            <w:r w:rsidRPr="00F513E9">
              <w:rPr>
                <w:spacing w:val="9"/>
                <w:sz w:val="18"/>
                <w:szCs w:val="18"/>
                <w:lang w:val="ru-RU"/>
              </w:rPr>
              <w:t xml:space="preserve"> </w:t>
            </w:r>
            <w:r w:rsidRPr="00F513E9">
              <w:rPr>
                <w:spacing w:val="-3"/>
                <w:sz w:val="18"/>
                <w:szCs w:val="18"/>
                <w:lang w:val="ru-RU"/>
              </w:rPr>
              <w:t>у</w:t>
            </w:r>
            <w:r w:rsidRPr="00F513E9">
              <w:rPr>
                <w:sz w:val="18"/>
                <w:szCs w:val="18"/>
                <w:lang w:val="ru-RU"/>
              </w:rPr>
              <w:t>ровня</w:t>
            </w:r>
            <w:r w:rsidRPr="00F513E9">
              <w:rPr>
                <w:spacing w:val="9"/>
                <w:sz w:val="18"/>
                <w:szCs w:val="18"/>
                <w:lang w:val="ru-RU"/>
              </w:rPr>
              <w:t xml:space="preserve"> </w:t>
            </w:r>
            <w:r w:rsidRPr="00F513E9">
              <w:rPr>
                <w:sz w:val="18"/>
                <w:szCs w:val="18"/>
                <w:lang w:val="ru-RU"/>
              </w:rPr>
              <w:t>тр</w:t>
            </w:r>
            <w:r w:rsidRPr="00F513E9">
              <w:rPr>
                <w:spacing w:val="-3"/>
                <w:sz w:val="18"/>
                <w:szCs w:val="18"/>
                <w:lang w:val="ru-RU"/>
              </w:rPr>
              <w:t>е</w:t>
            </w:r>
            <w:r w:rsidRPr="00F513E9">
              <w:rPr>
                <w:spacing w:val="-5"/>
                <w:sz w:val="18"/>
                <w:szCs w:val="18"/>
                <w:lang w:val="ru-RU"/>
              </w:rPr>
              <w:t>б</w:t>
            </w:r>
            <w:r w:rsidRPr="00F513E9">
              <w:rPr>
                <w:sz w:val="18"/>
                <w:szCs w:val="18"/>
                <w:lang w:val="ru-RU"/>
              </w:rPr>
              <w:t>у</w:t>
            </w:r>
            <w:r w:rsidRPr="00F513E9">
              <w:rPr>
                <w:spacing w:val="-4"/>
                <w:sz w:val="18"/>
                <w:szCs w:val="18"/>
                <w:lang w:val="ru-RU"/>
              </w:rPr>
              <w:t>ю</w:t>
            </w:r>
            <w:r w:rsidRPr="00F513E9">
              <w:rPr>
                <w:sz w:val="18"/>
                <w:szCs w:val="18"/>
                <w:lang w:val="ru-RU"/>
              </w:rPr>
              <w:t>т</w:t>
            </w:r>
            <w:r w:rsidRPr="00F513E9">
              <w:rPr>
                <w:spacing w:val="9"/>
                <w:sz w:val="18"/>
                <w:szCs w:val="18"/>
                <w:lang w:val="ru-RU"/>
              </w:rPr>
              <w:t xml:space="preserve"> </w:t>
            </w:r>
            <w:r w:rsidRPr="00F513E9">
              <w:rPr>
                <w:spacing w:val="-4"/>
                <w:sz w:val="18"/>
                <w:szCs w:val="18"/>
                <w:lang w:val="ru-RU"/>
              </w:rPr>
              <w:t>о</w:t>
            </w:r>
            <w:r w:rsidRPr="00F513E9">
              <w:rPr>
                <w:sz w:val="18"/>
                <w:szCs w:val="18"/>
                <w:lang w:val="ru-RU"/>
              </w:rPr>
              <w:t>т</w:t>
            </w:r>
            <w:r w:rsidRPr="00F513E9">
              <w:rPr>
                <w:spacing w:val="9"/>
                <w:sz w:val="18"/>
                <w:szCs w:val="18"/>
                <w:lang w:val="ru-RU"/>
              </w:rPr>
              <w:t xml:space="preserve"> </w:t>
            </w:r>
            <w:r w:rsidRPr="00F513E9">
              <w:rPr>
                <w:sz w:val="18"/>
                <w:szCs w:val="18"/>
                <w:lang w:val="ru-RU"/>
              </w:rPr>
              <w:t>чи</w:t>
            </w:r>
            <w:r w:rsidRPr="00F513E9">
              <w:rPr>
                <w:spacing w:val="-3"/>
                <w:sz w:val="18"/>
                <w:szCs w:val="18"/>
                <w:lang w:val="ru-RU"/>
              </w:rPr>
              <w:t>т</w:t>
            </w:r>
            <w:r w:rsidRPr="00F513E9">
              <w:rPr>
                <w:spacing w:val="-4"/>
                <w:sz w:val="18"/>
                <w:szCs w:val="18"/>
                <w:lang w:val="ru-RU"/>
              </w:rPr>
              <w:t>а</w:t>
            </w:r>
            <w:r w:rsidRPr="00F513E9">
              <w:rPr>
                <w:spacing w:val="-3"/>
                <w:sz w:val="18"/>
                <w:szCs w:val="18"/>
                <w:lang w:val="ru-RU"/>
              </w:rPr>
              <w:t>т</w:t>
            </w:r>
            <w:r w:rsidRPr="00F513E9">
              <w:rPr>
                <w:spacing w:val="-6"/>
                <w:sz w:val="18"/>
                <w:szCs w:val="18"/>
                <w:lang w:val="ru-RU"/>
              </w:rPr>
              <w:t>е</w:t>
            </w:r>
            <w:r w:rsidRPr="00F513E9">
              <w:rPr>
                <w:sz w:val="18"/>
                <w:szCs w:val="18"/>
                <w:lang w:val="ru-RU"/>
              </w:rPr>
              <w:t>ля</w:t>
            </w:r>
            <w:r w:rsidRPr="00F513E9">
              <w:rPr>
                <w:spacing w:val="9"/>
                <w:sz w:val="18"/>
                <w:szCs w:val="18"/>
                <w:lang w:val="ru-RU"/>
              </w:rPr>
              <w:t xml:space="preserve"> </w:t>
            </w:r>
            <w:r w:rsidRPr="00F513E9">
              <w:rPr>
                <w:sz w:val="18"/>
                <w:szCs w:val="18"/>
                <w:lang w:val="ru-RU"/>
              </w:rPr>
              <w:t>найти</w:t>
            </w:r>
            <w:r w:rsidRPr="00F513E9">
              <w:rPr>
                <w:spacing w:val="9"/>
                <w:sz w:val="18"/>
                <w:szCs w:val="18"/>
                <w:lang w:val="ru-RU"/>
              </w:rPr>
              <w:t xml:space="preserve"> </w:t>
            </w:r>
            <w:r w:rsidRPr="00F513E9">
              <w:rPr>
                <w:sz w:val="18"/>
                <w:szCs w:val="18"/>
                <w:lang w:val="ru-RU"/>
              </w:rPr>
              <w:t>и,</w:t>
            </w:r>
            <w:r w:rsidRPr="00F513E9">
              <w:rPr>
                <w:spacing w:val="9"/>
                <w:sz w:val="18"/>
                <w:szCs w:val="18"/>
                <w:lang w:val="ru-RU"/>
              </w:rPr>
              <w:t xml:space="preserve"> </w:t>
            </w:r>
            <w:r w:rsidRPr="00F513E9">
              <w:rPr>
                <w:sz w:val="18"/>
                <w:szCs w:val="18"/>
                <w:lang w:val="ru-RU"/>
              </w:rPr>
              <w:t>в</w:t>
            </w:r>
            <w:r w:rsidRPr="00F513E9">
              <w:rPr>
                <w:spacing w:val="9"/>
                <w:sz w:val="18"/>
                <w:szCs w:val="18"/>
                <w:lang w:val="ru-RU"/>
              </w:rPr>
              <w:t xml:space="preserve"> </w:t>
            </w:r>
            <w:r w:rsidRPr="00F513E9">
              <w:rPr>
                <w:sz w:val="18"/>
                <w:szCs w:val="18"/>
                <w:lang w:val="ru-RU"/>
              </w:rPr>
              <w:t>нек</w:t>
            </w:r>
            <w:r w:rsidRPr="00F513E9">
              <w:rPr>
                <w:spacing w:val="-4"/>
                <w:sz w:val="18"/>
                <w:szCs w:val="18"/>
                <w:lang w:val="ru-RU"/>
              </w:rPr>
              <w:t>о</w:t>
            </w:r>
            <w:r w:rsidRPr="00F513E9">
              <w:rPr>
                <w:spacing w:val="-3"/>
                <w:sz w:val="18"/>
                <w:szCs w:val="18"/>
                <w:lang w:val="ru-RU"/>
              </w:rPr>
              <w:t>т</w:t>
            </w:r>
            <w:r w:rsidRPr="00F513E9">
              <w:rPr>
                <w:sz w:val="18"/>
                <w:szCs w:val="18"/>
                <w:lang w:val="ru-RU"/>
              </w:rPr>
              <w:t>орых</w:t>
            </w:r>
            <w:r w:rsidRPr="00F513E9">
              <w:rPr>
                <w:spacing w:val="9"/>
                <w:sz w:val="18"/>
                <w:szCs w:val="18"/>
                <w:lang w:val="ru-RU"/>
              </w:rPr>
              <w:t xml:space="preserve"> </w:t>
            </w:r>
            <w:r w:rsidRPr="00F513E9">
              <w:rPr>
                <w:sz w:val="18"/>
                <w:szCs w:val="18"/>
                <w:lang w:val="ru-RU"/>
              </w:rPr>
              <w:t>случаях,</w:t>
            </w:r>
            <w:r w:rsidRPr="00F513E9">
              <w:rPr>
                <w:spacing w:val="9"/>
                <w:sz w:val="18"/>
                <w:szCs w:val="18"/>
                <w:lang w:val="ru-RU"/>
              </w:rPr>
              <w:t xml:space="preserve"> </w:t>
            </w:r>
            <w:r w:rsidRPr="00F513E9">
              <w:rPr>
                <w:sz w:val="18"/>
                <w:szCs w:val="18"/>
                <w:lang w:val="ru-RU"/>
              </w:rPr>
              <w:t>расп</w:t>
            </w:r>
            <w:r w:rsidRPr="00F513E9">
              <w:rPr>
                <w:spacing w:val="-3"/>
                <w:sz w:val="18"/>
                <w:szCs w:val="18"/>
                <w:lang w:val="ru-RU"/>
              </w:rPr>
              <w:t>о</w:t>
            </w:r>
            <w:r w:rsidRPr="00F513E9">
              <w:rPr>
                <w:sz w:val="18"/>
                <w:szCs w:val="18"/>
                <w:lang w:val="ru-RU"/>
              </w:rPr>
              <w:t>зн</w:t>
            </w:r>
            <w:r w:rsidRPr="00F513E9">
              <w:rPr>
                <w:spacing w:val="-4"/>
                <w:sz w:val="18"/>
                <w:szCs w:val="18"/>
                <w:lang w:val="ru-RU"/>
              </w:rPr>
              <w:t>а</w:t>
            </w:r>
            <w:r w:rsidRPr="00F513E9">
              <w:rPr>
                <w:sz w:val="18"/>
                <w:szCs w:val="18"/>
                <w:lang w:val="ru-RU"/>
              </w:rPr>
              <w:t>ть</w:t>
            </w:r>
            <w:r w:rsidRPr="00F513E9">
              <w:rPr>
                <w:spacing w:val="9"/>
                <w:sz w:val="18"/>
                <w:szCs w:val="18"/>
                <w:lang w:val="ru-RU"/>
              </w:rPr>
              <w:t xml:space="preserve"> </w:t>
            </w:r>
            <w:r w:rsidRPr="00F513E9">
              <w:rPr>
                <w:sz w:val="18"/>
                <w:szCs w:val="18"/>
                <w:lang w:val="ru-RU"/>
              </w:rPr>
              <w:t>с</w:t>
            </w:r>
            <w:r w:rsidRPr="00F513E9">
              <w:rPr>
                <w:spacing w:val="-3"/>
                <w:sz w:val="18"/>
                <w:szCs w:val="18"/>
                <w:lang w:val="ru-RU"/>
              </w:rPr>
              <w:t>в</w:t>
            </w:r>
            <w:r w:rsidRPr="00F513E9">
              <w:rPr>
                <w:sz w:val="18"/>
                <w:szCs w:val="18"/>
                <w:lang w:val="ru-RU"/>
              </w:rPr>
              <w:t>язи</w:t>
            </w:r>
            <w:r w:rsidRPr="00F513E9">
              <w:rPr>
                <w:spacing w:val="9"/>
                <w:sz w:val="18"/>
                <w:szCs w:val="18"/>
                <w:lang w:val="ru-RU"/>
              </w:rPr>
              <w:t xml:space="preserve"> </w:t>
            </w:r>
            <w:r w:rsidRPr="00F513E9">
              <w:rPr>
                <w:sz w:val="18"/>
                <w:szCs w:val="18"/>
                <w:lang w:val="ru-RU"/>
              </w:rPr>
              <w:t>м</w:t>
            </w:r>
            <w:r w:rsidRPr="00F513E9">
              <w:rPr>
                <w:spacing w:val="-3"/>
                <w:sz w:val="18"/>
                <w:szCs w:val="18"/>
                <w:lang w:val="ru-RU"/>
              </w:rPr>
              <w:t>е</w:t>
            </w:r>
            <w:r w:rsidRPr="00F513E9">
              <w:rPr>
                <w:sz w:val="18"/>
                <w:szCs w:val="18"/>
                <w:lang w:val="ru-RU"/>
              </w:rPr>
              <w:t xml:space="preserve">жду </w:t>
            </w:r>
            <w:r w:rsidRPr="00F513E9">
              <w:rPr>
                <w:spacing w:val="-4"/>
                <w:sz w:val="18"/>
                <w:szCs w:val="18"/>
                <w:lang w:val="ru-RU"/>
              </w:rPr>
              <w:t>о</w:t>
            </w:r>
            <w:r w:rsidRPr="00F513E9">
              <w:rPr>
                <w:sz w:val="18"/>
                <w:szCs w:val="18"/>
                <w:lang w:val="ru-RU"/>
              </w:rPr>
              <w:t>трыв</w:t>
            </w:r>
            <w:r w:rsidRPr="00F513E9">
              <w:rPr>
                <w:spacing w:val="2"/>
                <w:sz w:val="18"/>
                <w:szCs w:val="18"/>
                <w:lang w:val="ru-RU"/>
              </w:rPr>
              <w:t>к</w:t>
            </w:r>
            <w:r w:rsidRPr="00F513E9">
              <w:rPr>
                <w:sz w:val="18"/>
                <w:szCs w:val="18"/>
                <w:lang w:val="ru-RU"/>
              </w:rPr>
              <w:t>ами</w:t>
            </w:r>
            <w:r w:rsidRPr="00F513E9">
              <w:rPr>
                <w:spacing w:val="-2"/>
                <w:sz w:val="18"/>
                <w:szCs w:val="18"/>
                <w:lang w:val="ru-RU"/>
              </w:rPr>
              <w:t xml:space="preserve"> </w:t>
            </w:r>
            <w:r w:rsidRPr="00F513E9">
              <w:rPr>
                <w:sz w:val="18"/>
                <w:szCs w:val="18"/>
                <w:lang w:val="ru-RU"/>
              </w:rPr>
              <w:t>информации,</w:t>
            </w:r>
            <w:r w:rsidRPr="00F513E9">
              <w:rPr>
                <w:spacing w:val="-2"/>
                <w:sz w:val="18"/>
                <w:szCs w:val="18"/>
                <w:lang w:val="ru-RU"/>
              </w:rPr>
              <w:t xml:space="preserve"> </w:t>
            </w:r>
            <w:r w:rsidRPr="00F513E9">
              <w:rPr>
                <w:spacing w:val="2"/>
                <w:sz w:val="18"/>
                <w:szCs w:val="18"/>
                <w:lang w:val="ru-RU"/>
              </w:rPr>
              <w:t>к</w:t>
            </w:r>
            <w:r w:rsidRPr="00F513E9">
              <w:rPr>
                <w:sz w:val="18"/>
                <w:szCs w:val="18"/>
                <w:lang w:val="ru-RU"/>
              </w:rPr>
              <w:t>аждый</w:t>
            </w:r>
            <w:r w:rsidRPr="00F513E9">
              <w:rPr>
                <w:spacing w:val="-2"/>
                <w:sz w:val="18"/>
                <w:szCs w:val="18"/>
                <w:lang w:val="ru-RU"/>
              </w:rPr>
              <w:t xml:space="preserve"> </w:t>
            </w:r>
            <w:r w:rsidRPr="00F513E9">
              <w:rPr>
                <w:sz w:val="18"/>
                <w:szCs w:val="18"/>
                <w:lang w:val="ru-RU"/>
              </w:rPr>
              <w:t>из</w:t>
            </w:r>
            <w:r w:rsidRPr="00F513E9">
              <w:rPr>
                <w:spacing w:val="-2"/>
                <w:sz w:val="18"/>
                <w:szCs w:val="18"/>
                <w:lang w:val="ru-RU"/>
              </w:rPr>
              <w:t xml:space="preserve"> </w:t>
            </w:r>
            <w:r w:rsidRPr="00F513E9">
              <w:rPr>
                <w:sz w:val="18"/>
                <w:szCs w:val="18"/>
                <w:lang w:val="ru-RU"/>
              </w:rPr>
              <w:t>к</w:t>
            </w:r>
            <w:r w:rsidRPr="00F513E9">
              <w:rPr>
                <w:spacing w:val="-4"/>
                <w:sz w:val="18"/>
                <w:szCs w:val="18"/>
                <w:lang w:val="ru-RU"/>
              </w:rPr>
              <w:t>о</w:t>
            </w:r>
            <w:r w:rsidRPr="00F513E9">
              <w:rPr>
                <w:spacing w:val="-3"/>
                <w:sz w:val="18"/>
                <w:szCs w:val="18"/>
                <w:lang w:val="ru-RU"/>
              </w:rPr>
              <w:t>т</w:t>
            </w:r>
            <w:r w:rsidRPr="00F513E9">
              <w:rPr>
                <w:sz w:val="18"/>
                <w:szCs w:val="18"/>
                <w:lang w:val="ru-RU"/>
              </w:rPr>
              <w:t>орых,</w:t>
            </w:r>
            <w:r w:rsidRPr="00F513E9">
              <w:rPr>
                <w:spacing w:val="-2"/>
                <w:sz w:val="18"/>
                <w:szCs w:val="18"/>
                <w:lang w:val="ru-RU"/>
              </w:rPr>
              <w:t xml:space="preserve"> </w:t>
            </w:r>
            <w:r w:rsidRPr="00F513E9">
              <w:rPr>
                <w:spacing w:val="-3"/>
                <w:sz w:val="18"/>
                <w:szCs w:val="18"/>
                <w:lang w:val="ru-RU"/>
              </w:rPr>
              <w:t>во</w:t>
            </w:r>
            <w:r w:rsidRPr="00F513E9">
              <w:rPr>
                <w:sz w:val="18"/>
                <w:szCs w:val="18"/>
                <w:lang w:val="ru-RU"/>
              </w:rPr>
              <w:t>зм</w:t>
            </w:r>
            <w:r w:rsidRPr="00F513E9">
              <w:rPr>
                <w:spacing w:val="-3"/>
                <w:sz w:val="18"/>
                <w:szCs w:val="18"/>
                <w:lang w:val="ru-RU"/>
              </w:rPr>
              <w:t>о</w:t>
            </w:r>
            <w:r w:rsidRPr="00F513E9">
              <w:rPr>
                <w:sz w:val="18"/>
                <w:szCs w:val="18"/>
                <w:lang w:val="ru-RU"/>
              </w:rPr>
              <w:t>жно,</w:t>
            </w:r>
            <w:r w:rsidRPr="00F513E9">
              <w:rPr>
                <w:spacing w:val="-2"/>
                <w:sz w:val="18"/>
                <w:szCs w:val="18"/>
                <w:lang w:val="ru-RU"/>
              </w:rPr>
              <w:t xml:space="preserve"> </w:t>
            </w:r>
            <w:r w:rsidRPr="00F513E9">
              <w:rPr>
                <w:spacing w:val="-4"/>
                <w:sz w:val="18"/>
                <w:szCs w:val="18"/>
                <w:lang w:val="ru-RU"/>
              </w:rPr>
              <w:t>о</w:t>
            </w:r>
            <w:r w:rsidRPr="00F513E9">
              <w:rPr>
                <w:sz w:val="18"/>
                <w:szCs w:val="18"/>
                <w:lang w:val="ru-RU"/>
              </w:rPr>
              <w:t>т</w:t>
            </w:r>
            <w:r w:rsidRPr="00F513E9">
              <w:rPr>
                <w:spacing w:val="-3"/>
                <w:sz w:val="18"/>
                <w:szCs w:val="18"/>
                <w:lang w:val="ru-RU"/>
              </w:rPr>
              <w:t>в</w:t>
            </w:r>
            <w:r w:rsidRPr="00F513E9">
              <w:rPr>
                <w:spacing w:val="-6"/>
                <w:sz w:val="18"/>
                <w:szCs w:val="18"/>
                <w:lang w:val="ru-RU"/>
              </w:rPr>
              <w:t>е</w:t>
            </w:r>
            <w:r w:rsidRPr="00F513E9">
              <w:rPr>
                <w:sz w:val="18"/>
                <w:szCs w:val="18"/>
                <w:lang w:val="ru-RU"/>
              </w:rPr>
              <w:t>ча</w:t>
            </w:r>
            <w:r w:rsidRPr="00F513E9">
              <w:rPr>
                <w:spacing w:val="-6"/>
                <w:sz w:val="18"/>
                <w:szCs w:val="18"/>
                <w:lang w:val="ru-RU"/>
              </w:rPr>
              <w:t>е</w:t>
            </w:r>
            <w:r w:rsidRPr="00F513E9">
              <w:rPr>
                <w:sz w:val="18"/>
                <w:szCs w:val="18"/>
                <w:lang w:val="ru-RU"/>
              </w:rPr>
              <w:t>т</w:t>
            </w:r>
            <w:r w:rsidRPr="00F513E9">
              <w:rPr>
                <w:spacing w:val="-2"/>
                <w:sz w:val="18"/>
                <w:szCs w:val="18"/>
                <w:lang w:val="ru-RU"/>
              </w:rPr>
              <w:t xml:space="preserve"> </w:t>
            </w:r>
            <w:r w:rsidRPr="00F513E9">
              <w:rPr>
                <w:sz w:val="18"/>
                <w:szCs w:val="18"/>
                <w:lang w:val="ru-RU"/>
              </w:rPr>
              <w:t>мн</w:t>
            </w:r>
            <w:r w:rsidRPr="00F513E9">
              <w:rPr>
                <w:spacing w:val="-3"/>
                <w:sz w:val="18"/>
                <w:szCs w:val="18"/>
                <w:lang w:val="ru-RU"/>
              </w:rPr>
              <w:t>о</w:t>
            </w:r>
            <w:r w:rsidRPr="00F513E9">
              <w:rPr>
                <w:sz w:val="18"/>
                <w:szCs w:val="18"/>
                <w:lang w:val="ru-RU"/>
              </w:rPr>
              <w:t>жест</w:t>
            </w:r>
            <w:r w:rsidRPr="00F513E9">
              <w:rPr>
                <w:spacing w:val="-3"/>
                <w:sz w:val="18"/>
                <w:szCs w:val="18"/>
                <w:lang w:val="ru-RU"/>
              </w:rPr>
              <w:t>в</w:t>
            </w:r>
            <w:r w:rsidRPr="00F513E9">
              <w:rPr>
                <w:sz w:val="18"/>
                <w:szCs w:val="18"/>
                <w:lang w:val="ru-RU"/>
              </w:rPr>
              <w:t>енным</w:t>
            </w:r>
            <w:r w:rsidRPr="00F513E9">
              <w:rPr>
                <w:spacing w:val="-2"/>
                <w:sz w:val="18"/>
                <w:szCs w:val="18"/>
                <w:lang w:val="ru-RU"/>
              </w:rPr>
              <w:t xml:space="preserve"> </w:t>
            </w:r>
            <w:r w:rsidRPr="00F513E9">
              <w:rPr>
                <w:sz w:val="18"/>
                <w:szCs w:val="18"/>
                <w:lang w:val="ru-RU"/>
              </w:rPr>
              <w:t>кри</w:t>
            </w:r>
            <w:r w:rsidRPr="00F513E9">
              <w:rPr>
                <w:spacing w:val="-3"/>
                <w:sz w:val="18"/>
                <w:szCs w:val="18"/>
                <w:lang w:val="ru-RU"/>
              </w:rPr>
              <w:t>т</w:t>
            </w:r>
            <w:r w:rsidRPr="00F513E9">
              <w:rPr>
                <w:sz w:val="18"/>
                <w:szCs w:val="18"/>
                <w:lang w:val="ru-RU"/>
              </w:rPr>
              <w:t>ериям.</w:t>
            </w:r>
            <w:r w:rsidRPr="00F513E9">
              <w:rPr>
                <w:spacing w:val="-2"/>
                <w:sz w:val="18"/>
                <w:szCs w:val="18"/>
                <w:lang w:val="ru-RU"/>
              </w:rPr>
              <w:t xml:space="preserve"> </w:t>
            </w:r>
            <w:r w:rsidRPr="00F513E9">
              <w:rPr>
                <w:sz w:val="18"/>
                <w:szCs w:val="18"/>
                <w:lang w:val="ru-RU"/>
              </w:rPr>
              <w:t>Поясни</w:t>
            </w:r>
            <w:r w:rsidRPr="00F513E9">
              <w:rPr>
                <w:spacing w:val="-3"/>
                <w:sz w:val="18"/>
                <w:szCs w:val="18"/>
                <w:lang w:val="ru-RU"/>
              </w:rPr>
              <w:t>т</w:t>
            </w:r>
            <w:r w:rsidRPr="00F513E9">
              <w:rPr>
                <w:spacing w:val="-6"/>
                <w:sz w:val="18"/>
                <w:szCs w:val="18"/>
                <w:lang w:val="ru-RU"/>
              </w:rPr>
              <w:t>е</w:t>
            </w:r>
            <w:r w:rsidRPr="00F513E9">
              <w:rPr>
                <w:sz w:val="18"/>
                <w:szCs w:val="18"/>
                <w:lang w:val="ru-RU"/>
              </w:rPr>
              <w:t>льные задания</w:t>
            </w:r>
            <w:r w:rsidRPr="00F513E9">
              <w:rPr>
                <w:spacing w:val="-3"/>
                <w:sz w:val="18"/>
                <w:szCs w:val="18"/>
                <w:lang w:val="ru-RU"/>
              </w:rPr>
              <w:t xml:space="preserve"> </w:t>
            </w:r>
            <w:r w:rsidRPr="00F513E9">
              <w:rPr>
                <w:sz w:val="18"/>
                <w:szCs w:val="18"/>
                <w:lang w:val="ru-RU"/>
              </w:rPr>
              <w:t>на</w:t>
            </w:r>
            <w:r w:rsidRPr="00F513E9">
              <w:rPr>
                <w:spacing w:val="-3"/>
                <w:sz w:val="18"/>
                <w:szCs w:val="18"/>
                <w:lang w:val="ru-RU"/>
              </w:rPr>
              <w:t xml:space="preserve"> </w:t>
            </w:r>
            <w:r w:rsidRPr="00F513E9">
              <w:rPr>
                <w:spacing w:val="-4"/>
                <w:sz w:val="18"/>
                <w:szCs w:val="18"/>
                <w:lang w:val="ru-RU"/>
              </w:rPr>
              <w:t>э</w:t>
            </w:r>
            <w:r w:rsidRPr="00F513E9">
              <w:rPr>
                <w:spacing w:val="-3"/>
                <w:sz w:val="18"/>
                <w:szCs w:val="18"/>
                <w:lang w:val="ru-RU"/>
              </w:rPr>
              <w:t>т</w:t>
            </w:r>
            <w:r w:rsidRPr="00F513E9">
              <w:rPr>
                <w:sz w:val="18"/>
                <w:szCs w:val="18"/>
                <w:lang w:val="ru-RU"/>
              </w:rPr>
              <w:t>ом</w:t>
            </w:r>
            <w:r w:rsidRPr="00F513E9">
              <w:rPr>
                <w:spacing w:val="-3"/>
                <w:sz w:val="18"/>
                <w:szCs w:val="18"/>
                <w:lang w:val="ru-RU"/>
              </w:rPr>
              <w:t xml:space="preserve"> у</w:t>
            </w:r>
            <w:r w:rsidRPr="00F513E9">
              <w:rPr>
                <w:sz w:val="18"/>
                <w:szCs w:val="18"/>
                <w:lang w:val="ru-RU"/>
              </w:rPr>
              <w:t>ровне</w:t>
            </w:r>
            <w:r w:rsidRPr="00F513E9">
              <w:rPr>
                <w:spacing w:val="-3"/>
                <w:sz w:val="18"/>
                <w:szCs w:val="18"/>
                <w:lang w:val="ru-RU"/>
              </w:rPr>
              <w:t xml:space="preserve"> </w:t>
            </w:r>
            <w:r w:rsidRPr="00F513E9">
              <w:rPr>
                <w:sz w:val="18"/>
                <w:szCs w:val="18"/>
                <w:lang w:val="ru-RU"/>
              </w:rPr>
              <w:t>тр</w:t>
            </w:r>
            <w:r w:rsidRPr="00F513E9">
              <w:rPr>
                <w:spacing w:val="-3"/>
                <w:sz w:val="18"/>
                <w:szCs w:val="18"/>
                <w:lang w:val="ru-RU"/>
              </w:rPr>
              <w:t>е</w:t>
            </w:r>
            <w:r w:rsidRPr="00F513E9">
              <w:rPr>
                <w:spacing w:val="-5"/>
                <w:sz w:val="18"/>
                <w:szCs w:val="18"/>
                <w:lang w:val="ru-RU"/>
              </w:rPr>
              <w:t>б</w:t>
            </w:r>
            <w:r w:rsidRPr="00F513E9">
              <w:rPr>
                <w:sz w:val="18"/>
                <w:szCs w:val="18"/>
                <w:lang w:val="ru-RU"/>
              </w:rPr>
              <w:t>у</w:t>
            </w:r>
            <w:r w:rsidRPr="00F513E9">
              <w:rPr>
                <w:spacing w:val="-4"/>
                <w:sz w:val="18"/>
                <w:szCs w:val="18"/>
                <w:lang w:val="ru-RU"/>
              </w:rPr>
              <w:t>ю</w:t>
            </w:r>
            <w:r w:rsidRPr="00F513E9">
              <w:rPr>
                <w:sz w:val="18"/>
                <w:szCs w:val="18"/>
                <w:lang w:val="ru-RU"/>
              </w:rPr>
              <w:t>т</w:t>
            </w:r>
            <w:r w:rsidRPr="00F513E9">
              <w:rPr>
                <w:spacing w:val="-3"/>
                <w:sz w:val="18"/>
                <w:szCs w:val="18"/>
                <w:lang w:val="ru-RU"/>
              </w:rPr>
              <w:t xml:space="preserve"> </w:t>
            </w:r>
            <w:r w:rsidRPr="00F513E9">
              <w:rPr>
                <w:spacing w:val="-4"/>
                <w:sz w:val="18"/>
                <w:szCs w:val="18"/>
                <w:lang w:val="ru-RU"/>
              </w:rPr>
              <w:t>о</w:t>
            </w:r>
            <w:r w:rsidRPr="00F513E9">
              <w:rPr>
                <w:sz w:val="18"/>
                <w:szCs w:val="18"/>
                <w:lang w:val="ru-RU"/>
              </w:rPr>
              <w:t>т</w:t>
            </w:r>
            <w:r w:rsidRPr="00F513E9">
              <w:rPr>
                <w:spacing w:val="-3"/>
                <w:sz w:val="18"/>
                <w:szCs w:val="18"/>
                <w:lang w:val="ru-RU"/>
              </w:rPr>
              <w:t xml:space="preserve"> </w:t>
            </w:r>
            <w:r w:rsidRPr="00F513E9">
              <w:rPr>
                <w:sz w:val="18"/>
                <w:szCs w:val="18"/>
                <w:lang w:val="ru-RU"/>
              </w:rPr>
              <w:t>чи</w:t>
            </w:r>
            <w:r w:rsidRPr="00F513E9">
              <w:rPr>
                <w:spacing w:val="-3"/>
                <w:sz w:val="18"/>
                <w:szCs w:val="18"/>
                <w:lang w:val="ru-RU"/>
              </w:rPr>
              <w:t>т</w:t>
            </w:r>
            <w:r w:rsidRPr="00F513E9">
              <w:rPr>
                <w:spacing w:val="-4"/>
                <w:sz w:val="18"/>
                <w:szCs w:val="18"/>
                <w:lang w:val="ru-RU"/>
              </w:rPr>
              <w:t>а</w:t>
            </w:r>
            <w:r w:rsidRPr="00F513E9">
              <w:rPr>
                <w:spacing w:val="-3"/>
                <w:sz w:val="18"/>
                <w:szCs w:val="18"/>
                <w:lang w:val="ru-RU"/>
              </w:rPr>
              <w:t>т</w:t>
            </w:r>
            <w:r w:rsidRPr="00F513E9">
              <w:rPr>
                <w:spacing w:val="-6"/>
                <w:sz w:val="18"/>
                <w:szCs w:val="18"/>
                <w:lang w:val="ru-RU"/>
              </w:rPr>
              <w:t>е</w:t>
            </w:r>
            <w:r w:rsidRPr="00F513E9">
              <w:rPr>
                <w:sz w:val="18"/>
                <w:szCs w:val="18"/>
                <w:lang w:val="ru-RU"/>
              </w:rPr>
              <w:t>ля</w:t>
            </w:r>
            <w:r w:rsidRPr="00F513E9">
              <w:rPr>
                <w:spacing w:val="-3"/>
                <w:sz w:val="18"/>
                <w:szCs w:val="18"/>
                <w:lang w:val="ru-RU"/>
              </w:rPr>
              <w:t xml:space="preserve"> </w:t>
            </w:r>
            <w:r w:rsidRPr="00F513E9">
              <w:rPr>
                <w:sz w:val="18"/>
                <w:szCs w:val="18"/>
                <w:lang w:val="ru-RU"/>
              </w:rPr>
              <w:t>о</w:t>
            </w:r>
            <w:r w:rsidRPr="00F513E9">
              <w:rPr>
                <w:spacing w:val="-6"/>
                <w:sz w:val="18"/>
                <w:szCs w:val="18"/>
                <w:lang w:val="ru-RU"/>
              </w:rPr>
              <w:t>б</w:t>
            </w:r>
            <w:r w:rsidRPr="00F513E9">
              <w:rPr>
                <w:sz w:val="18"/>
                <w:szCs w:val="18"/>
                <w:lang w:val="ru-RU"/>
              </w:rPr>
              <w:t>ъ</w:t>
            </w:r>
            <w:r w:rsidRPr="00F513E9">
              <w:rPr>
                <w:spacing w:val="-4"/>
                <w:sz w:val="18"/>
                <w:szCs w:val="18"/>
                <w:lang w:val="ru-RU"/>
              </w:rPr>
              <w:t>е</w:t>
            </w:r>
            <w:r w:rsidRPr="00F513E9">
              <w:rPr>
                <w:sz w:val="18"/>
                <w:szCs w:val="18"/>
                <w:lang w:val="ru-RU"/>
              </w:rPr>
              <w:t>динить</w:t>
            </w:r>
            <w:r w:rsidRPr="00F513E9">
              <w:rPr>
                <w:spacing w:val="-3"/>
                <w:sz w:val="18"/>
                <w:szCs w:val="18"/>
                <w:lang w:val="ru-RU"/>
              </w:rPr>
              <w:t xml:space="preserve"> </w:t>
            </w:r>
            <w:r w:rsidRPr="00F513E9">
              <w:rPr>
                <w:sz w:val="18"/>
                <w:szCs w:val="18"/>
                <w:lang w:val="ru-RU"/>
              </w:rPr>
              <w:t>неск</w:t>
            </w:r>
            <w:r w:rsidRPr="00F513E9">
              <w:rPr>
                <w:spacing w:val="-4"/>
                <w:sz w:val="18"/>
                <w:szCs w:val="18"/>
                <w:lang w:val="ru-RU"/>
              </w:rPr>
              <w:t>о</w:t>
            </w:r>
            <w:r w:rsidRPr="00F513E9">
              <w:rPr>
                <w:sz w:val="18"/>
                <w:szCs w:val="18"/>
                <w:lang w:val="ru-RU"/>
              </w:rPr>
              <w:t>лько</w:t>
            </w:r>
            <w:r w:rsidRPr="00F513E9">
              <w:rPr>
                <w:spacing w:val="-3"/>
                <w:sz w:val="18"/>
                <w:szCs w:val="18"/>
                <w:lang w:val="ru-RU"/>
              </w:rPr>
              <w:t xml:space="preserve"> </w:t>
            </w:r>
            <w:r w:rsidRPr="00F513E9">
              <w:rPr>
                <w:sz w:val="18"/>
                <w:szCs w:val="18"/>
                <w:lang w:val="ru-RU"/>
              </w:rPr>
              <w:t>час</w:t>
            </w:r>
            <w:r w:rsidRPr="00F513E9">
              <w:rPr>
                <w:spacing w:val="-3"/>
                <w:sz w:val="18"/>
                <w:szCs w:val="18"/>
                <w:lang w:val="ru-RU"/>
              </w:rPr>
              <w:t>т</w:t>
            </w:r>
            <w:r w:rsidRPr="00F513E9">
              <w:rPr>
                <w:sz w:val="18"/>
                <w:szCs w:val="18"/>
                <w:lang w:val="ru-RU"/>
              </w:rPr>
              <w:t>ей</w:t>
            </w:r>
            <w:r w:rsidRPr="00F513E9">
              <w:rPr>
                <w:spacing w:val="-3"/>
                <w:sz w:val="18"/>
                <w:szCs w:val="18"/>
                <w:lang w:val="ru-RU"/>
              </w:rPr>
              <w:t xml:space="preserve"> т</w:t>
            </w:r>
            <w:r w:rsidRPr="00F513E9">
              <w:rPr>
                <w:sz w:val="18"/>
                <w:szCs w:val="18"/>
                <w:lang w:val="ru-RU"/>
              </w:rPr>
              <w:t>екс</w:t>
            </w:r>
            <w:r w:rsidRPr="00F513E9">
              <w:rPr>
                <w:spacing w:val="-3"/>
                <w:sz w:val="18"/>
                <w:szCs w:val="18"/>
                <w:lang w:val="ru-RU"/>
              </w:rPr>
              <w:t>т</w:t>
            </w:r>
            <w:r w:rsidRPr="00F513E9">
              <w:rPr>
                <w:sz w:val="18"/>
                <w:szCs w:val="18"/>
                <w:lang w:val="ru-RU"/>
              </w:rPr>
              <w:t>а</w:t>
            </w:r>
            <w:r w:rsidRPr="00F513E9">
              <w:rPr>
                <w:spacing w:val="-3"/>
                <w:sz w:val="18"/>
                <w:szCs w:val="18"/>
                <w:lang w:val="ru-RU"/>
              </w:rPr>
              <w:t xml:space="preserve"> </w:t>
            </w:r>
            <w:r w:rsidRPr="00F513E9">
              <w:rPr>
                <w:sz w:val="18"/>
                <w:szCs w:val="18"/>
                <w:lang w:val="ru-RU"/>
              </w:rPr>
              <w:t>для</w:t>
            </w:r>
            <w:r w:rsidRPr="00F513E9">
              <w:rPr>
                <w:spacing w:val="-3"/>
                <w:sz w:val="18"/>
                <w:szCs w:val="18"/>
                <w:lang w:val="ru-RU"/>
              </w:rPr>
              <w:t xml:space="preserve"> т</w:t>
            </w:r>
            <w:r w:rsidRPr="00F513E9">
              <w:rPr>
                <w:sz w:val="18"/>
                <w:szCs w:val="18"/>
                <w:lang w:val="ru-RU"/>
              </w:rPr>
              <w:t>о</w:t>
            </w:r>
            <w:r w:rsidRPr="00F513E9">
              <w:rPr>
                <w:spacing w:val="-5"/>
                <w:sz w:val="18"/>
                <w:szCs w:val="18"/>
                <w:lang w:val="ru-RU"/>
              </w:rPr>
              <w:t>г</w:t>
            </w:r>
            <w:r w:rsidRPr="00F513E9">
              <w:rPr>
                <w:sz w:val="18"/>
                <w:szCs w:val="18"/>
                <w:lang w:val="ru-RU"/>
              </w:rPr>
              <w:t>о,</w:t>
            </w:r>
            <w:r w:rsidRPr="00F513E9">
              <w:rPr>
                <w:spacing w:val="-3"/>
                <w:sz w:val="18"/>
                <w:szCs w:val="18"/>
                <w:lang w:val="ru-RU"/>
              </w:rPr>
              <w:t xml:space="preserve"> </w:t>
            </w:r>
            <w:r w:rsidRPr="00F513E9">
              <w:rPr>
                <w:sz w:val="18"/>
                <w:szCs w:val="18"/>
                <w:lang w:val="ru-RU"/>
              </w:rPr>
              <w:t>ч</w:t>
            </w:r>
            <w:r w:rsidRPr="00F513E9">
              <w:rPr>
                <w:spacing w:val="-3"/>
                <w:sz w:val="18"/>
                <w:szCs w:val="18"/>
                <w:lang w:val="ru-RU"/>
              </w:rPr>
              <w:t>т</w:t>
            </w:r>
            <w:r w:rsidRPr="00F513E9">
              <w:rPr>
                <w:sz w:val="18"/>
                <w:szCs w:val="18"/>
                <w:lang w:val="ru-RU"/>
              </w:rPr>
              <w:t>обы</w:t>
            </w:r>
            <w:r w:rsidRPr="00F513E9">
              <w:rPr>
                <w:spacing w:val="-3"/>
                <w:sz w:val="18"/>
                <w:szCs w:val="18"/>
                <w:lang w:val="ru-RU"/>
              </w:rPr>
              <w:t xml:space="preserve"> </w:t>
            </w:r>
            <w:r w:rsidRPr="00F513E9">
              <w:rPr>
                <w:sz w:val="18"/>
                <w:szCs w:val="18"/>
                <w:lang w:val="ru-RU"/>
              </w:rPr>
              <w:t>опр</w:t>
            </w:r>
            <w:r w:rsidRPr="00F513E9">
              <w:rPr>
                <w:spacing w:val="-4"/>
                <w:sz w:val="18"/>
                <w:szCs w:val="18"/>
                <w:lang w:val="ru-RU"/>
              </w:rPr>
              <w:t>е</w:t>
            </w:r>
            <w:r w:rsidRPr="00F513E9">
              <w:rPr>
                <w:sz w:val="18"/>
                <w:szCs w:val="18"/>
                <w:lang w:val="ru-RU"/>
              </w:rPr>
              <w:t>д</w:t>
            </w:r>
            <w:r w:rsidRPr="00F513E9">
              <w:rPr>
                <w:spacing w:val="-6"/>
                <w:sz w:val="18"/>
                <w:szCs w:val="18"/>
                <w:lang w:val="ru-RU"/>
              </w:rPr>
              <w:t>е</w:t>
            </w:r>
            <w:r w:rsidRPr="00F513E9">
              <w:rPr>
                <w:sz w:val="18"/>
                <w:szCs w:val="18"/>
                <w:lang w:val="ru-RU"/>
              </w:rPr>
              <w:t xml:space="preserve">лить </w:t>
            </w:r>
            <w:r w:rsidRPr="00F513E9">
              <w:rPr>
                <w:spacing w:val="-5"/>
                <w:sz w:val="18"/>
                <w:szCs w:val="18"/>
                <w:lang w:val="ru-RU"/>
              </w:rPr>
              <w:t>г</w:t>
            </w:r>
            <w:r w:rsidRPr="00F513E9">
              <w:rPr>
                <w:sz w:val="18"/>
                <w:szCs w:val="18"/>
                <w:lang w:val="ru-RU"/>
              </w:rPr>
              <w:t>лавную</w:t>
            </w:r>
            <w:r w:rsidRPr="00F513E9">
              <w:rPr>
                <w:spacing w:val="9"/>
                <w:sz w:val="18"/>
                <w:szCs w:val="18"/>
                <w:lang w:val="ru-RU"/>
              </w:rPr>
              <w:t xml:space="preserve"> </w:t>
            </w:r>
            <w:r w:rsidRPr="00F513E9">
              <w:rPr>
                <w:sz w:val="18"/>
                <w:szCs w:val="18"/>
                <w:lang w:val="ru-RU"/>
              </w:rPr>
              <w:t>мысль,</w:t>
            </w:r>
            <w:r w:rsidRPr="00F513E9">
              <w:rPr>
                <w:spacing w:val="9"/>
                <w:sz w:val="18"/>
                <w:szCs w:val="18"/>
                <w:lang w:val="ru-RU"/>
              </w:rPr>
              <w:t xml:space="preserve"> </w:t>
            </w:r>
            <w:r w:rsidRPr="00F513E9">
              <w:rPr>
                <w:sz w:val="18"/>
                <w:szCs w:val="18"/>
                <w:lang w:val="ru-RU"/>
              </w:rPr>
              <w:t>понять</w:t>
            </w:r>
            <w:r w:rsidRPr="00F513E9">
              <w:rPr>
                <w:spacing w:val="9"/>
                <w:sz w:val="18"/>
                <w:szCs w:val="18"/>
                <w:lang w:val="ru-RU"/>
              </w:rPr>
              <w:t xml:space="preserve"> </w:t>
            </w:r>
            <w:r w:rsidRPr="00F513E9">
              <w:rPr>
                <w:sz w:val="18"/>
                <w:szCs w:val="18"/>
                <w:lang w:val="ru-RU"/>
              </w:rPr>
              <w:t>с</w:t>
            </w:r>
            <w:r w:rsidRPr="00F513E9">
              <w:rPr>
                <w:spacing w:val="-3"/>
                <w:sz w:val="18"/>
                <w:szCs w:val="18"/>
                <w:lang w:val="ru-RU"/>
              </w:rPr>
              <w:t>в</w:t>
            </w:r>
            <w:r w:rsidRPr="00F513E9">
              <w:rPr>
                <w:sz w:val="18"/>
                <w:szCs w:val="18"/>
                <w:lang w:val="ru-RU"/>
              </w:rPr>
              <w:t>язи</w:t>
            </w:r>
            <w:r w:rsidRPr="00F513E9">
              <w:rPr>
                <w:spacing w:val="9"/>
                <w:sz w:val="18"/>
                <w:szCs w:val="18"/>
                <w:lang w:val="ru-RU"/>
              </w:rPr>
              <w:t xml:space="preserve"> </w:t>
            </w:r>
            <w:r w:rsidRPr="00F513E9">
              <w:rPr>
                <w:sz w:val="18"/>
                <w:szCs w:val="18"/>
                <w:lang w:val="ru-RU"/>
              </w:rPr>
              <w:t>и</w:t>
            </w:r>
            <w:r w:rsidRPr="00F513E9">
              <w:rPr>
                <w:spacing w:val="9"/>
                <w:sz w:val="18"/>
                <w:szCs w:val="18"/>
                <w:lang w:val="ru-RU"/>
              </w:rPr>
              <w:t xml:space="preserve"> </w:t>
            </w:r>
            <w:r w:rsidRPr="00F513E9">
              <w:rPr>
                <w:sz w:val="18"/>
                <w:szCs w:val="18"/>
                <w:lang w:val="ru-RU"/>
              </w:rPr>
              <w:t>ис</w:t>
            </w:r>
            <w:r w:rsidRPr="00F513E9">
              <w:rPr>
                <w:spacing w:val="-3"/>
                <w:sz w:val="18"/>
                <w:szCs w:val="18"/>
                <w:lang w:val="ru-RU"/>
              </w:rPr>
              <w:t>т</w:t>
            </w:r>
            <w:r w:rsidRPr="00F513E9">
              <w:rPr>
                <w:spacing w:val="-4"/>
                <w:sz w:val="18"/>
                <w:szCs w:val="18"/>
                <w:lang w:val="ru-RU"/>
              </w:rPr>
              <w:t>о</w:t>
            </w:r>
            <w:r w:rsidRPr="00F513E9">
              <w:rPr>
                <w:sz w:val="18"/>
                <w:szCs w:val="18"/>
                <w:lang w:val="ru-RU"/>
              </w:rPr>
              <w:t>лковы</w:t>
            </w:r>
            <w:r w:rsidRPr="00F513E9">
              <w:rPr>
                <w:spacing w:val="-3"/>
                <w:sz w:val="18"/>
                <w:szCs w:val="18"/>
                <w:lang w:val="ru-RU"/>
              </w:rPr>
              <w:t>в</w:t>
            </w:r>
            <w:r w:rsidRPr="00F513E9">
              <w:rPr>
                <w:spacing w:val="-4"/>
                <w:sz w:val="18"/>
                <w:szCs w:val="18"/>
                <w:lang w:val="ru-RU"/>
              </w:rPr>
              <w:t>а</w:t>
            </w:r>
            <w:r w:rsidRPr="00F513E9">
              <w:rPr>
                <w:sz w:val="18"/>
                <w:szCs w:val="18"/>
                <w:lang w:val="ru-RU"/>
              </w:rPr>
              <w:t>ть</w:t>
            </w:r>
            <w:r w:rsidRPr="00F513E9">
              <w:rPr>
                <w:spacing w:val="9"/>
                <w:sz w:val="18"/>
                <w:szCs w:val="18"/>
                <w:lang w:val="ru-RU"/>
              </w:rPr>
              <w:t xml:space="preserve"> </w:t>
            </w:r>
            <w:r w:rsidRPr="00F513E9">
              <w:rPr>
                <w:sz w:val="18"/>
                <w:szCs w:val="18"/>
                <w:lang w:val="ru-RU"/>
              </w:rPr>
              <w:t>зн</w:t>
            </w:r>
            <w:r w:rsidRPr="00F513E9">
              <w:rPr>
                <w:spacing w:val="-4"/>
                <w:sz w:val="18"/>
                <w:szCs w:val="18"/>
                <w:lang w:val="ru-RU"/>
              </w:rPr>
              <w:t>а</w:t>
            </w:r>
            <w:r w:rsidRPr="00F513E9">
              <w:rPr>
                <w:sz w:val="18"/>
                <w:szCs w:val="18"/>
                <w:lang w:val="ru-RU"/>
              </w:rPr>
              <w:t>чения</w:t>
            </w:r>
            <w:r w:rsidRPr="00F513E9">
              <w:rPr>
                <w:spacing w:val="9"/>
                <w:sz w:val="18"/>
                <w:szCs w:val="18"/>
                <w:lang w:val="ru-RU"/>
              </w:rPr>
              <w:t xml:space="preserve"> </w:t>
            </w:r>
            <w:r w:rsidRPr="00F513E9">
              <w:rPr>
                <w:sz w:val="18"/>
                <w:szCs w:val="18"/>
                <w:lang w:val="ru-RU"/>
              </w:rPr>
              <w:t>слов</w:t>
            </w:r>
            <w:r w:rsidRPr="00F513E9">
              <w:rPr>
                <w:spacing w:val="9"/>
                <w:sz w:val="18"/>
                <w:szCs w:val="18"/>
                <w:lang w:val="ru-RU"/>
              </w:rPr>
              <w:t xml:space="preserve"> </w:t>
            </w:r>
            <w:r w:rsidRPr="00F513E9">
              <w:rPr>
                <w:sz w:val="18"/>
                <w:szCs w:val="18"/>
                <w:lang w:val="ru-RU"/>
              </w:rPr>
              <w:t>или</w:t>
            </w:r>
            <w:r w:rsidRPr="00F513E9">
              <w:rPr>
                <w:spacing w:val="9"/>
                <w:sz w:val="18"/>
                <w:szCs w:val="18"/>
                <w:lang w:val="ru-RU"/>
              </w:rPr>
              <w:t xml:space="preserve"> </w:t>
            </w:r>
            <w:r w:rsidRPr="00F513E9">
              <w:rPr>
                <w:sz w:val="18"/>
                <w:szCs w:val="18"/>
                <w:lang w:val="ru-RU"/>
              </w:rPr>
              <w:t>смысл</w:t>
            </w:r>
            <w:r w:rsidRPr="00F513E9">
              <w:rPr>
                <w:spacing w:val="9"/>
                <w:sz w:val="18"/>
                <w:szCs w:val="18"/>
                <w:lang w:val="ru-RU"/>
              </w:rPr>
              <w:t xml:space="preserve"> </w:t>
            </w:r>
            <w:r w:rsidRPr="00F513E9">
              <w:rPr>
                <w:sz w:val="18"/>
                <w:szCs w:val="18"/>
                <w:lang w:val="ru-RU"/>
              </w:rPr>
              <w:t>фр</w:t>
            </w:r>
            <w:r w:rsidRPr="00F513E9">
              <w:rPr>
                <w:spacing w:val="-3"/>
                <w:sz w:val="18"/>
                <w:szCs w:val="18"/>
                <w:lang w:val="ru-RU"/>
              </w:rPr>
              <w:t>а</w:t>
            </w:r>
            <w:r w:rsidRPr="00F513E9">
              <w:rPr>
                <w:sz w:val="18"/>
                <w:szCs w:val="18"/>
                <w:lang w:val="ru-RU"/>
              </w:rPr>
              <w:t>з.</w:t>
            </w:r>
            <w:r w:rsidRPr="00F513E9">
              <w:rPr>
                <w:spacing w:val="9"/>
                <w:sz w:val="18"/>
                <w:szCs w:val="18"/>
                <w:lang w:val="ru-RU"/>
              </w:rPr>
              <w:t xml:space="preserve"> </w:t>
            </w:r>
            <w:r w:rsidRPr="00F513E9">
              <w:rPr>
                <w:sz w:val="18"/>
                <w:szCs w:val="18"/>
                <w:lang w:val="ru-RU"/>
              </w:rPr>
              <w:t>Им</w:t>
            </w:r>
            <w:r w:rsidRPr="00F513E9">
              <w:rPr>
                <w:spacing w:val="9"/>
                <w:sz w:val="18"/>
                <w:szCs w:val="18"/>
                <w:lang w:val="ru-RU"/>
              </w:rPr>
              <w:t xml:space="preserve"> </w:t>
            </w:r>
            <w:r w:rsidRPr="00F513E9">
              <w:rPr>
                <w:sz w:val="18"/>
                <w:szCs w:val="18"/>
                <w:lang w:val="ru-RU"/>
              </w:rPr>
              <w:t>нео</w:t>
            </w:r>
            <w:r w:rsidRPr="00F513E9">
              <w:rPr>
                <w:spacing w:val="-6"/>
                <w:sz w:val="18"/>
                <w:szCs w:val="18"/>
                <w:lang w:val="ru-RU"/>
              </w:rPr>
              <w:t>б</w:t>
            </w:r>
            <w:r w:rsidRPr="00F513E9">
              <w:rPr>
                <w:spacing w:val="-3"/>
                <w:sz w:val="18"/>
                <w:szCs w:val="18"/>
                <w:lang w:val="ru-RU"/>
              </w:rPr>
              <w:t>х</w:t>
            </w:r>
            <w:r w:rsidRPr="00F513E9">
              <w:rPr>
                <w:spacing w:val="-4"/>
                <w:sz w:val="18"/>
                <w:szCs w:val="18"/>
                <w:lang w:val="ru-RU"/>
              </w:rPr>
              <w:t>о</w:t>
            </w:r>
            <w:r w:rsidRPr="00F513E9">
              <w:rPr>
                <w:sz w:val="18"/>
                <w:szCs w:val="18"/>
                <w:lang w:val="ru-RU"/>
              </w:rPr>
              <w:t>димо</w:t>
            </w:r>
            <w:r w:rsidRPr="00F513E9">
              <w:rPr>
                <w:spacing w:val="9"/>
                <w:sz w:val="18"/>
                <w:szCs w:val="18"/>
                <w:lang w:val="ru-RU"/>
              </w:rPr>
              <w:t xml:space="preserve"> </w:t>
            </w:r>
            <w:r w:rsidRPr="00F513E9">
              <w:rPr>
                <w:sz w:val="18"/>
                <w:szCs w:val="18"/>
                <w:lang w:val="ru-RU"/>
              </w:rPr>
              <w:t>сравни</w:t>
            </w:r>
            <w:r w:rsidRPr="00F513E9">
              <w:rPr>
                <w:spacing w:val="-3"/>
                <w:sz w:val="18"/>
                <w:szCs w:val="18"/>
                <w:lang w:val="ru-RU"/>
              </w:rPr>
              <w:t>в</w:t>
            </w:r>
            <w:r w:rsidRPr="00F513E9">
              <w:rPr>
                <w:spacing w:val="-4"/>
                <w:sz w:val="18"/>
                <w:szCs w:val="18"/>
                <w:lang w:val="ru-RU"/>
              </w:rPr>
              <w:t>а</w:t>
            </w:r>
            <w:r w:rsidRPr="00F513E9">
              <w:rPr>
                <w:sz w:val="18"/>
                <w:szCs w:val="18"/>
                <w:lang w:val="ru-RU"/>
              </w:rPr>
              <w:t>ть, пр</w:t>
            </w:r>
            <w:r w:rsidRPr="00F513E9">
              <w:rPr>
                <w:spacing w:val="-4"/>
                <w:sz w:val="18"/>
                <w:szCs w:val="18"/>
                <w:lang w:val="ru-RU"/>
              </w:rPr>
              <w:t>о</w:t>
            </w:r>
            <w:r w:rsidRPr="00F513E9">
              <w:rPr>
                <w:sz w:val="18"/>
                <w:szCs w:val="18"/>
                <w:lang w:val="ru-RU"/>
              </w:rPr>
              <w:t>ти</w:t>
            </w:r>
            <w:r w:rsidRPr="00F513E9">
              <w:rPr>
                <w:spacing w:val="-3"/>
                <w:sz w:val="18"/>
                <w:szCs w:val="18"/>
                <w:lang w:val="ru-RU"/>
              </w:rPr>
              <w:t>в</w:t>
            </w:r>
            <w:r w:rsidRPr="00F513E9">
              <w:rPr>
                <w:sz w:val="18"/>
                <w:szCs w:val="18"/>
                <w:lang w:val="ru-RU"/>
              </w:rPr>
              <w:t>опос</w:t>
            </w:r>
            <w:r w:rsidRPr="00F513E9">
              <w:rPr>
                <w:spacing w:val="-3"/>
                <w:sz w:val="18"/>
                <w:szCs w:val="18"/>
                <w:lang w:val="ru-RU"/>
              </w:rPr>
              <w:t>т</w:t>
            </w:r>
            <w:r w:rsidRPr="00F513E9">
              <w:rPr>
                <w:sz w:val="18"/>
                <w:szCs w:val="18"/>
                <w:lang w:val="ru-RU"/>
              </w:rPr>
              <w:t>а</w:t>
            </w:r>
            <w:r w:rsidRPr="00F513E9">
              <w:rPr>
                <w:spacing w:val="-5"/>
                <w:sz w:val="18"/>
                <w:szCs w:val="18"/>
                <w:lang w:val="ru-RU"/>
              </w:rPr>
              <w:t>в</w:t>
            </w:r>
            <w:r w:rsidRPr="00F513E9">
              <w:rPr>
                <w:sz w:val="18"/>
                <w:szCs w:val="18"/>
                <w:lang w:val="ru-RU"/>
              </w:rPr>
              <w:t xml:space="preserve">лять, </w:t>
            </w:r>
            <w:r w:rsidRPr="00F513E9">
              <w:rPr>
                <w:spacing w:val="10"/>
                <w:sz w:val="18"/>
                <w:szCs w:val="18"/>
                <w:lang w:val="ru-RU"/>
              </w:rPr>
              <w:t>классифицировать</w:t>
            </w:r>
            <w:r w:rsidRPr="00F513E9">
              <w:rPr>
                <w:sz w:val="18"/>
                <w:szCs w:val="18"/>
                <w:lang w:val="ru-RU"/>
              </w:rPr>
              <w:t xml:space="preserve"> </w:t>
            </w:r>
            <w:r w:rsidRPr="00F513E9">
              <w:rPr>
                <w:spacing w:val="10"/>
                <w:sz w:val="18"/>
                <w:szCs w:val="18"/>
                <w:lang w:val="ru-RU"/>
              </w:rPr>
              <w:t>части</w:t>
            </w:r>
            <w:r w:rsidRPr="00F513E9">
              <w:rPr>
                <w:sz w:val="18"/>
                <w:szCs w:val="18"/>
                <w:lang w:val="ru-RU"/>
              </w:rPr>
              <w:t xml:space="preserve"> </w:t>
            </w:r>
            <w:r w:rsidRPr="00F513E9">
              <w:rPr>
                <w:spacing w:val="10"/>
                <w:sz w:val="18"/>
                <w:szCs w:val="18"/>
                <w:lang w:val="ru-RU"/>
              </w:rPr>
              <w:t>информации</w:t>
            </w:r>
            <w:r w:rsidRPr="00F513E9">
              <w:rPr>
                <w:sz w:val="18"/>
                <w:szCs w:val="18"/>
                <w:lang w:val="ru-RU"/>
              </w:rPr>
              <w:t>, учиты</w:t>
            </w:r>
            <w:r w:rsidRPr="00F513E9">
              <w:rPr>
                <w:spacing w:val="-3"/>
                <w:sz w:val="18"/>
                <w:szCs w:val="18"/>
                <w:lang w:val="ru-RU"/>
              </w:rPr>
              <w:t>в</w:t>
            </w:r>
            <w:r w:rsidRPr="00F513E9">
              <w:rPr>
                <w:sz w:val="18"/>
                <w:szCs w:val="18"/>
                <w:lang w:val="ru-RU"/>
              </w:rPr>
              <w:t>ая мно</w:t>
            </w:r>
            <w:r w:rsidRPr="00F513E9">
              <w:rPr>
                <w:spacing w:val="-5"/>
                <w:sz w:val="18"/>
                <w:szCs w:val="18"/>
                <w:lang w:val="ru-RU"/>
              </w:rPr>
              <w:t>г</w:t>
            </w:r>
            <w:r w:rsidRPr="00F513E9">
              <w:rPr>
                <w:sz w:val="18"/>
                <w:szCs w:val="18"/>
                <w:lang w:val="ru-RU"/>
              </w:rPr>
              <w:t>о кри</w:t>
            </w:r>
            <w:r w:rsidRPr="00F513E9">
              <w:rPr>
                <w:spacing w:val="-3"/>
                <w:sz w:val="18"/>
                <w:szCs w:val="18"/>
                <w:lang w:val="ru-RU"/>
              </w:rPr>
              <w:t>т</w:t>
            </w:r>
            <w:r w:rsidRPr="00F513E9">
              <w:rPr>
                <w:sz w:val="18"/>
                <w:szCs w:val="18"/>
                <w:lang w:val="ru-RU"/>
              </w:rPr>
              <w:t xml:space="preserve">ериев. Информация </w:t>
            </w:r>
            <w:r w:rsidRPr="00F513E9">
              <w:rPr>
                <w:spacing w:val="10"/>
                <w:sz w:val="18"/>
                <w:szCs w:val="18"/>
                <w:lang w:val="ru-RU"/>
              </w:rPr>
              <w:t>не</w:t>
            </w:r>
            <w:r w:rsidRPr="00F513E9">
              <w:rPr>
                <w:sz w:val="18"/>
                <w:szCs w:val="18"/>
                <w:lang w:val="ru-RU"/>
              </w:rPr>
              <w:t xml:space="preserve"> д</w:t>
            </w:r>
            <w:r w:rsidRPr="00F513E9">
              <w:rPr>
                <w:spacing w:val="-4"/>
                <w:sz w:val="18"/>
                <w:szCs w:val="18"/>
                <w:lang w:val="ru-RU"/>
              </w:rPr>
              <w:t>о</w:t>
            </w:r>
            <w:r w:rsidRPr="00F513E9">
              <w:rPr>
                <w:sz w:val="18"/>
                <w:szCs w:val="18"/>
                <w:lang w:val="ru-RU"/>
              </w:rPr>
              <w:t>лжна</w:t>
            </w:r>
            <w:r w:rsidRPr="00F513E9">
              <w:rPr>
                <w:spacing w:val="10"/>
                <w:sz w:val="18"/>
                <w:szCs w:val="18"/>
                <w:lang w:val="ru-RU"/>
              </w:rPr>
              <w:t xml:space="preserve"> </w:t>
            </w:r>
            <w:r w:rsidRPr="00F513E9">
              <w:rPr>
                <w:sz w:val="18"/>
                <w:szCs w:val="18"/>
                <w:lang w:val="ru-RU"/>
              </w:rPr>
              <w:t>быть</w:t>
            </w:r>
            <w:r w:rsidRPr="00F513E9">
              <w:rPr>
                <w:spacing w:val="10"/>
                <w:sz w:val="18"/>
                <w:szCs w:val="18"/>
                <w:lang w:val="ru-RU"/>
              </w:rPr>
              <w:t xml:space="preserve"> </w:t>
            </w:r>
            <w:r w:rsidRPr="00F513E9">
              <w:rPr>
                <w:sz w:val="18"/>
                <w:szCs w:val="18"/>
                <w:lang w:val="ru-RU"/>
              </w:rPr>
              <w:t>явной,</w:t>
            </w:r>
            <w:r w:rsidRPr="00F513E9">
              <w:rPr>
                <w:spacing w:val="10"/>
                <w:sz w:val="18"/>
                <w:szCs w:val="18"/>
                <w:lang w:val="ru-RU"/>
              </w:rPr>
              <w:t xml:space="preserve"> </w:t>
            </w:r>
            <w:r w:rsidRPr="00F513E9">
              <w:rPr>
                <w:sz w:val="18"/>
                <w:szCs w:val="18"/>
                <w:lang w:val="ru-RU"/>
              </w:rPr>
              <w:t>или</w:t>
            </w:r>
            <w:r w:rsidRPr="00F513E9">
              <w:rPr>
                <w:spacing w:val="10"/>
                <w:sz w:val="18"/>
                <w:szCs w:val="18"/>
                <w:lang w:val="ru-RU"/>
              </w:rPr>
              <w:t xml:space="preserve"> </w:t>
            </w:r>
            <w:r w:rsidRPr="00F513E9">
              <w:rPr>
                <w:sz w:val="18"/>
                <w:szCs w:val="18"/>
                <w:lang w:val="ru-RU"/>
              </w:rPr>
              <w:t>м</w:t>
            </w:r>
            <w:r w:rsidRPr="00F513E9">
              <w:rPr>
                <w:spacing w:val="-3"/>
                <w:sz w:val="18"/>
                <w:szCs w:val="18"/>
                <w:lang w:val="ru-RU"/>
              </w:rPr>
              <w:t>о</w:t>
            </w:r>
            <w:r w:rsidRPr="00F513E9">
              <w:rPr>
                <w:sz w:val="18"/>
                <w:szCs w:val="18"/>
                <w:lang w:val="ru-RU"/>
              </w:rPr>
              <w:t>ж</w:t>
            </w:r>
            <w:r w:rsidRPr="00F513E9">
              <w:rPr>
                <w:spacing w:val="-6"/>
                <w:sz w:val="18"/>
                <w:szCs w:val="18"/>
                <w:lang w:val="ru-RU"/>
              </w:rPr>
              <w:t>е</w:t>
            </w:r>
            <w:r w:rsidRPr="00F513E9">
              <w:rPr>
                <w:sz w:val="18"/>
                <w:szCs w:val="18"/>
                <w:lang w:val="ru-RU"/>
              </w:rPr>
              <w:t>т</w:t>
            </w:r>
            <w:r w:rsidRPr="00F513E9">
              <w:rPr>
                <w:spacing w:val="10"/>
                <w:sz w:val="18"/>
                <w:szCs w:val="18"/>
                <w:lang w:val="ru-RU"/>
              </w:rPr>
              <w:t xml:space="preserve"> </w:t>
            </w:r>
            <w:r w:rsidRPr="00F513E9">
              <w:rPr>
                <w:sz w:val="18"/>
                <w:szCs w:val="18"/>
                <w:lang w:val="ru-RU"/>
              </w:rPr>
              <w:t>быть</w:t>
            </w:r>
            <w:r w:rsidRPr="00F513E9">
              <w:rPr>
                <w:spacing w:val="10"/>
                <w:sz w:val="18"/>
                <w:szCs w:val="18"/>
                <w:lang w:val="ru-RU"/>
              </w:rPr>
              <w:t xml:space="preserve"> </w:t>
            </w:r>
            <w:r w:rsidRPr="00F513E9">
              <w:rPr>
                <w:sz w:val="18"/>
                <w:szCs w:val="18"/>
                <w:lang w:val="ru-RU"/>
              </w:rPr>
              <w:t>мно</w:t>
            </w:r>
            <w:r w:rsidRPr="00F513E9">
              <w:rPr>
                <w:spacing w:val="-5"/>
                <w:sz w:val="18"/>
                <w:szCs w:val="18"/>
                <w:lang w:val="ru-RU"/>
              </w:rPr>
              <w:t>г</w:t>
            </w:r>
            <w:r w:rsidRPr="00F513E9">
              <w:rPr>
                <w:sz w:val="18"/>
                <w:szCs w:val="18"/>
                <w:lang w:val="ru-RU"/>
              </w:rPr>
              <w:t>о</w:t>
            </w:r>
            <w:r w:rsidRPr="00F513E9">
              <w:rPr>
                <w:spacing w:val="10"/>
                <w:sz w:val="18"/>
                <w:szCs w:val="18"/>
                <w:lang w:val="ru-RU"/>
              </w:rPr>
              <w:t xml:space="preserve"> </w:t>
            </w:r>
            <w:r w:rsidRPr="00F513E9">
              <w:rPr>
                <w:sz w:val="18"/>
                <w:szCs w:val="18"/>
                <w:lang w:val="ru-RU"/>
              </w:rPr>
              <w:t>информации</w:t>
            </w:r>
            <w:r w:rsidRPr="00F513E9">
              <w:rPr>
                <w:spacing w:val="10"/>
                <w:sz w:val="18"/>
                <w:szCs w:val="18"/>
                <w:lang w:val="ru-RU"/>
              </w:rPr>
              <w:t xml:space="preserve"> </w:t>
            </w:r>
            <w:r w:rsidRPr="00F513E9">
              <w:rPr>
                <w:sz w:val="18"/>
                <w:szCs w:val="18"/>
                <w:lang w:val="ru-RU"/>
              </w:rPr>
              <w:t>для</w:t>
            </w:r>
            <w:r w:rsidRPr="00F513E9">
              <w:rPr>
                <w:spacing w:val="10"/>
                <w:sz w:val="18"/>
                <w:szCs w:val="18"/>
                <w:lang w:val="ru-RU"/>
              </w:rPr>
              <w:t xml:space="preserve"> </w:t>
            </w:r>
            <w:r w:rsidRPr="00F513E9">
              <w:rPr>
                <w:sz w:val="18"/>
                <w:szCs w:val="18"/>
                <w:lang w:val="ru-RU"/>
              </w:rPr>
              <w:t>сравнения,</w:t>
            </w:r>
            <w:r w:rsidRPr="00F513E9">
              <w:rPr>
                <w:spacing w:val="10"/>
                <w:sz w:val="18"/>
                <w:szCs w:val="18"/>
                <w:lang w:val="ru-RU"/>
              </w:rPr>
              <w:t xml:space="preserve"> </w:t>
            </w:r>
            <w:r w:rsidRPr="00F513E9">
              <w:rPr>
                <w:sz w:val="18"/>
                <w:szCs w:val="18"/>
                <w:lang w:val="ru-RU"/>
              </w:rPr>
              <w:t>или</w:t>
            </w:r>
            <w:r w:rsidRPr="00F513E9">
              <w:rPr>
                <w:spacing w:val="10"/>
                <w:sz w:val="18"/>
                <w:szCs w:val="18"/>
                <w:lang w:val="ru-RU"/>
              </w:rPr>
              <w:t xml:space="preserve"> </w:t>
            </w:r>
            <w:r w:rsidRPr="00F513E9">
              <w:rPr>
                <w:sz w:val="18"/>
                <w:szCs w:val="18"/>
                <w:lang w:val="ru-RU"/>
              </w:rPr>
              <w:t>же</w:t>
            </w:r>
            <w:r w:rsidRPr="00F513E9">
              <w:rPr>
                <w:spacing w:val="10"/>
                <w:sz w:val="18"/>
                <w:szCs w:val="18"/>
                <w:lang w:val="ru-RU"/>
              </w:rPr>
              <w:t xml:space="preserve"> </w:t>
            </w:r>
            <w:r w:rsidRPr="00F513E9">
              <w:rPr>
                <w:sz w:val="18"/>
                <w:szCs w:val="18"/>
                <w:lang w:val="ru-RU"/>
              </w:rPr>
              <w:t>в</w:t>
            </w:r>
            <w:r w:rsidRPr="00F513E9">
              <w:rPr>
                <w:spacing w:val="10"/>
                <w:sz w:val="18"/>
                <w:szCs w:val="18"/>
                <w:lang w:val="ru-RU"/>
              </w:rPr>
              <w:t xml:space="preserve"> </w:t>
            </w:r>
            <w:r w:rsidRPr="00F513E9">
              <w:rPr>
                <w:spacing w:val="-3"/>
                <w:sz w:val="18"/>
                <w:szCs w:val="18"/>
                <w:lang w:val="ru-RU"/>
              </w:rPr>
              <w:t>т</w:t>
            </w:r>
            <w:r w:rsidRPr="00F513E9">
              <w:rPr>
                <w:sz w:val="18"/>
                <w:szCs w:val="18"/>
                <w:lang w:val="ru-RU"/>
              </w:rPr>
              <w:t>екс</w:t>
            </w:r>
            <w:r w:rsidRPr="00F513E9">
              <w:rPr>
                <w:spacing w:val="-3"/>
                <w:sz w:val="18"/>
                <w:szCs w:val="18"/>
                <w:lang w:val="ru-RU"/>
              </w:rPr>
              <w:t>т</w:t>
            </w:r>
            <w:r w:rsidRPr="00F513E9">
              <w:rPr>
                <w:sz w:val="18"/>
                <w:szCs w:val="18"/>
                <w:lang w:val="ru-RU"/>
              </w:rPr>
              <w:t>е</w:t>
            </w:r>
            <w:r w:rsidRPr="00F513E9">
              <w:rPr>
                <w:spacing w:val="10"/>
                <w:sz w:val="18"/>
                <w:szCs w:val="18"/>
                <w:lang w:val="ru-RU"/>
              </w:rPr>
              <w:t xml:space="preserve"> </w:t>
            </w:r>
            <w:r w:rsidRPr="00F513E9">
              <w:rPr>
                <w:sz w:val="18"/>
                <w:szCs w:val="18"/>
                <w:lang w:val="ru-RU"/>
              </w:rPr>
              <w:t>могут</w:t>
            </w:r>
            <w:r w:rsidRPr="00F513E9">
              <w:rPr>
                <w:spacing w:val="10"/>
                <w:sz w:val="18"/>
                <w:szCs w:val="18"/>
                <w:lang w:val="ru-RU"/>
              </w:rPr>
              <w:t xml:space="preserve"> </w:t>
            </w:r>
            <w:r w:rsidRPr="00F513E9">
              <w:rPr>
                <w:sz w:val="18"/>
                <w:szCs w:val="18"/>
                <w:lang w:val="ru-RU"/>
              </w:rPr>
              <w:t>быть</w:t>
            </w:r>
            <w:r w:rsidRPr="00F513E9">
              <w:rPr>
                <w:spacing w:val="10"/>
                <w:sz w:val="18"/>
                <w:szCs w:val="18"/>
                <w:lang w:val="ru-RU"/>
              </w:rPr>
              <w:t xml:space="preserve"> </w:t>
            </w:r>
            <w:r w:rsidRPr="00F513E9">
              <w:rPr>
                <w:sz w:val="18"/>
                <w:szCs w:val="18"/>
                <w:lang w:val="ru-RU"/>
              </w:rPr>
              <w:t>д</w:t>
            </w:r>
            <w:r w:rsidRPr="00F513E9">
              <w:rPr>
                <w:spacing w:val="-3"/>
                <w:sz w:val="18"/>
                <w:szCs w:val="18"/>
                <w:lang w:val="ru-RU"/>
              </w:rPr>
              <w:t>р</w:t>
            </w:r>
            <w:r w:rsidRPr="00F513E9">
              <w:rPr>
                <w:sz w:val="18"/>
                <w:szCs w:val="18"/>
                <w:lang w:val="ru-RU"/>
              </w:rPr>
              <w:t>угие препя</w:t>
            </w:r>
            <w:r w:rsidRPr="00F513E9">
              <w:rPr>
                <w:spacing w:val="-3"/>
                <w:sz w:val="18"/>
                <w:szCs w:val="18"/>
                <w:lang w:val="ru-RU"/>
              </w:rPr>
              <w:t>т</w:t>
            </w:r>
            <w:r w:rsidRPr="00F513E9">
              <w:rPr>
                <w:sz w:val="18"/>
                <w:szCs w:val="18"/>
                <w:lang w:val="ru-RU"/>
              </w:rPr>
              <w:t>ствия,</w:t>
            </w:r>
            <w:r w:rsidRPr="00F513E9">
              <w:rPr>
                <w:spacing w:val="31"/>
                <w:sz w:val="18"/>
                <w:szCs w:val="18"/>
                <w:lang w:val="ru-RU"/>
              </w:rPr>
              <w:t xml:space="preserve"> </w:t>
            </w:r>
            <w:r w:rsidRPr="00F513E9">
              <w:rPr>
                <w:spacing w:val="-3"/>
                <w:sz w:val="18"/>
                <w:szCs w:val="18"/>
                <w:lang w:val="ru-RU"/>
              </w:rPr>
              <w:t>т</w:t>
            </w:r>
            <w:r w:rsidRPr="00F513E9">
              <w:rPr>
                <w:sz w:val="18"/>
                <w:szCs w:val="18"/>
                <w:lang w:val="ru-RU"/>
              </w:rPr>
              <w:t>акие</w:t>
            </w:r>
            <w:r w:rsidRPr="00F513E9">
              <w:rPr>
                <w:spacing w:val="31"/>
                <w:sz w:val="18"/>
                <w:szCs w:val="18"/>
                <w:lang w:val="ru-RU"/>
              </w:rPr>
              <w:t xml:space="preserve"> </w:t>
            </w:r>
            <w:r w:rsidRPr="00F513E9">
              <w:rPr>
                <w:spacing w:val="2"/>
                <w:sz w:val="18"/>
                <w:szCs w:val="18"/>
                <w:lang w:val="ru-RU"/>
              </w:rPr>
              <w:t>к</w:t>
            </w:r>
            <w:r w:rsidRPr="00F513E9">
              <w:rPr>
                <w:sz w:val="18"/>
                <w:szCs w:val="18"/>
                <w:lang w:val="ru-RU"/>
              </w:rPr>
              <w:t>ак:</w:t>
            </w:r>
            <w:r w:rsidRPr="00F513E9">
              <w:rPr>
                <w:spacing w:val="31"/>
                <w:sz w:val="18"/>
                <w:szCs w:val="18"/>
                <w:lang w:val="ru-RU"/>
              </w:rPr>
              <w:t xml:space="preserve"> </w:t>
            </w:r>
            <w:r w:rsidRPr="00F513E9">
              <w:rPr>
                <w:sz w:val="18"/>
                <w:szCs w:val="18"/>
                <w:lang w:val="ru-RU"/>
              </w:rPr>
              <w:t>идеи,</w:t>
            </w:r>
            <w:r w:rsidRPr="00F513E9">
              <w:rPr>
                <w:spacing w:val="31"/>
                <w:sz w:val="18"/>
                <w:szCs w:val="18"/>
                <w:lang w:val="ru-RU"/>
              </w:rPr>
              <w:t xml:space="preserve"> </w:t>
            </w:r>
            <w:r w:rsidRPr="00F513E9">
              <w:rPr>
                <w:sz w:val="18"/>
                <w:szCs w:val="18"/>
                <w:lang w:val="ru-RU"/>
              </w:rPr>
              <w:t>пр</w:t>
            </w:r>
            <w:r w:rsidRPr="00F513E9">
              <w:rPr>
                <w:spacing w:val="-4"/>
                <w:sz w:val="18"/>
                <w:szCs w:val="18"/>
                <w:lang w:val="ru-RU"/>
              </w:rPr>
              <w:t>о</w:t>
            </w:r>
            <w:r w:rsidRPr="00F513E9">
              <w:rPr>
                <w:sz w:val="18"/>
                <w:szCs w:val="18"/>
                <w:lang w:val="ru-RU"/>
              </w:rPr>
              <w:t>ти</w:t>
            </w:r>
            <w:r w:rsidRPr="00F513E9">
              <w:rPr>
                <w:spacing w:val="-3"/>
                <w:sz w:val="18"/>
                <w:szCs w:val="18"/>
                <w:lang w:val="ru-RU"/>
              </w:rPr>
              <w:t>в</w:t>
            </w:r>
            <w:r w:rsidRPr="00F513E9">
              <w:rPr>
                <w:sz w:val="18"/>
                <w:szCs w:val="18"/>
                <w:lang w:val="ru-RU"/>
              </w:rPr>
              <w:t>оп</w:t>
            </w:r>
            <w:r w:rsidRPr="00F513E9">
              <w:rPr>
                <w:spacing w:val="-4"/>
                <w:sz w:val="18"/>
                <w:szCs w:val="18"/>
                <w:lang w:val="ru-RU"/>
              </w:rPr>
              <w:t>о</w:t>
            </w:r>
            <w:r w:rsidRPr="00F513E9">
              <w:rPr>
                <w:sz w:val="18"/>
                <w:szCs w:val="18"/>
                <w:lang w:val="ru-RU"/>
              </w:rPr>
              <w:t>л</w:t>
            </w:r>
            <w:r w:rsidRPr="00F513E9">
              <w:rPr>
                <w:spacing w:val="-3"/>
                <w:sz w:val="18"/>
                <w:szCs w:val="18"/>
                <w:lang w:val="ru-RU"/>
              </w:rPr>
              <w:t>о</w:t>
            </w:r>
            <w:r w:rsidRPr="00F513E9">
              <w:rPr>
                <w:sz w:val="18"/>
                <w:szCs w:val="18"/>
                <w:lang w:val="ru-RU"/>
              </w:rPr>
              <w:t>жные</w:t>
            </w:r>
            <w:r w:rsidRPr="00F513E9">
              <w:rPr>
                <w:spacing w:val="31"/>
                <w:sz w:val="18"/>
                <w:szCs w:val="18"/>
                <w:lang w:val="ru-RU"/>
              </w:rPr>
              <w:t xml:space="preserve"> </w:t>
            </w:r>
            <w:r w:rsidRPr="00F513E9">
              <w:rPr>
                <w:spacing w:val="-3"/>
                <w:sz w:val="18"/>
                <w:szCs w:val="18"/>
                <w:lang w:val="ru-RU"/>
              </w:rPr>
              <w:t>о</w:t>
            </w:r>
            <w:r w:rsidRPr="00F513E9">
              <w:rPr>
                <w:sz w:val="18"/>
                <w:szCs w:val="18"/>
                <w:lang w:val="ru-RU"/>
              </w:rPr>
              <w:t>жиданиям,</w:t>
            </w:r>
            <w:r w:rsidRPr="00F513E9">
              <w:rPr>
                <w:spacing w:val="31"/>
                <w:sz w:val="18"/>
                <w:szCs w:val="18"/>
                <w:lang w:val="ru-RU"/>
              </w:rPr>
              <w:t xml:space="preserve"> </w:t>
            </w:r>
            <w:r w:rsidRPr="00F513E9">
              <w:rPr>
                <w:sz w:val="18"/>
                <w:szCs w:val="18"/>
                <w:lang w:val="ru-RU"/>
              </w:rPr>
              <w:t>или</w:t>
            </w:r>
            <w:r w:rsidRPr="00F513E9">
              <w:rPr>
                <w:spacing w:val="31"/>
                <w:sz w:val="18"/>
                <w:szCs w:val="18"/>
                <w:lang w:val="ru-RU"/>
              </w:rPr>
              <w:t xml:space="preserve"> </w:t>
            </w:r>
            <w:r w:rsidRPr="00F513E9">
              <w:rPr>
                <w:sz w:val="18"/>
                <w:szCs w:val="18"/>
                <w:lang w:val="ru-RU"/>
              </w:rPr>
              <w:t>идеи,</w:t>
            </w:r>
            <w:r w:rsidRPr="00F513E9">
              <w:rPr>
                <w:spacing w:val="31"/>
                <w:sz w:val="18"/>
                <w:szCs w:val="18"/>
                <w:lang w:val="ru-RU"/>
              </w:rPr>
              <w:t xml:space="preserve"> </w:t>
            </w:r>
            <w:r w:rsidRPr="00F513E9">
              <w:rPr>
                <w:sz w:val="18"/>
                <w:szCs w:val="18"/>
                <w:lang w:val="ru-RU"/>
              </w:rPr>
              <w:t>сформ</w:t>
            </w:r>
            <w:r w:rsidRPr="00F513E9">
              <w:rPr>
                <w:spacing w:val="-4"/>
                <w:sz w:val="18"/>
                <w:szCs w:val="18"/>
                <w:lang w:val="ru-RU"/>
              </w:rPr>
              <w:t>у</w:t>
            </w:r>
            <w:r w:rsidRPr="00F513E9">
              <w:rPr>
                <w:sz w:val="18"/>
                <w:szCs w:val="18"/>
                <w:lang w:val="ru-RU"/>
              </w:rPr>
              <w:t>лиро</w:t>
            </w:r>
            <w:r w:rsidRPr="00F513E9">
              <w:rPr>
                <w:spacing w:val="-3"/>
                <w:sz w:val="18"/>
                <w:szCs w:val="18"/>
                <w:lang w:val="ru-RU"/>
              </w:rPr>
              <w:t>в</w:t>
            </w:r>
            <w:r w:rsidRPr="00F513E9">
              <w:rPr>
                <w:sz w:val="18"/>
                <w:szCs w:val="18"/>
                <w:lang w:val="ru-RU"/>
              </w:rPr>
              <w:t>анные</w:t>
            </w:r>
            <w:r w:rsidRPr="00F513E9">
              <w:rPr>
                <w:spacing w:val="31"/>
                <w:sz w:val="18"/>
                <w:szCs w:val="18"/>
                <w:lang w:val="ru-RU"/>
              </w:rPr>
              <w:t xml:space="preserve"> </w:t>
            </w:r>
            <w:r w:rsidRPr="00F513E9">
              <w:rPr>
                <w:sz w:val="18"/>
                <w:szCs w:val="18"/>
                <w:lang w:val="ru-RU"/>
              </w:rPr>
              <w:t>в</w:t>
            </w:r>
            <w:r w:rsidRPr="00F513E9">
              <w:rPr>
                <w:spacing w:val="31"/>
                <w:sz w:val="18"/>
                <w:szCs w:val="18"/>
                <w:lang w:val="ru-RU"/>
              </w:rPr>
              <w:t xml:space="preserve"> </w:t>
            </w:r>
            <w:r w:rsidRPr="00F513E9">
              <w:rPr>
                <w:sz w:val="18"/>
                <w:szCs w:val="18"/>
                <w:lang w:val="ru-RU"/>
              </w:rPr>
              <w:t>не</w:t>
            </w:r>
            <w:r w:rsidRPr="00F513E9">
              <w:rPr>
                <w:spacing w:val="-5"/>
                <w:sz w:val="18"/>
                <w:szCs w:val="18"/>
                <w:lang w:val="ru-RU"/>
              </w:rPr>
              <w:t>г</w:t>
            </w:r>
            <w:r w:rsidRPr="00F513E9">
              <w:rPr>
                <w:spacing w:val="-4"/>
                <w:sz w:val="18"/>
                <w:szCs w:val="18"/>
                <w:lang w:val="ru-RU"/>
              </w:rPr>
              <w:t>а</w:t>
            </w:r>
            <w:r w:rsidRPr="00F513E9">
              <w:rPr>
                <w:sz w:val="18"/>
                <w:szCs w:val="18"/>
                <w:lang w:val="ru-RU"/>
              </w:rPr>
              <w:t>тивном кон</w:t>
            </w:r>
            <w:r w:rsidRPr="00F513E9">
              <w:rPr>
                <w:spacing w:val="-3"/>
                <w:sz w:val="18"/>
                <w:szCs w:val="18"/>
                <w:lang w:val="ru-RU"/>
              </w:rPr>
              <w:t>т</w:t>
            </w:r>
            <w:r w:rsidRPr="00F513E9">
              <w:rPr>
                <w:sz w:val="18"/>
                <w:szCs w:val="18"/>
                <w:lang w:val="ru-RU"/>
              </w:rPr>
              <w:t>екс</w:t>
            </w:r>
            <w:r w:rsidRPr="00F513E9">
              <w:rPr>
                <w:spacing w:val="-3"/>
                <w:sz w:val="18"/>
                <w:szCs w:val="18"/>
                <w:lang w:val="ru-RU"/>
              </w:rPr>
              <w:t>т</w:t>
            </w:r>
            <w:r w:rsidRPr="00F513E9">
              <w:rPr>
                <w:sz w:val="18"/>
                <w:szCs w:val="18"/>
                <w:lang w:val="ru-RU"/>
              </w:rPr>
              <w:t>е.</w:t>
            </w:r>
            <w:r w:rsidRPr="00F513E9">
              <w:rPr>
                <w:spacing w:val="7"/>
                <w:sz w:val="18"/>
                <w:szCs w:val="18"/>
                <w:lang w:val="ru-RU"/>
              </w:rPr>
              <w:t xml:space="preserve"> </w:t>
            </w:r>
            <w:r w:rsidRPr="00F513E9">
              <w:rPr>
                <w:spacing w:val="-8"/>
                <w:sz w:val="18"/>
                <w:szCs w:val="18"/>
                <w:lang w:val="ru-RU"/>
              </w:rPr>
              <w:t>Р</w:t>
            </w:r>
            <w:r w:rsidRPr="00F513E9">
              <w:rPr>
                <w:sz w:val="18"/>
                <w:szCs w:val="18"/>
                <w:lang w:val="ru-RU"/>
              </w:rPr>
              <w:t>е</w:t>
            </w:r>
            <w:r w:rsidRPr="00F513E9">
              <w:rPr>
                <w:spacing w:val="-5"/>
                <w:sz w:val="18"/>
                <w:szCs w:val="18"/>
                <w:lang w:val="ru-RU"/>
              </w:rPr>
              <w:t>ф</w:t>
            </w:r>
            <w:r w:rsidRPr="00F513E9">
              <w:rPr>
                <w:sz w:val="18"/>
                <w:szCs w:val="18"/>
                <w:lang w:val="ru-RU"/>
              </w:rPr>
              <w:t>лективные</w:t>
            </w:r>
            <w:r w:rsidRPr="00F513E9">
              <w:rPr>
                <w:spacing w:val="7"/>
                <w:sz w:val="18"/>
                <w:szCs w:val="18"/>
                <w:lang w:val="ru-RU"/>
              </w:rPr>
              <w:t xml:space="preserve"> </w:t>
            </w:r>
            <w:r w:rsidRPr="00F513E9">
              <w:rPr>
                <w:sz w:val="18"/>
                <w:szCs w:val="18"/>
                <w:lang w:val="ru-RU"/>
              </w:rPr>
              <w:t>задания</w:t>
            </w:r>
            <w:r w:rsidRPr="00F513E9">
              <w:rPr>
                <w:spacing w:val="7"/>
                <w:sz w:val="18"/>
                <w:szCs w:val="18"/>
                <w:lang w:val="ru-RU"/>
              </w:rPr>
              <w:t xml:space="preserve"> </w:t>
            </w:r>
            <w:r w:rsidRPr="00F513E9">
              <w:rPr>
                <w:sz w:val="18"/>
                <w:szCs w:val="18"/>
                <w:lang w:val="ru-RU"/>
              </w:rPr>
              <w:t>на</w:t>
            </w:r>
            <w:r w:rsidRPr="00F513E9">
              <w:rPr>
                <w:spacing w:val="7"/>
                <w:sz w:val="18"/>
                <w:szCs w:val="18"/>
                <w:lang w:val="ru-RU"/>
              </w:rPr>
              <w:t xml:space="preserve"> </w:t>
            </w:r>
            <w:r w:rsidRPr="00F513E9">
              <w:rPr>
                <w:spacing w:val="-4"/>
                <w:sz w:val="18"/>
                <w:szCs w:val="18"/>
                <w:lang w:val="ru-RU"/>
              </w:rPr>
              <w:t>э</w:t>
            </w:r>
            <w:r w:rsidRPr="00F513E9">
              <w:rPr>
                <w:spacing w:val="-3"/>
                <w:sz w:val="18"/>
                <w:szCs w:val="18"/>
                <w:lang w:val="ru-RU"/>
              </w:rPr>
              <w:t>т</w:t>
            </w:r>
            <w:r w:rsidRPr="00F513E9">
              <w:rPr>
                <w:sz w:val="18"/>
                <w:szCs w:val="18"/>
                <w:lang w:val="ru-RU"/>
              </w:rPr>
              <w:t>ом</w:t>
            </w:r>
            <w:r w:rsidRPr="00F513E9">
              <w:rPr>
                <w:spacing w:val="7"/>
                <w:sz w:val="18"/>
                <w:szCs w:val="18"/>
                <w:lang w:val="ru-RU"/>
              </w:rPr>
              <w:t xml:space="preserve"> </w:t>
            </w:r>
            <w:r w:rsidRPr="00F513E9">
              <w:rPr>
                <w:spacing w:val="-3"/>
                <w:sz w:val="18"/>
                <w:szCs w:val="18"/>
                <w:lang w:val="ru-RU"/>
              </w:rPr>
              <w:t>у</w:t>
            </w:r>
            <w:r w:rsidRPr="00F513E9">
              <w:rPr>
                <w:sz w:val="18"/>
                <w:szCs w:val="18"/>
                <w:lang w:val="ru-RU"/>
              </w:rPr>
              <w:t>ровне</w:t>
            </w:r>
            <w:r w:rsidRPr="00F513E9">
              <w:rPr>
                <w:spacing w:val="7"/>
                <w:sz w:val="18"/>
                <w:szCs w:val="18"/>
                <w:lang w:val="ru-RU"/>
              </w:rPr>
              <w:t xml:space="preserve"> </w:t>
            </w:r>
            <w:r w:rsidRPr="00F513E9">
              <w:rPr>
                <w:sz w:val="18"/>
                <w:szCs w:val="18"/>
                <w:lang w:val="ru-RU"/>
              </w:rPr>
              <w:t>тр</w:t>
            </w:r>
            <w:r w:rsidRPr="00F513E9">
              <w:rPr>
                <w:spacing w:val="-3"/>
                <w:sz w:val="18"/>
                <w:szCs w:val="18"/>
                <w:lang w:val="ru-RU"/>
              </w:rPr>
              <w:t>е</w:t>
            </w:r>
            <w:r w:rsidRPr="00F513E9">
              <w:rPr>
                <w:spacing w:val="-5"/>
                <w:sz w:val="18"/>
                <w:szCs w:val="18"/>
                <w:lang w:val="ru-RU"/>
              </w:rPr>
              <w:t>б</w:t>
            </w:r>
            <w:r w:rsidRPr="00F513E9">
              <w:rPr>
                <w:sz w:val="18"/>
                <w:szCs w:val="18"/>
                <w:lang w:val="ru-RU"/>
              </w:rPr>
              <w:t>у</w:t>
            </w:r>
            <w:r w:rsidRPr="00F513E9">
              <w:rPr>
                <w:spacing w:val="-4"/>
                <w:sz w:val="18"/>
                <w:szCs w:val="18"/>
                <w:lang w:val="ru-RU"/>
              </w:rPr>
              <w:t>ю</w:t>
            </w:r>
            <w:r w:rsidRPr="00F513E9">
              <w:rPr>
                <w:sz w:val="18"/>
                <w:szCs w:val="18"/>
                <w:lang w:val="ru-RU"/>
              </w:rPr>
              <w:t>т</w:t>
            </w:r>
            <w:r w:rsidRPr="00F513E9">
              <w:rPr>
                <w:spacing w:val="7"/>
                <w:sz w:val="18"/>
                <w:szCs w:val="18"/>
                <w:lang w:val="ru-RU"/>
              </w:rPr>
              <w:t xml:space="preserve"> </w:t>
            </w:r>
            <w:r w:rsidRPr="00F513E9">
              <w:rPr>
                <w:spacing w:val="-3"/>
                <w:sz w:val="18"/>
                <w:szCs w:val="18"/>
                <w:lang w:val="ru-RU"/>
              </w:rPr>
              <w:t>у</w:t>
            </w:r>
            <w:r w:rsidRPr="00F513E9">
              <w:rPr>
                <w:sz w:val="18"/>
                <w:szCs w:val="18"/>
                <w:lang w:val="ru-RU"/>
              </w:rPr>
              <w:t>с</w:t>
            </w:r>
            <w:r w:rsidRPr="00F513E9">
              <w:rPr>
                <w:spacing w:val="-3"/>
                <w:sz w:val="18"/>
                <w:szCs w:val="18"/>
                <w:lang w:val="ru-RU"/>
              </w:rPr>
              <w:t>т</w:t>
            </w:r>
            <w:r w:rsidRPr="00F513E9">
              <w:rPr>
                <w:sz w:val="18"/>
                <w:szCs w:val="18"/>
                <w:lang w:val="ru-RU"/>
              </w:rPr>
              <w:t>ана</w:t>
            </w:r>
            <w:r w:rsidRPr="00F513E9">
              <w:rPr>
                <w:spacing w:val="-5"/>
                <w:sz w:val="18"/>
                <w:szCs w:val="18"/>
                <w:lang w:val="ru-RU"/>
              </w:rPr>
              <w:t>в</w:t>
            </w:r>
            <w:r w:rsidRPr="00F513E9">
              <w:rPr>
                <w:sz w:val="18"/>
                <w:szCs w:val="18"/>
                <w:lang w:val="ru-RU"/>
              </w:rPr>
              <w:t>ли</w:t>
            </w:r>
            <w:r w:rsidRPr="00F513E9">
              <w:rPr>
                <w:spacing w:val="-3"/>
                <w:sz w:val="18"/>
                <w:szCs w:val="18"/>
                <w:lang w:val="ru-RU"/>
              </w:rPr>
              <w:t>в</w:t>
            </w:r>
            <w:r w:rsidRPr="00F513E9">
              <w:rPr>
                <w:spacing w:val="-4"/>
                <w:sz w:val="18"/>
                <w:szCs w:val="18"/>
                <w:lang w:val="ru-RU"/>
              </w:rPr>
              <w:t>а</w:t>
            </w:r>
            <w:r w:rsidRPr="00F513E9">
              <w:rPr>
                <w:sz w:val="18"/>
                <w:szCs w:val="18"/>
                <w:lang w:val="ru-RU"/>
              </w:rPr>
              <w:t>ть</w:t>
            </w:r>
            <w:r w:rsidRPr="00F513E9">
              <w:rPr>
                <w:spacing w:val="7"/>
                <w:sz w:val="18"/>
                <w:szCs w:val="18"/>
                <w:lang w:val="ru-RU"/>
              </w:rPr>
              <w:t xml:space="preserve"> </w:t>
            </w:r>
            <w:r w:rsidRPr="00F513E9">
              <w:rPr>
                <w:sz w:val="18"/>
                <w:szCs w:val="18"/>
                <w:lang w:val="ru-RU"/>
              </w:rPr>
              <w:t>с</w:t>
            </w:r>
            <w:r w:rsidRPr="00F513E9">
              <w:rPr>
                <w:spacing w:val="-3"/>
                <w:sz w:val="18"/>
                <w:szCs w:val="18"/>
                <w:lang w:val="ru-RU"/>
              </w:rPr>
              <w:t>в</w:t>
            </w:r>
            <w:r w:rsidRPr="00F513E9">
              <w:rPr>
                <w:sz w:val="18"/>
                <w:szCs w:val="18"/>
                <w:lang w:val="ru-RU"/>
              </w:rPr>
              <w:t>язи,</w:t>
            </w:r>
            <w:r w:rsidRPr="00F513E9">
              <w:rPr>
                <w:spacing w:val="7"/>
                <w:sz w:val="18"/>
                <w:szCs w:val="18"/>
                <w:lang w:val="ru-RU"/>
              </w:rPr>
              <w:t xml:space="preserve"> </w:t>
            </w:r>
            <w:r w:rsidRPr="00F513E9">
              <w:rPr>
                <w:sz w:val="18"/>
                <w:szCs w:val="18"/>
                <w:lang w:val="ru-RU"/>
              </w:rPr>
              <w:t>д</w:t>
            </w:r>
            <w:r w:rsidRPr="00F513E9">
              <w:rPr>
                <w:spacing w:val="-6"/>
                <w:sz w:val="18"/>
                <w:szCs w:val="18"/>
                <w:lang w:val="ru-RU"/>
              </w:rPr>
              <w:t>е</w:t>
            </w:r>
            <w:r w:rsidRPr="00F513E9">
              <w:rPr>
                <w:sz w:val="18"/>
                <w:szCs w:val="18"/>
                <w:lang w:val="ru-RU"/>
              </w:rPr>
              <w:t>л</w:t>
            </w:r>
            <w:r w:rsidRPr="00F513E9">
              <w:rPr>
                <w:spacing w:val="-4"/>
                <w:sz w:val="18"/>
                <w:szCs w:val="18"/>
                <w:lang w:val="ru-RU"/>
              </w:rPr>
              <w:t>а</w:t>
            </w:r>
            <w:r w:rsidRPr="00F513E9">
              <w:rPr>
                <w:sz w:val="18"/>
                <w:szCs w:val="18"/>
                <w:lang w:val="ru-RU"/>
              </w:rPr>
              <w:t>ть</w:t>
            </w:r>
            <w:r w:rsidRPr="00F513E9">
              <w:rPr>
                <w:spacing w:val="7"/>
                <w:sz w:val="18"/>
                <w:szCs w:val="18"/>
                <w:lang w:val="ru-RU"/>
              </w:rPr>
              <w:t xml:space="preserve"> </w:t>
            </w:r>
            <w:r w:rsidRPr="00F513E9">
              <w:rPr>
                <w:sz w:val="18"/>
                <w:szCs w:val="18"/>
                <w:lang w:val="ru-RU"/>
              </w:rPr>
              <w:t>сравнения</w:t>
            </w:r>
            <w:r w:rsidRPr="00F513E9">
              <w:rPr>
                <w:spacing w:val="7"/>
                <w:sz w:val="18"/>
                <w:szCs w:val="18"/>
                <w:lang w:val="ru-RU"/>
              </w:rPr>
              <w:t xml:space="preserve"> </w:t>
            </w:r>
            <w:r w:rsidRPr="00F513E9">
              <w:rPr>
                <w:sz w:val="18"/>
                <w:szCs w:val="18"/>
                <w:lang w:val="ru-RU"/>
              </w:rPr>
              <w:t>и</w:t>
            </w:r>
            <w:r w:rsidRPr="00F513E9">
              <w:rPr>
                <w:spacing w:val="7"/>
                <w:sz w:val="18"/>
                <w:szCs w:val="18"/>
                <w:lang w:val="ru-RU"/>
              </w:rPr>
              <w:t xml:space="preserve"> </w:t>
            </w:r>
            <w:r w:rsidRPr="00F513E9">
              <w:rPr>
                <w:sz w:val="18"/>
                <w:szCs w:val="18"/>
                <w:lang w:val="ru-RU"/>
              </w:rPr>
              <w:t>да</w:t>
            </w:r>
            <w:r w:rsidRPr="00F513E9">
              <w:rPr>
                <w:spacing w:val="-3"/>
                <w:sz w:val="18"/>
                <w:szCs w:val="18"/>
                <w:lang w:val="ru-RU"/>
              </w:rPr>
              <w:t>в</w:t>
            </w:r>
            <w:r w:rsidRPr="00F513E9">
              <w:rPr>
                <w:spacing w:val="-4"/>
                <w:sz w:val="18"/>
                <w:szCs w:val="18"/>
                <w:lang w:val="ru-RU"/>
              </w:rPr>
              <w:t>а</w:t>
            </w:r>
            <w:r w:rsidRPr="00F513E9">
              <w:rPr>
                <w:sz w:val="18"/>
                <w:szCs w:val="18"/>
                <w:lang w:val="ru-RU"/>
              </w:rPr>
              <w:t>ть о</w:t>
            </w:r>
            <w:r w:rsidRPr="00F513E9">
              <w:rPr>
                <w:spacing w:val="-6"/>
                <w:sz w:val="18"/>
                <w:szCs w:val="18"/>
                <w:lang w:val="ru-RU"/>
              </w:rPr>
              <w:t>б</w:t>
            </w:r>
            <w:r w:rsidRPr="00F513E9">
              <w:rPr>
                <w:sz w:val="18"/>
                <w:szCs w:val="18"/>
                <w:lang w:val="ru-RU"/>
              </w:rPr>
              <w:t>ъяснения</w:t>
            </w:r>
            <w:r w:rsidRPr="00F513E9">
              <w:rPr>
                <w:spacing w:val="35"/>
                <w:sz w:val="18"/>
                <w:szCs w:val="18"/>
                <w:lang w:val="ru-RU"/>
              </w:rPr>
              <w:t xml:space="preserve"> </w:t>
            </w:r>
            <w:r w:rsidRPr="00F513E9">
              <w:rPr>
                <w:sz w:val="18"/>
                <w:szCs w:val="18"/>
                <w:lang w:val="ru-RU"/>
              </w:rPr>
              <w:t>или</w:t>
            </w:r>
            <w:r w:rsidRPr="00F513E9">
              <w:rPr>
                <w:spacing w:val="36"/>
                <w:sz w:val="18"/>
                <w:szCs w:val="18"/>
                <w:lang w:val="ru-RU"/>
              </w:rPr>
              <w:t xml:space="preserve"> </w:t>
            </w:r>
            <w:r w:rsidRPr="00F513E9">
              <w:rPr>
                <w:sz w:val="18"/>
                <w:szCs w:val="18"/>
                <w:lang w:val="ru-RU"/>
              </w:rPr>
              <w:t>о</w:t>
            </w:r>
            <w:r w:rsidRPr="00F513E9">
              <w:rPr>
                <w:spacing w:val="-3"/>
                <w:sz w:val="18"/>
                <w:szCs w:val="18"/>
                <w:lang w:val="ru-RU"/>
              </w:rPr>
              <w:t>ц</w:t>
            </w:r>
            <w:r w:rsidRPr="00F513E9">
              <w:rPr>
                <w:sz w:val="18"/>
                <w:szCs w:val="18"/>
                <w:lang w:val="ru-RU"/>
              </w:rPr>
              <w:t>ени</w:t>
            </w:r>
            <w:r w:rsidRPr="00F513E9">
              <w:rPr>
                <w:spacing w:val="-3"/>
                <w:sz w:val="18"/>
                <w:szCs w:val="18"/>
                <w:lang w:val="ru-RU"/>
              </w:rPr>
              <w:t>в</w:t>
            </w:r>
            <w:r w:rsidRPr="00F513E9">
              <w:rPr>
                <w:spacing w:val="-4"/>
                <w:sz w:val="18"/>
                <w:szCs w:val="18"/>
                <w:lang w:val="ru-RU"/>
              </w:rPr>
              <w:t>а</w:t>
            </w:r>
            <w:r w:rsidRPr="00F513E9">
              <w:rPr>
                <w:sz w:val="18"/>
                <w:szCs w:val="18"/>
                <w:lang w:val="ru-RU"/>
              </w:rPr>
              <w:t>ть</w:t>
            </w:r>
            <w:r w:rsidRPr="00F513E9">
              <w:rPr>
                <w:spacing w:val="35"/>
                <w:sz w:val="18"/>
                <w:szCs w:val="18"/>
                <w:lang w:val="ru-RU"/>
              </w:rPr>
              <w:t xml:space="preserve"> </w:t>
            </w:r>
            <w:r w:rsidRPr="00F513E9">
              <w:rPr>
                <w:sz w:val="18"/>
                <w:szCs w:val="18"/>
                <w:lang w:val="ru-RU"/>
              </w:rPr>
              <w:t>осо</w:t>
            </w:r>
            <w:r w:rsidRPr="00F513E9">
              <w:rPr>
                <w:spacing w:val="-3"/>
                <w:sz w:val="18"/>
                <w:szCs w:val="18"/>
                <w:lang w:val="ru-RU"/>
              </w:rPr>
              <w:t>б</w:t>
            </w:r>
            <w:r w:rsidRPr="00F513E9">
              <w:rPr>
                <w:sz w:val="18"/>
                <w:szCs w:val="18"/>
                <w:lang w:val="ru-RU"/>
              </w:rPr>
              <w:t>енности</w:t>
            </w:r>
            <w:r w:rsidRPr="00F513E9">
              <w:rPr>
                <w:spacing w:val="35"/>
                <w:sz w:val="18"/>
                <w:szCs w:val="18"/>
                <w:lang w:val="ru-RU"/>
              </w:rPr>
              <w:t xml:space="preserve"> </w:t>
            </w:r>
            <w:r w:rsidRPr="00F513E9">
              <w:rPr>
                <w:spacing w:val="-3"/>
                <w:sz w:val="18"/>
                <w:szCs w:val="18"/>
                <w:lang w:val="ru-RU"/>
              </w:rPr>
              <w:t>т</w:t>
            </w:r>
            <w:r w:rsidRPr="00F513E9">
              <w:rPr>
                <w:sz w:val="18"/>
                <w:szCs w:val="18"/>
                <w:lang w:val="ru-RU"/>
              </w:rPr>
              <w:t>екс</w:t>
            </w:r>
            <w:r w:rsidRPr="00F513E9">
              <w:rPr>
                <w:spacing w:val="-3"/>
                <w:sz w:val="18"/>
                <w:szCs w:val="18"/>
                <w:lang w:val="ru-RU"/>
              </w:rPr>
              <w:t>т</w:t>
            </w:r>
            <w:r w:rsidRPr="00F513E9">
              <w:rPr>
                <w:sz w:val="18"/>
                <w:szCs w:val="18"/>
                <w:lang w:val="ru-RU"/>
              </w:rPr>
              <w:t>а.</w:t>
            </w:r>
            <w:r w:rsidRPr="00F513E9">
              <w:rPr>
                <w:spacing w:val="35"/>
                <w:sz w:val="18"/>
                <w:szCs w:val="18"/>
                <w:lang w:val="ru-RU"/>
              </w:rPr>
              <w:t xml:space="preserve"> </w:t>
            </w:r>
          </w:p>
        </w:tc>
      </w:tr>
      <w:tr w:rsidR="00781010" w:rsidRPr="009206C4" w14:paraId="6C1465C9" w14:textId="77777777" w:rsidTr="00781010">
        <w:trPr>
          <w:trHeight w:hRule="exact" w:val="1849"/>
          <w:jc w:val="center"/>
        </w:trPr>
        <w:tc>
          <w:tcPr>
            <w:tcW w:w="993" w:type="dxa"/>
            <w:vMerge/>
            <w:shd w:val="clear" w:color="auto" w:fill="E2ECC0" w:themeFill="accent2" w:themeFillTint="66"/>
          </w:tcPr>
          <w:p w14:paraId="68D3AA2B" w14:textId="77777777" w:rsidR="00781010" w:rsidRPr="00782C62" w:rsidRDefault="00781010" w:rsidP="00781010">
            <w:pPr>
              <w:spacing w:before="0" w:after="0"/>
              <w:rPr>
                <w:sz w:val="18"/>
                <w:szCs w:val="18"/>
                <w:lang w:val="ru-RU"/>
              </w:rPr>
            </w:pPr>
          </w:p>
        </w:tc>
        <w:tc>
          <w:tcPr>
            <w:tcW w:w="851" w:type="dxa"/>
            <w:shd w:val="clear" w:color="auto" w:fill="E2ECC0" w:themeFill="accent2" w:themeFillTint="66"/>
            <w:vAlign w:val="center"/>
          </w:tcPr>
          <w:p w14:paraId="20DF1D04" w14:textId="73786232" w:rsidR="00781010" w:rsidRPr="00CD56F9" w:rsidRDefault="00781010" w:rsidP="00781010">
            <w:pPr>
              <w:spacing w:before="0" w:after="0"/>
              <w:jc w:val="center"/>
              <w:rPr>
                <w:sz w:val="18"/>
                <w:szCs w:val="18"/>
              </w:rPr>
            </w:pPr>
            <w:r w:rsidRPr="00E42E13">
              <w:rPr>
                <w:sz w:val="18"/>
                <w:szCs w:val="18"/>
              </w:rPr>
              <w:t>2</w:t>
            </w:r>
          </w:p>
        </w:tc>
        <w:tc>
          <w:tcPr>
            <w:tcW w:w="1275" w:type="dxa"/>
            <w:shd w:val="clear" w:color="auto" w:fill="E2ECC0" w:themeFill="accent2" w:themeFillTint="66"/>
            <w:vAlign w:val="center"/>
          </w:tcPr>
          <w:p w14:paraId="2A68D7F4" w14:textId="1F20D8C2" w:rsidR="00781010" w:rsidRPr="00286981" w:rsidRDefault="00781010" w:rsidP="00781010">
            <w:pPr>
              <w:spacing w:before="0" w:after="0"/>
              <w:jc w:val="center"/>
              <w:rPr>
                <w:sz w:val="18"/>
                <w:szCs w:val="18"/>
              </w:rPr>
            </w:pPr>
            <w:r w:rsidRPr="00781010">
              <w:rPr>
                <w:sz w:val="18"/>
                <w:szCs w:val="18"/>
              </w:rPr>
              <w:t>37</w:t>
            </w:r>
          </w:p>
        </w:tc>
        <w:tc>
          <w:tcPr>
            <w:tcW w:w="8080" w:type="dxa"/>
            <w:shd w:val="clear" w:color="auto" w:fill="F2F2F2" w:themeFill="background1" w:themeFillShade="F2"/>
          </w:tcPr>
          <w:p w14:paraId="133179A5" w14:textId="77777777" w:rsidR="00781010" w:rsidRPr="00F513E9" w:rsidRDefault="00781010" w:rsidP="00781010">
            <w:pPr>
              <w:spacing w:before="0" w:after="0"/>
              <w:rPr>
                <w:sz w:val="18"/>
                <w:szCs w:val="18"/>
                <w:lang w:val="ru-RU"/>
              </w:rPr>
            </w:pPr>
            <w:r w:rsidRPr="00F513E9">
              <w:rPr>
                <w:sz w:val="18"/>
                <w:szCs w:val="18"/>
                <w:lang w:val="ru-RU"/>
              </w:rPr>
              <w:t xml:space="preserve">Учащиеся на </w:t>
            </w:r>
            <w:r w:rsidRPr="00F513E9">
              <w:rPr>
                <w:spacing w:val="-3"/>
                <w:sz w:val="18"/>
                <w:szCs w:val="18"/>
                <w:lang w:val="ru-RU"/>
              </w:rPr>
              <w:t>у</w:t>
            </w:r>
            <w:r w:rsidRPr="00F513E9">
              <w:rPr>
                <w:sz w:val="18"/>
                <w:szCs w:val="18"/>
                <w:lang w:val="ru-RU"/>
              </w:rPr>
              <w:t>ровне 2 способны вып</w:t>
            </w:r>
            <w:r w:rsidRPr="00F513E9">
              <w:rPr>
                <w:spacing w:val="-4"/>
                <w:sz w:val="18"/>
                <w:szCs w:val="18"/>
                <w:lang w:val="ru-RU"/>
              </w:rPr>
              <w:t>о</w:t>
            </w:r>
            <w:r w:rsidRPr="00F513E9">
              <w:rPr>
                <w:sz w:val="18"/>
                <w:szCs w:val="18"/>
                <w:lang w:val="ru-RU"/>
              </w:rPr>
              <w:t>лнить задания, тр</w:t>
            </w:r>
            <w:r w:rsidRPr="00F513E9">
              <w:rPr>
                <w:spacing w:val="-3"/>
                <w:sz w:val="18"/>
                <w:szCs w:val="18"/>
                <w:lang w:val="ru-RU"/>
              </w:rPr>
              <w:t>е</w:t>
            </w:r>
            <w:r w:rsidRPr="00F513E9">
              <w:rPr>
                <w:spacing w:val="-5"/>
                <w:sz w:val="18"/>
                <w:szCs w:val="18"/>
                <w:lang w:val="ru-RU"/>
              </w:rPr>
              <w:t>б</w:t>
            </w:r>
            <w:r w:rsidRPr="00F513E9">
              <w:rPr>
                <w:sz w:val="18"/>
                <w:szCs w:val="18"/>
                <w:lang w:val="ru-RU"/>
              </w:rPr>
              <w:t xml:space="preserve">ующие </w:t>
            </w:r>
            <w:r w:rsidRPr="00F513E9">
              <w:rPr>
                <w:spacing w:val="-4"/>
                <w:sz w:val="18"/>
                <w:szCs w:val="18"/>
                <w:lang w:val="ru-RU"/>
              </w:rPr>
              <w:t>о</w:t>
            </w:r>
            <w:r w:rsidRPr="00F513E9">
              <w:rPr>
                <w:sz w:val="18"/>
                <w:szCs w:val="18"/>
                <w:lang w:val="ru-RU"/>
              </w:rPr>
              <w:t>т чи</w:t>
            </w:r>
            <w:r w:rsidRPr="00F513E9">
              <w:rPr>
                <w:spacing w:val="-3"/>
                <w:sz w:val="18"/>
                <w:szCs w:val="18"/>
                <w:lang w:val="ru-RU"/>
              </w:rPr>
              <w:t>т</w:t>
            </w:r>
            <w:r w:rsidRPr="00F513E9">
              <w:rPr>
                <w:spacing w:val="-4"/>
                <w:sz w:val="18"/>
                <w:szCs w:val="18"/>
                <w:lang w:val="ru-RU"/>
              </w:rPr>
              <w:t>а</w:t>
            </w:r>
            <w:r w:rsidRPr="00F513E9">
              <w:rPr>
                <w:spacing w:val="-3"/>
                <w:sz w:val="18"/>
                <w:szCs w:val="18"/>
                <w:lang w:val="ru-RU"/>
              </w:rPr>
              <w:t>т</w:t>
            </w:r>
            <w:r w:rsidRPr="00F513E9">
              <w:rPr>
                <w:spacing w:val="-6"/>
                <w:sz w:val="18"/>
                <w:szCs w:val="18"/>
                <w:lang w:val="ru-RU"/>
              </w:rPr>
              <w:t>е</w:t>
            </w:r>
            <w:r w:rsidRPr="00F513E9">
              <w:rPr>
                <w:sz w:val="18"/>
                <w:szCs w:val="18"/>
                <w:lang w:val="ru-RU"/>
              </w:rPr>
              <w:t xml:space="preserve">ля найти </w:t>
            </w:r>
            <w:r w:rsidRPr="00F513E9">
              <w:rPr>
                <w:spacing w:val="-4"/>
                <w:sz w:val="18"/>
                <w:szCs w:val="18"/>
                <w:lang w:val="ru-RU"/>
              </w:rPr>
              <w:t>о</w:t>
            </w:r>
            <w:r w:rsidRPr="00F513E9">
              <w:rPr>
                <w:sz w:val="18"/>
                <w:szCs w:val="18"/>
                <w:lang w:val="ru-RU"/>
              </w:rPr>
              <w:t>дин или б</w:t>
            </w:r>
            <w:r w:rsidRPr="00F513E9">
              <w:rPr>
                <w:spacing w:val="-4"/>
                <w:sz w:val="18"/>
                <w:szCs w:val="18"/>
                <w:lang w:val="ru-RU"/>
              </w:rPr>
              <w:t>о</w:t>
            </w:r>
            <w:r w:rsidRPr="00F513E9">
              <w:rPr>
                <w:sz w:val="18"/>
                <w:szCs w:val="18"/>
                <w:lang w:val="ru-RU"/>
              </w:rPr>
              <w:t xml:space="preserve">лее </w:t>
            </w:r>
            <w:r w:rsidRPr="00F513E9">
              <w:rPr>
                <w:spacing w:val="-4"/>
                <w:sz w:val="18"/>
                <w:szCs w:val="18"/>
                <w:lang w:val="ru-RU"/>
              </w:rPr>
              <w:t>о</w:t>
            </w:r>
            <w:r w:rsidRPr="00F513E9">
              <w:rPr>
                <w:sz w:val="18"/>
                <w:szCs w:val="18"/>
                <w:lang w:val="ru-RU"/>
              </w:rPr>
              <w:t>трывков информации,</w:t>
            </w:r>
            <w:r w:rsidRPr="00F513E9">
              <w:rPr>
                <w:spacing w:val="-3"/>
                <w:sz w:val="18"/>
                <w:szCs w:val="18"/>
                <w:lang w:val="ru-RU"/>
              </w:rPr>
              <w:t xml:space="preserve"> </w:t>
            </w:r>
            <w:r w:rsidRPr="00F513E9">
              <w:rPr>
                <w:spacing w:val="2"/>
                <w:sz w:val="18"/>
                <w:szCs w:val="18"/>
                <w:lang w:val="ru-RU"/>
              </w:rPr>
              <w:t>к</w:t>
            </w:r>
            <w:r w:rsidRPr="00F513E9">
              <w:rPr>
                <w:sz w:val="18"/>
                <w:szCs w:val="18"/>
                <w:lang w:val="ru-RU"/>
              </w:rPr>
              <w:t>аждый</w:t>
            </w:r>
            <w:r w:rsidRPr="00F513E9">
              <w:rPr>
                <w:spacing w:val="-3"/>
                <w:sz w:val="18"/>
                <w:szCs w:val="18"/>
                <w:lang w:val="ru-RU"/>
              </w:rPr>
              <w:t xml:space="preserve"> </w:t>
            </w:r>
            <w:r w:rsidRPr="00F513E9">
              <w:rPr>
                <w:sz w:val="18"/>
                <w:szCs w:val="18"/>
                <w:lang w:val="ru-RU"/>
              </w:rPr>
              <w:t>из</w:t>
            </w:r>
            <w:r w:rsidRPr="00F513E9">
              <w:rPr>
                <w:spacing w:val="-3"/>
                <w:sz w:val="18"/>
                <w:szCs w:val="18"/>
                <w:lang w:val="ru-RU"/>
              </w:rPr>
              <w:t xml:space="preserve"> </w:t>
            </w:r>
            <w:r w:rsidRPr="00F513E9">
              <w:rPr>
                <w:sz w:val="18"/>
                <w:szCs w:val="18"/>
                <w:lang w:val="ru-RU"/>
              </w:rPr>
              <w:t>к</w:t>
            </w:r>
            <w:r w:rsidRPr="00F513E9">
              <w:rPr>
                <w:spacing w:val="-4"/>
                <w:sz w:val="18"/>
                <w:szCs w:val="18"/>
                <w:lang w:val="ru-RU"/>
              </w:rPr>
              <w:t>о</w:t>
            </w:r>
            <w:r w:rsidRPr="00F513E9">
              <w:rPr>
                <w:spacing w:val="-3"/>
                <w:sz w:val="18"/>
                <w:szCs w:val="18"/>
                <w:lang w:val="ru-RU"/>
              </w:rPr>
              <w:t>т</w:t>
            </w:r>
            <w:r w:rsidRPr="00F513E9">
              <w:rPr>
                <w:sz w:val="18"/>
                <w:szCs w:val="18"/>
                <w:lang w:val="ru-RU"/>
              </w:rPr>
              <w:t>орых,</w:t>
            </w:r>
            <w:r w:rsidRPr="00F513E9">
              <w:rPr>
                <w:spacing w:val="-3"/>
                <w:sz w:val="18"/>
                <w:szCs w:val="18"/>
                <w:lang w:val="ru-RU"/>
              </w:rPr>
              <w:t xml:space="preserve"> во</w:t>
            </w:r>
            <w:r w:rsidRPr="00F513E9">
              <w:rPr>
                <w:sz w:val="18"/>
                <w:szCs w:val="18"/>
                <w:lang w:val="ru-RU"/>
              </w:rPr>
              <w:t>зм</w:t>
            </w:r>
            <w:r w:rsidRPr="00F513E9">
              <w:rPr>
                <w:spacing w:val="-3"/>
                <w:sz w:val="18"/>
                <w:szCs w:val="18"/>
                <w:lang w:val="ru-RU"/>
              </w:rPr>
              <w:t>о</w:t>
            </w:r>
            <w:r w:rsidRPr="00F513E9">
              <w:rPr>
                <w:sz w:val="18"/>
                <w:szCs w:val="18"/>
                <w:lang w:val="ru-RU"/>
              </w:rPr>
              <w:t>жно,</w:t>
            </w:r>
            <w:r w:rsidRPr="00F513E9">
              <w:rPr>
                <w:spacing w:val="-3"/>
                <w:sz w:val="18"/>
                <w:szCs w:val="18"/>
                <w:lang w:val="ru-RU"/>
              </w:rPr>
              <w:t xml:space="preserve"> </w:t>
            </w:r>
            <w:r w:rsidRPr="00F513E9">
              <w:rPr>
                <w:spacing w:val="-4"/>
                <w:sz w:val="18"/>
                <w:szCs w:val="18"/>
                <w:lang w:val="ru-RU"/>
              </w:rPr>
              <w:t>о</w:t>
            </w:r>
            <w:r w:rsidRPr="00F513E9">
              <w:rPr>
                <w:sz w:val="18"/>
                <w:szCs w:val="18"/>
                <w:lang w:val="ru-RU"/>
              </w:rPr>
              <w:t>т</w:t>
            </w:r>
            <w:r w:rsidRPr="00F513E9">
              <w:rPr>
                <w:spacing w:val="-3"/>
                <w:sz w:val="18"/>
                <w:szCs w:val="18"/>
                <w:lang w:val="ru-RU"/>
              </w:rPr>
              <w:t>в</w:t>
            </w:r>
            <w:r w:rsidRPr="00F513E9">
              <w:rPr>
                <w:spacing w:val="-6"/>
                <w:sz w:val="18"/>
                <w:szCs w:val="18"/>
                <w:lang w:val="ru-RU"/>
              </w:rPr>
              <w:t>е</w:t>
            </w:r>
            <w:r w:rsidRPr="00F513E9">
              <w:rPr>
                <w:sz w:val="18"/>
                <w:szCs w:val="18"/>
                <w:lang w:val="ru-RU"/>
              </w:rPr>
              <w:t>ча</w:t>
            </w:r>
            <w:r w:rsidRPr="00F513E9">
              <w:rPr>
                <w:spacing w:val="-6"/>
                <w:sz w:val="18"/>
                <w:szCs w:val="18"/>
                <w:lang w:val="ru-RU"/>
              </w:rPr>
              <w:t>е</w:t>
            </w:r>
            <w:r w:rsidRPr="00F513E9">
              <w:rPr>
                <w:sz w:val="18"/>
                <w:szCs w:val="18"/>
                <w:lang w:val="ru-RU"/>
              </w:rPr>
              <w:t>т</w:t>
            </w:r>
            <w:r w:rsidRPr="00F513E9">
              <w:rPr>
                <w:spacing w:val="-3"/>
                <w:sz w:val="18"/>
                <w:szCs w:val="18"/>
                <w:lang w:val="ru-RU"/>
              </w:rPr>
              <w:t xml:space="preserve"> </w:t>
            </w:r>
            <w:r w:rsidRPr="00F513E9">
              <w:rPr>
                <w:sz w:val="18"/>
                <w:szCs w:val="18"/>
                <w:lang w:val="ru-RU"/>
              </w:rPr>
              <w:t>мн</w:t>
            </w:r>
            <w:r w:rsidRPr="00F513E9">
              <w:rPr>
                <w:spacing w:val="-3"/>
                <w:sz w:val="18"/>
                <w:szCs w:val="18"/>
                <w:lang w:val="ru-RU"/>
              </w:rPr>
              <w:t>о</w:t>
            </w:r>
            <w:r w:rsidRPr="00F513E9">
              <w:rPr>
                <w:sz w:val="18"/>
                <w:szCs w:val="18"/>
                <w:lang w:val="ru-RU"/>
              </w:rPr>
              <w:t>жест</w:t>
            </w:r>
            <w:r w:rsidRPr="00F513E9">
              <w:rPr>
                <w:spacing w:val="-3"/>
                <w:sz w:val="18"/>
                <w:szCs w:val="18"/>
                <w:lang w:val="ru-RU"/>
              </w:rPr>
              <w:t>в</w:t>
            </w:r>
            <w:r w:rsidRPr="00F513E9">
              <w:rPr>
                <w:sz w:val="18"/>
                <w:szCs w:val="18"/>
                <w:lang w:val="ru-RU"/>
              </w:rPr>
              <w:t>енным</w:t>
            </w:r>
            <w:r w:rsidRPr="00F513E9">
              <w:rPr>
                <w:spacing w:val="-3"/>
                <w:sz w:val="18"/>
                <w:szCs w:val="18"/>
                <w:lang w:val="ru-RU"/>
              </w:rPr>
              <w:t xml:space="preserve"> </w:t>
            </w:r>
            <w:r w:rsidRPr="00F513E9">
              <w:rPr>
                <w:sz w:val="18"/>
                <w:szCs w:val="18"/>
                <w:lang w:val="ru-RU"/>
              </w:rPr>
              <w:t>кри</w:t>
            </w:r>
            <w:r w:rsidRPr="00F513E9">
              <w:rPr>
                <w:spacing w:val="-3"/>
                <w:sz w:val="18"/>
                <w:szCs w:val="18"/>
                <w:lang w:val="ru-RU"/>
              </w:rPr>
              <w:t>т</w:t>
            </w:r>
            <w:r w:rsidRPr="00F513E9">
              <w:rPr>
                <w:sz w:val="18"/>
                <w:szCs w:val="18"/>
                <w:lang w:val="ru-RU"/>
              </w:rPr>
              <w:t>ериям,</w:t>
            </w:r>
            <w:r w:rsidRPr="00F513E9">
              <w:rPr>
                <w:spacing w:val="-3"/>
                <w:sz w:val="18"/>
                <w:szCs w:val="18"/>
                <w:lang w:val="ru-RU"/>
              </w:rPr>
              <w:t xml:space="preserve"> </w:t>
            </w:r>
            <w:r w:rsidRPr="00F513E9">
              <w:rPr>
                <w:sz w:val="18"/>
                <w:szCs w:val="18"/>
                <w:lang w:val="ru-RU"/>
              </w:rPr>
              <w:t>раб</w:t>
            </w:r>
            <w:r w:rsidRPr="00F513E9">
              <w:rPr>
                <w:spacing w:val="-4"/>
                <w:sz w:val="18"/>
                <w:szCs w:val="18"/>
                <w:lang w:val="ru-RU"/>
              </w:rPr>
              <w:t>о</w:t>
            </w:r>
            <w:r w:rsidRPr="00F513E9">
              <w:rPr>
                <w:spacing w:val="-3"/>
                <w:sz w:val="18"/>
                <w:szCs w:val="18"/>
                <w:lang w:val="ru-RU"/>
              </w:rPr>
              <w:t>т</w:t>
            </w:r>
            <w:r w:rsidRPr="00F513E9">
              <w:rPr>
                <w:spacing w:val="-4"/>
                <w:sz w:val="18"/>
                <w:szCs w:val="18"/>
                <w:lang w:val="ru-RU"/>
              </w:rPr>
              <w:t>а</w:t>
            </w:r>
            <w:r w:rsidRPr="00F513E9">
              <w:rPr>
                <w:sz w:val="18"/>
                <w:szCs w:val="18"/>
                <w:lang w:val="ru-RU"/>
              </w:rPr>
              <w:t>ть</w:t>
            </w:r>
            <w:r w:rsidRPr="00F513E9">
              <w:rPr>
                <w:spacing w:val="-3"/>
                <w:sz w:val="18"/>
                <w:szCs w:val="18"/>
                <w:lang w:val="ru-RU"/>
              </w:rPr>
              <w:t xml:space="preserve"> </w:t>
            </w:r>
            <w:r w:rsidRPr="00F513E9">
              <w:rPr>
                <w:sz w:val="18"/>
                <w:szCs w:val="18"/>
                <w:lang w:val="ru-RU"/>
              </w:rPr>
              <w:t>с</w:t>
            </w:r>
            <w:r w:rsidRPr="00F513E9">
              <w:rPr>
                <w:spacing w:val="-3"/>
                <w:sz w:val="18"/>
                <w:szCs w:val="18"/>
                <w:lang w:val="ru-RU"/>
              </w:rPr>
              <w:t xml:space="preserve"> </w:t>
            </w:r>
            <w:r w:rsidRPr="00F513E9">
              <w:rPr>
                <w:sz w:val="18"/>
                <w:szCs w:val="18"/>
                <w:lang w:val="ru-RU"/>
              </w:rPr>
              <w:t>пр</w:t>
            </w:r>
            <w:r w:rsidRPr="00F513E9">
              <w:rPr>
                <w:spacing w:val="-4"/>
                <w:sz w:val="18"/>
                <w:szCs w:val="18"/>
                <w:lang w:val="ru-RU"/>
              </w:rPr>
              <w:t>о</w:t>
            </w:r>
            <w:r w:rsidRPr="00F513E9">
              <w:rPr>
                <w:sz w:val="18"/>
                <w:szCs w:val="18"/>
                <w:lang w:val="ru-RU"/>
              </w:rPr>
              <w:t>ти</w:t>
            </w:r>
            <w:r w:rsidRPr="00F513E9">
              <w:rPr>
                <w:spacing w:val="-3"/>
                <w:sz w:val="18"/>
                <w:szCs w:val="18"/>
                <w:lang w:val="ru-RU"/>
              </w:rPr>
              <w:t>в</w:t>
            </w:r>
            <w:r w:rsidRPr="00F513E9">
              <w:rPr>
                <w:sz w:val="18"/>
                <w:szCs w:val="18"/>
                <w:lang w:val="ru-RU"/>
              </w:rPr>
              <w:t>ор</w:t>
            </w:r>
            <w:r w:rsidRPr="00F513E9">
              <w:rPr>
                <w:spacing w:val="-6"/>
                <w:sz w:val="18"/>
                <w:szCs w:val="18"/>
                <w:lang w:val="ru-RU"/>
              </w:rPr>
              <w:t>е</w:t>
            </w:r>
            <w:r w:rsidRPr="00F513E9">
              <w:rPr>
                <w:sz w:val="18"/>
                <w:szCs w:val="18"/>
                <w:lang w:val="ru-RU"/>
              </w:rPr>
              <w:t>чи</w:t>
            </w:r>
            <w:r w:rsidRPr="00F513E9">
              <w:rPr>
                <w:spacing w:val="-3"/>
                <w:sz w:val="18"/>
                <w:szCs w:val="18"/>
                <w:lang w:val="ru-RU"/>
              </w:rPr>
              <w:t>в</w:t>
            </w:r>
            <w:r w:rsidRPr="00F513E9">
              <w:rPr>
                <w:sz w:val="18"/>
                <w:szCs w:val="18"/>
                <w:lang w:val="ru-RU"/>
              </w:rPr>
              <w:t>ой информацией.</w:t>
            </w:r>
            <w:r w:rsidRPr="00F513E9">
              <w:rPr>
                <w:spacing w:val="-7"/>
                <w:sz w:val="18"/>
                <w:szCs w:val="18"/>
                <w:lang w:val="ru-RU"/>
              </w:rPr>
              <w:t xml:space="preserve"> </w:t>
            </w:r>
            <w:r w:rsidRPr="00F513E9">
              <w:rPr>
                <w:sz w:val="18"/>
                <w:szCs w:val="18"/>
                <w:lang w:val="ru-RU"/>
              </w:rPr>
              <w:t>Д</w:t>
            </w:r>
            <w:r w:rsidRPr="00F513E9">
              <w:rPr>
                <w:spacing w:val="-3"/>
                <w:sz w:val="18"/>
                <w:szCs w:val="18"/>
                <w:lang w:val="ru-RU"/>
              </w:rPr>
              <w:t>р</w:t>
            </w:r>
            <w:r w:rsidRPr="00F513E9">
              <w:rPr>
                <w:sz w:val="18"/>
                <w:szCs w:val="18"/>
                <w:lang w:val="ru-RU"/>
              </w:rPr>
              <w:t>угие</w:t>
            </w:r>
            <w:r w:rsidRPr="00F513E9">
              <w:rPr>
                <w:spacing w:val="-7"/>
                <w:sz w:val="18"/>
                <w:szCs w:val="18"/>
                <w:lang w:val="ru-RU"/>
              </w:rPr>
              <w:t xml:space="preserve"> </w:t>
            </w:r>
            <w:r w:rsidRPr="00F513E9">
              <w:rPr>
                <w:sz w:val="18"/>
                <w:szCs w:val="18"/>
                <w:lang w:val="ru-RU"/>
              </w:rPr>
              <w:t>задания</w:t>
            </w:r>
            <w:r w:rsidRPr="00F513E9">
              <w:rPr>
                <w:spacing w:val="-7"/>
                <w:sz w:val="18"/>
                <w:szCs w:val="18"/>
                <w:lang w:val="ru-RU"/>
              </w:rPr>
              <w:t xml:space="preserve"> </w:t>
            </w:r>
            <w:r w:rsidRPr="00F513E9">
              <w:rPr>
                <w:sz w:val="18"/>
                <w:szCs w:val="18"/>
                <w:lang w:val="ru-RU"/>
              </w:rPr>
              <w:t>на</w:t>
            </w:r>
            <w:r w:rsidRPr="00F513E9">
              <w:rPr>
                <w:spacing w:val="-7"/>
                <w:sz w:val="18"/>
                <w:szCs w:val="18"/>
                <w:lang w:val="ru-RU"/>
              </w:rPr>
              <w:t xml:space="preserve"> </w:t>
            </w:r>
            <w:r w:rsidRPr="00F513E9">
              <w:rPr>
                <w:spacing w:val="-4"/>
                <w:sz w:val="18"/>
                <w:szCs w:val="18"/>
                <w:lang w:val="ru-RU"/>
              </w:rPr>
              <w:t>э</w:t>
            </w:r>
            <w:r w:rsidRPr="00F513E9">
              <w:rPr>
                <w:spacing w:val="-3"/>
                <w:sz w:val="18"/>
                <w:szCs w:val="18"/>
                <w:lang w:val="ru-RU"/>
              </w:rPr>
              <w:t>т</w:t>
            </w:r>
            <w:r w:rsidRPr="00F513E9">
              <w:rPr>
                <w:sz w:val="18"/>
                <w:szCs w:val="18"/>
                <w:lang w:val="ru-RU"/>
              </w:rPr>
              <w:t>ом</w:t>
            </w:r>
            <w:r w:rsidRPr="00F513E9">
              <w:rPr>
                <w:spacing w:val="-7"/>
                <w:sz w:val="18"/>
                <w:szCs w:val="18"/>
                <w:lang w:val="ru-RU"/>
              </w:rPr>
              <w:t xml:space="preserve"> </w:t>
            </w:r>
            <w:r w:rsidRPr="00F513E9">
              <w:rPr>
                <w:spacing w:val="-3"/>
                <w:sz w:val="18"/>
                <w:szCs w:val="18"/>
                <w:lang w:val="ru-RU"/>
              </w:rPr>
              <w:t>у</w:t>
            </w:r>
            <w:r w:rsidRPr="00F513E9">
              <w:rPr>
                <w:sz w:val="18"/>
                <w:szCs w:val="18"/>
                <w:lang w:val="ru-RU"/>
              </w:rPr>
              <w:t>ровне</w:t>
            </w:r>
            <w:r w:rsidRPr="00F513E9">
              <w:rPr>
                <w:spacing w:val="-7"/>
                <w:sz w:val="18"/>
                <w:szCs w:val="18"/>
                <w:lang w:val="ru-RU"/>
              </w:rPr>
              <w:t xml:space="preserve"> </w:t>
            </w:r>
            <w:r w:rsidRPr="00F513E9">
              <w:rPr>
                <w:sz w:val="18"/>
                <w:szCs w:val="18"/>
                <w:lang w:val="ru-RU"/>
              </w:rPr>
              <w:t>тр</w:t>
            </w:r>
            <w:r w:rsidRPr="00F513E9">
              <w:rPr>
                <w:spacing w:val="-3"/>
                <w:sz w:val="18"/>
                <w:szCs w:val="18"/>
                <w:lang w:val="ru-RU"/>
              </w:rPr>
              <w:t>е</w:t>
            </w:r>
            <w:r w:rsidRPr="00F513E9">
              <w:rPr>
                <w:spacing w:val="-5"/>
                <w:sz w:val="18"/>
                <w:szCs w:val="18"/>
                <w:lang w:val="ru-RU"/>
              </w:rPr>
              <w:t>б</w:t>
            </w:r>
            <w:r w:rsidRPr="00F513E9">
              <w:rPr>
                <w:sz w:val="18"/>
                <w:szCs w:val="18"/>
                <w:lang w:val="ru-RU"/>
              </w:rPr>
              <w:t>у</w:t>
            </w:r>
            <w:r w:rsidRPr="00F513E9">
              <w:rPr>
                <w:spacing w:val="-4"/>
                <w:sz w:val="18"/>
                <w:szCs w:val="18"/>
                <w:lang w:val="ru-RU"/>
              </w:rPr>
              <w:t>ю</w:t>
            </w:r>
            <w:r w:rsidRPr="00F513E9">
              <w:rPr>
                <w:sz w:val="18"/>
                <w:szCs w:val="18"/>
                <w:lang w:val="ru-RU"/>
              </w:rPr>
              <w:t>т</w:t>
            </w:r>
            <w:r w:rsidRPr="00F513E9">
              <w:rPr>
                <w:spacing w:val="-7"/>
                <w:sz w:val="18"/>
                <w:szCs w:val="18"/>
                <w:lang w:val="ru-RU"/>
              </w:rPr>
              <w:t xml:space="preserve"> </w:t>
            </w:r>
            <w:r w:rsidRPr="00F513E9">
              <w:rPr>
                <w:sz w:val="18"/>
                <w:szCs w:val="18"/>
                <w:lang w:val="ru-RU"/>
              </w:rPr>
              <w:t>опр</w:t>
            </w:r>
            <w:r w:rsidRPr="00F513E9">
              <w:rPr>
                <w:spacing w:val="-4"/>
                <w:sz w:val="18"/>
                <w:szCs w:val="18"/>
                <w:lang w:val="ru-RU"/>
              </w:rPr>
              <w:t>е</w:t>
            </w:r>
            <w:r w:rsidRPr="00F513E9">
              <w:rPr>
                <w:sz w:val="18"/>
                <w:szCs w:val="18"/>
                <w:lang w:val="ru-RU"/>
              </w:rPr>
              <w:t>д</w:t>
            </w:r>
            <w:r w:rsidRPr="00F513E9">
              <w:rPr>
                <w:spacing w:val="-6"/>
                <w:sz w:val="18"/>
                <w:szCs w:val="18"/>
                <w:lang w:val="ru-RU"/>
              </w:rPr>
              <w:t>е</w:t>
            </w:r>
            <w:r w:rsidRPr="00F513E9">
              <w:rPr>
                <w:sz w:val="18"/>
                <w:szCs w:val="18"/>
                <w:lang w:val="ru-RU"/>
              </w:rPr>
              <w:t>лить</w:t>
            </w:r>
            <w:r w:rsidRPr="00F513E9">
              <w:rPr>
                <w:spacing w:val="-7"/>
                <w:sz w:val="18"/>
                <w:szCs w:val="18"/>
                <w:lang w:val="ru-RU"/>
              </w:rPr>
              <w:t xml:space="preserve"> </w:t>
            </w:r>
            <w:r w:rsidRPr="00F513E9">
              <w:rPr>
                <w:spacing w:val="-5"/>
                <w:sz w:val="18"/>
                <w:szCs w:val="18"/>
                <w:lang w:val="ru-RU"/>
              </w:rPr>
              <w:t>г</w:t>
            </w:r>
            <w:r w:rsidRPr="00F513E9">
              <w:rPr>
                <w:sz w:val="18"/>
                <w:szCs w:val="18"/>
                <w:lang w:val="ru-RU"/>
              </w:rPr>
              <w:t>лавную</w:t>
            </w:r>
            <w:r w:rsidRPr="00F513E9">
              <w:rPr>
                <w:spacing w:val="-7"/>
                <w:sz w:val="18"/>
                <w:szCs w:val="18"/>
                <w:lang w:val="ru-RU"/>
              </w:rPr>
              <w:t xml:space="preserve"> </w:t>
            </w:r>
            <w:r w:rsidRPr="00F513E9">
              <w:rPr>
                <w:sz w:val="18"/>
                <w:szCs w:val="18"/>
                <w:lang w:val="ru-RU"/>
              </w:rPr>
              <w:t>мысль</w:t>
            </w:r>
            <w:r w:rsidRPr="00F513E9">
              <w:rPr>
                <w:spacing w:val="-7"/>
                <w:sz w:val="18"/>
                <w:szCs w:val="18"/>
                <w:lang w:val="ru-RU"/>
              </w:rPr>
              <w:t xml:space="preserve"> </w:t>
            </w:r>
            <w:r w:rsidRPr="00F513E9">
              <w:rPr>
                <w:spacing w:val="-3"/>
                <w:sz w:val="18"/>
                <w:szCs w:val="18"/>
                <w:lang w:val="ru-RU"/>
              </w:rPr>
              <w:t>т</w:t>
            </w:r>
            <w:r w:rsidRPr="00F513E9">
              <w:rPr>
                <w:sz w:val="18"/>
                <w:szCs w:val="18"/>
                <w:lang w:val="ru-RU"/>
              </w:rPr>
              <w:t>екс</w:t>
            </w:r>
            <w:r w:rsidRPr="00F513E9">
              <w:rPr>
                <w:spacing w:val="-3"/>
                <w:sz w:val="18"/>
                <w:szCs w:val="18"/>
                <w:lang w:val="ru-RU"/>
              </w:rPr>
              <w:t>т</w:t>
            </w:r>
            <w:r w:rsidRPr="00F513E9">
              <w:rPr>
                <w:sz w:val="18"/>
                <w:szCs w:val="18"/>
                <w:lang w:val="ru-RU"/>
              </w:rPr>
              <w:t>а,</w:t>
            </w:r>
            <w:r w:rsidRPr="00F513E9">
              <w:rPr>
                <w:spacing w:val="-7"/>
                <w:sz w:val="18"/>
                <w:szCs w:val="18"/>
                <w:lang w:val="ru-RU"/>
              </w:rPr>
              <w:t xml:space="preserve"> </w:t>
            </w:r>
            <w:r w:rsidRPr="00F513E9">
              <w:rPr>
                <w:sz w:val="18"/>
                <w:szCs w:val="18"/>
                <w:lang w:val="ru-RU"/>
              </w:rPr>
              <w:t>поним</w:t>
            </w:r>
            <w:r w:rsidRPr="00F513E9">
              <w:rPr>
                <w:spacing w:val="-4"/>
                <w:sz w:val="18"/>
                <w:szCs w:val="18"/>
                <w:lang w:val="ru-RU"/>
              </w:rPr>
              <w:t>а</w:t>
            </w:r>
            <w:r w:rsidRPr="00F513E9">
              <w:rPr>
                <w:sz w:val="18"/>
                <w:szCs w:val="18"/>
                <w:lang w:val="ru-RU"/>
              </w:rPr>
              <w:t>ть</w:t>
            </w:r>
            <w:r w:rsidRPr="00F513E9">
              <w:rPr>
                <w:spacing w:val="-7"/>
                <w:sz w:val="18"/>
                <w:szCs w:val="18"/>
                <w:lang w:val="ru-RU"/>
              </w:rPr>
              <w:t xml:space="preserve"> </w:t>
            </w:r>
            <w:r w:rsidRPr="00F513E9">
              <w:rPr>
                <w:sz w:val="18"/>
                <w:szCs w:val="18"/>
                <w:lang w:val="ru-RU"/>
              </w:rPr>
              <w:t>с</w:t>
            </w:r>
            <w:r w:rsidRPr="00F513E9">
              <w:rPr>
                <w:spacing w:val="-3"/>
                <w:sz w:val="18"/>
                <w:szCs w:val="18"/>
                <w:lang w:val="ru-RU"/>
              </w:rPr>
              <w:t>в</w:t>
            </w:r>
            <w:r w:rsidRPr="00F513E9">
              <w:rPr>
                <w:sz w:val="18"/>
                <w:szCs w:val="18"/>
                <w:lang w:val="ru-RU"/>
              </w:rPr>
              <w:t>язи</w:t>
            </w:r>
            <w:r w:rsidRPr="00F513E9">
              <w:rPr>
                <w:spacing w:val="-7"/>
                <w:sz w:val="18"/>
                <w:szCs w:val="18"/>
                <w:lang w:val="ru-RU"/>
              </w:rPr>
              <w:t xml:space="preserve"> </w:t>
            </w:r>
            <w:r w:rsidRPr="00F513E9">
              <w:rPr>
                <w:sz w:val="18"/>
                <w:szCs w:val="18"/>
                <w:lang w:val="ru-RU"/>
              </w:rPr>
              <w:t>или ис</w:t>
            </w:r>
            <w:r w:rsidRPr="00F513E9">
              <w:rPr>
                <w:spacing w:val="-3"/>
                <w:sz w:val="18"/>
                <w:szCs w:val="18"/>
                <w:lang w:val="ru-RU"/>
              </w:rPr>
              <w:t>т</w:t>
            </w:r>
            <w:r w:rsidRPr="00F513E9">
              <w:rPr>
                <w:spacing w:val="-4"/>
                <w:sz w:val="18"/>
                <w:szCs w:val="18"/>
                <w:lang w:val="ru-RU"/>
              </w:rPr>
              <w:t>о</w:t>
            </w:r>
            <w:r w:rsidRPr="00F513E9">
              <w:rPr>
                <w:sz w:val="18"/>
                <w:szCs w:val="18"/>
                <w:lang w:val="ru-RU"/>
              </w:rPr>
              <w:t>лковы</w:t>
            </w:r>
            <w:r w:rsidRPr="00F513E9">
              <w:rPr>
                <w:spacing w:val="-3"/>
                <w:sz w:val="18"/>
                <w:szCs w:val="18"/>
                <w:lang w:val="ru-RU"/>
              </w:rPr>
              <w:t>в</w:t>
            </w:r>
            <w:r w:rsidRPr="00F513E9">
              <w:rPr>
                <w:spacing w:val="-4"/>
                <w:sz w:val="18"/>
                <w:szCs w:val="18"/>
                <w:lang w:val="ru-RU"/>
              </w:rPr>
              <w:t>а</w:t>
            </w:r>
            <w:r w:rsidRPr="00F513E9">
              <w:rPr>
                <w:sz w:val="18"/>
                <w:szCs w:val="18"/>
                <w:lang w:val="ru-RU"/>
              </w:rPr>
              <w:t>ть</w:t>
            </w:r>
            <w:r w:rsidRPr="00F513E9">
              <w:rPr>
                <w:spacing w:val="-7"/>
                <w:sz w:val="18"/>
                <w:szCs w:val="18"/>
                <w:lang w:val="ru-RU"/>
              </w:rPr>
              <w:t xml:space="preserve"> </w:t>
            </w:r>
            <w:r w:rsidRPr="00F513E9">
              <w:rPr>
                <w:sz w:val="18"/>
                <w:szCs w:val="18"/>
                <w:lang w:val="ru-RU"/>
              </w:rPr>
              <w:t>зн</w:t>
            </w:r>
            <w:r w:rsidRPr="00F513E9">
              <w:rPr>
                <w:spacing w:val="-4"/>
                <w:sz w:val="18"/>
                <w:szCs w:val="18"/>
                <w:lang w:val="ru-RU"/>
              </w:rPr>
              <w:t>а</w:t>
            </w:r>
            <w:r w:rsidRPr="00F513E9">
              <w:rPr>
                <w:sz w:val="18"/>
                <w:szCs w:val="18"/>
                <w:lang w:val="ru-RU"/>
              </w:rPr>
              <w:t>чения</w:t>
            </w:r>
            <w:r w:rsidRPr="00F513E9">
              <w:rPr>
                <w:spacing w:val="-7"/>
                <w:sz w:val="18"/>
                <w:szCs w:val="18"/>
                <w:lang w:val="ru-RU"/>
              </w:rPr>
              <w:t xml:space="preserve"> </w:t>
            </w:r>
            <w:r w:rsidRPr="00F513E9">
              <w:rPr>
                <w:sz w:val="18"/>
                <w:szCs w:val="18"/>
                <w:lang w:val="ru-RU"/>
              </w:rPr>
              <w:t>в</w:t>
            </w:r>
            <w:r w:rsidRPr="00F513E9">
              <w:rPr>
                <w:spacing w:val="-7"/>
                <w:sz w:val="18"/>
                <w:szCs w:val="18"/>
                <w:lang w:val="ru-RU"/>
              </w:rPr>
              <w:t xml:space="preserve"> </w:t>
            </w:r>
            <w:r w:rsidRPr="00F513E9">
              <w:rPr>
                <w:sz w:val="18"/>
                <w:szCs w:val="18"/>
                <w:lang w:val="ru-RU"/>
              </w:rPr>
              <w:t>пр</w:t>
            </w:r>
            <w:r w:rsidRPr="00F513E9">
              <w:rPr>
                <w:spacing w:val="-4"/>
                <w:sz w:val="18"/>
                <w:szCs w:val="18"/>
                <w:lang w:val="ru-RU"/>
              </w:rPr>
              <w:t>е</w:t>
            </w:r>
            <w:r w:rsidRPr="00F513E9">
              <w:rPr>
                <w:sz w:val="18"/>
                <w:szCs w:val="18"/>
                <w:lang w:val="ru-RU"/>
              </w:rPr>
              <w:t>д</w:t>
            </w:r>
            <w:r w:rsidRPr="00F513E9">
              <w:rPr>
                <w:spacing w:val="-6"/>
                <w:sz w:val="18"/>
                <w:szCs w:val="18"/>
                <w:lang w:val="ru-RU"/>
              </w:rPr>
              <w:t>е</w:t>
            </w:r>
            <w:r w:rsidRPr="00F513E9">
              <w:rPr>
                <w:sz w:val="18"/>
                <w:szCs w:val="18"/>
                <w:lang w:val="ru-RU"/>
              </w:rPr>
              <w:t>лах</w:t>
            </w:r>
            <w:r w:rsidRPr="00F513E9">
              <w:rPr>
                <w:spacing w:val="-7"/>
                <w:sz w:val="18"/>
                <w:szCs w:val="18"/>
                <w:lang w:val="ru-RU"/>
              </w:rPr>
              <w:t xml:space="preserve"> </w:t>
            </w:r>
            <w:r w:rsidRPr="00F513E9">
              <w:rPr>
                <w:sz w:val="18"/>
                <w:szCs w:val="18"/>
                <w:lang w:val="ru-RU"/>
              </w:rPr>
              <w:t>ограниченной</w:t>
            </w:r>
            <w:r w:rsidRPr="00F513E9">
              <w:rPr>
                <w:spacing w:val="-7"/>
                <w:sz w:val="18"/>
                <w:szCs w:val="18"/>
                <w:lang w:val="ru-RU"/>
              </w:rPr>
              <w:t xml:space="preserve"> </w:t>
            </w:r>
            <w:r w:rsidRPr="00F513E9">
              <w:rPr>
                <w:sz w:val="18"/>
                <w:szCs w:val="18"/>
                <w:lang w:val="ru-RU"/>
              </w:rPr>
              <w:t>части</w:t>
            </w:r>
            <w:r w:rsidRPr="00F513E9">
              <w:rPr>
                <w:spacing w:val="-7"/>
                <w:sz w:val="18"/>
                <w:szCs w:val="18"/>
                <w:lang w:val="ru-RU"/>
              </w:rPr>
              <w:t xml:space="preserve"> </w:t>
            </w:r>
            <w:r w:rsidRPr="00F513E9">
              <w:rPr>
                <w:spacing w:val="-3"/>
                <w:sz w:val="18"/>
                <w:szCs w:val="18"/>
                <w:lang w:val="ru-RU"/>
              </w:rPr>
              <w:t>т</w:t>
            </w:r>
            <w:r w:rsidRPr="00F513E9">
              <w:rPr>
                <w:sz w:val="18"/>
                <w:szCs w:val="18"/>
                <w:lang w:val="ru-RU"/>
              </w:rPr>
              <w:t>екс</w:t>
            </w:r>
            <w:r w:rsidRPr="00F513E9">
              <w:rPr>
                <w:spacing w:val="-3"/>
                <w:sz w:val="18"/>
                <w:szCs w:val="18"/>
                <w:lang w:val="ru-RU"/>
              </w:rPr>
              <w:t>т</w:t>
            </w:r>
            <w:r w:rsidRPr="00F513E9">
              <w:rPr>
                <w:sz w:val="18"/>
                <w:szCs w:val="18"/>
                <w:lang w:val="ru-RU"/>
              </w:rPr>
              <w:t>а,</w:t>
            </w:r>
            <w:r w:rsidRPr="00F513E9">
              <w:rPr>
                <w:spacing w:val="-7"/>
                <w:sz w:val="18"/>
                <w:szCs w:val="18"/>
                <w:lang w:val="ru-RU"/>
              </w:rPr>
              <w:t xml:space="preserve"> </w:t>
            </w:r>
            <w:r w:rsidRPr="00F513E9">
              <w:rPr>
                <w:sz w:val="18"/>
                <w:szCs w:val="18"/>
                <w:lang w:val="ru-RU"/>
              </w:rPr>
              <w:t>ко</w:t>
            </w:r>
            <w:r w:rsidRPr="00F513E9">
              <w:rPr>
                <w:spacing w:val="-8"/>
                <w:sz w:val="18"/>
                <w:szCs w:val="18"/>
                <w:lang w:val="ru-RU"/>
              </w:rPr>
              <w:t>г</w:t>
            </w:r>
            <w:r w:rsidRPr="00F513E9">
              <w:rPr>
                <w:sz w:val="18"/>
                <w:szCs w:val="18"/>
                <w:lang w:val="ru-RU"/>
              </w:rPr>
              <w:t>да</w:t>
            </w:r>
            <w:r w:rsidRPr="00F513E9">
              <w:rPr>
                <w:spacing w:val="-7"/>
                <w:sz w:val="18"/>
                <w:szCs w:val="18"/>
                <w:lang w:val="ru-RU"/>
              </w:rPr>
              <w:t xml:space="preserve"> </w:t>
            </w:r>
            <w:r w:rsidRPr="00F513E9">
              <w:rPr>
                <w:sz w:val="18"/>
                <w:szCs w:val="18"/>
                <w:lang w:val="ru-RU"/>
              </w:rPr>
              <w:t>информация</w:t>
            </w:r>
            <w:r w:rsidRPr="00F513E9">
              <w:rPr>
                <w:spacing w:val="-7"/>
                <w:sz w:val="18"/>
                <w:szCs w:val="18"/>
                <w:lang w:val="ru-RU"/>
              </w:rPr>
              <w:t xml:space="preserve"> </w:t>
            </w:r>
            <w:r w:rsidRPr="00F513E9">
              <w:rPr>
                <w:sz w:val="18"/>
                <w:szCs w:val="18"/>
                <w:lang w:val="ru-RU"/>
              </w:rPr>
              <w:t>мало</w:t>
            </w:r>
            <w:r w:rsidRPr="00F513E9">
              <w:rPr>
                <w:spacing w:val="-7"/>
                <w:sz w:val="18"/>
                <w:szCs w:val="18"/>
                <w:lang w:val="ru-RU"/>
              </w:rPr>
              <w:t xml:space="preserve"> </w:t>
            </w:r>
            <w:r w:rsidRPr="00F513E9">
              <w:rPr>
                <w:sz w:val="18"/>
                <w:szCs w:val="18"/>
                <w:lang w:val="ru-RU"/>
              </w:rPr>
              <w:t>из</w:t>
            </w:r>
            <w:r w:rsidRPr="00F513E9">
              <w:rPr>
                <w:spacing w:val="-3"/>
                <w:sz w:val="18"/>
                <w:szCs w:val="18"/>
                <w:lang w:val="ru-RU"/>
              </w:rPr>
              <w:t>в</w:t>
            </w:r>
            <w:r w:rsidRPr="00F513E9">
              <w:rPr>
                <w:sz w:val="18"/>
                <w:szCs w:val="18"/>
                <w:lang w:val="ru-RU"/>
              </w:rPr>
              <w:t>естна,</w:t>
            </w:r>
            <w:r w:rsidRPr="00F513E9">
              <w:rPr>
                <w:spacing w:val="-7"/>
                <w:sz w:val="18"/>
                <w:szCs w:val="18"/>
                <w:lang w:val="ru-RU"/>
              </w:rPr>
              <w:t xml:space="preserve"> </w:t>
            </w:r>
            <w:r w:rsidRPr="00F513E9">
              <w:rPr>
                <w:sz w:val="18"/>
                <w:szCs w:val="18"/>
                <w:lang w:val="ru-RU"/>
              </w:rPr>
              <w:t>и</w:t>
            </w:r>
            <w:r w:rsidRPr="00F513E9">
              <w:rPr>
                <w:spacing w:val="-7"/>
                <w:sz w:val="18"/>
                <w:szCs w:val="18"/>
                <w:lang w:val="ru-RU"/>
              </w:rPr>
              <w:t xml:space="preserve"> </w:t>
            </w:r>
            <w:r w:rsidRPr="00F513E9">
              <w:rPr>
                <w:sz w:val="18"/>
                <w:szCs w:val="18"/>
                <w:lang w:val="ru-RU"/>
              </w:rPr>
              <w:t>чи</w:t>
            </w:r>
            <w:r w:rsidRPr="00F513E9">
              <w:rPr>
                <w:spacing w:val="-3"/>
                <w:sz w:val="18"/>
                <w:szCs w:val="18"/>
                <w:lang w:val="ru-RU"/>
              </w:rPr>
              <w:t>т</w:t>
            </w:r>
            <w:r w:rsidRPr="00F513E9">
              <w:rPr>
                <w:spacing w:val="-4"/>
                <w:sz w:val="18"/>
                <w:szCs w:val="18"/>
                <w:lang w:val="ru-RU"/>
              </w:rPr>
              <w:t>а</w:t>
            </w:r>
            <w:r w:rsidRPr="00F513E9">
              <w:rPr>
                <w:spacing w:val="-3"/>
                <w:sz w:val="18"/>
                <w:szCs w:val="18"/>
                <w:lang w:val="ru-RU"/>
              </w:rPr>
              <w:t>т</w:t>
            </w:r>
            <w:r w:rsidRPr="00F513E9">
              <w:rPr>
                <w:spacing w:val="-6"/>
                <w:sz w:val="18"/>
                <w:szCs w:val="18"/>
                <w:lang w:val="ru-RU"/>
              </w:rPr>
              <w:t>е</w:t>
            </w:r>
            <w:r w:rsidRPr="00F513E9">
              <w:rPr>
                <w:sz w:val="18"/>
                <w:szCs w:val="18"/>
                <w:lang w:val="ru-RU"/>
              </w:rPr>
              <w:t>лю нео</w:t>
            </w:r>
            <w:r w:rsidRPr="00F513E9">
              <w:rPr>
                <w:spacing w:val="-6"/>
                <w:sz w:val="18"/>
                <w:szCs w:val="18"/>
                <w:lang w:val="ru-RU"/>
              </w:rPr>
              <w:t>б</w:t>
            </w:r>
            <w:r w:rsidRPr="00F513E9">
              <w:rPr>
                <w:spacing w:val="-3"/>
                <w:sz w:val="18"/>
                <w:szCs w:val="18"/>
                <w:lang w:val="ru-RU"/>
              </w:rPr>
              <w:t>х</w:t>
            </w:r>
            <w:r w:rsidRPr="00F513E9">
              <w:rPr>
                <w:spacing w:val="-4"/>
                <w:sz w:val="18"/>
                <w:szCs w:val="18"/>
                <w:lang w:val="ru-RU"/>
              </w:rPr>
              <w:t>о</w:t>
            </w:r>
            <w:r w:rsidRPr="00F513E9">
              <w:rPr>
                <w:sz w:val="18"/>
                <w:szCs w:val="18"/>
                <w:lang w:val="ru-RU"/>
              </w:rPr>
              <w:t>димо</w:t>
            </w:r>
            <w:r w:rsidRPr="00F513E9">
              <w:rPr>
                <w:spacing w:val="2"/>
                <w:sz w:val="18"/>
                <w:szCs w:val="18"/>
                <w:lang w:val="ru-RU"/>
              </w:rPr>
              <w:t xml:space="preserve"> </w:t>
            </w:r>
            <w:r w:rsidRPr="00F513E9">
              <w:rPr>
                <w:sz w:val="18"/>
                <w:szCs w:val="18"/>
                <w:lang w:val="ru-RU"/>
              </w:rPr>
              <w:t>сд</w:t>
            </w:r>
            <w:r w:rsidRPr="00F513E9">
              <w:rPr>
                <w:spacing w:val="-6"/>
                <w:sz w:val="18"/>
                <w:szCs w:val="18"/>
                <w:lang w:val="ru-RU"/>
              </w:rPr>
              <w:t>е</w:t>
            </w:r>
            <w:r w:rsidRPr="00F513E9">
              <w:rPr>
                <w:sz w:val="18"/>
                <w:szCs w:val="18"/>
                <w:lang w:val="ru-RU"/>
              </w:rPr>
              <w:t>л</w:t>
            </w:r>
            <w:r w:rsidRPr="00F513E9">
              <w:rPr>
                <w:spacing w:val="-4"/>
                <w:sz w:val="18"/>
                <w:szCs w:val="18"/>
                <w:lang w:val="ru-RU"/>
              </w:rPr>
              <w:t>а</w:t>
            </w:r>
            <w:r w:rsidRPr="00F513E9">
              <w:rPr>
                <w:sz w:val="18"/>
                <w:szCs w:val="18"/>
                <w:lang w:val="ru-RU"/>
              </w:rPr>
              <w:t>ть</w:t>
            </w:r>
            <w:r w:rsidRPr="00F513E9">
              <w:rPr>
                <w:spacing w:val="2"/>
                <w:sz w:val="18"/>
                <w:szCs w:val="18"/>
                <w:lang w:val="ru-RU"/>
              </w:rPr>
              <w:t xml:space="preserve"> </w:t>
            </w:r>
            <w:r w:rsidRPr="00F513E9">
              <w:rPr>
                <w:sz w:val="18"/>
                <w:szCs w:val="18"/>
                <w:lang w:val="ru-RU"/>
              </w:rPr>
              <w:t>простые</w:t>
            </w:r>
            <w:r w:rsidRPr="00F513E9">
              <w:rPr>
                <w:spacing w:val="2"/>
                <w:sz w:val="18"/>
                <w:szCs w:val="18"/>
                <w:lang w:val="ru-RU"/>
              </w:rPr>
              <w:t xml:space="preserve"> </w:t>
            </w:r>
            <w:r w:rsidRPr="00F513E9">
              <w:rPr>
                <w:sz w:val="18"/>
                <w:szCs w:val="18"/>
                <w:lang w:val="ru-RU"/>
              </w:rPr>
              <w:t>вы</w:t>
            </w:r>
            <w:r w:rsidRPr="00F513E9">
              <w:rPr>
                <w:spacing w:val="-3"/>
                <w:sz w:val="18"/>
                <w:szCs w:val="18"/>
                <w:lang w:val="ru-RU"/>
              </w:rPr>
              <w:t>в</w:t>
            </w:r>
            <w:r w:rsidRPr="00F513E9">
              <w:rPr>
                <w:spacing w:val="-4"/>
                <w:sz w:val="18"/>
                <w:szCs w:val="18"/>
                <w:lang w:val="ru-RU"/>
              </w:rPr>
              <w:t>о</w:t>
            </w:r>
            <w:r w:rsidRPr="00F513E9">
              <w:rPr>
                <w:sz w:val="18"/>
                <w:szCs w:val="18"/>
                <w:lang w:val="ru-RU"/>
              </w:rPr>
              <w:t>ды.</w:t>
            </w:r>
            <w:r w:rsidRPr="00F513E9">
              <w:rPr>
                <w:spacing w:val="2"/>
                <w:sz w:val="18"/>
                <w:szCs w:val="18"/>
                <w:lang w:val="ru-RU"/>
              </w:rPr>
              <w:t xml:space="preserve"> </w:t>
            </w:r>
            <w:r w:rsidRPr="00F513E9">
              <w:rPr>
                <w:sz w:val="18"/>
                <w:szCs w:val="18"/>
                <w:lang w:val="ru-RU"/>
              </w:rPr>
              <w:t>Задания</w:t>
            </w:r>
            <w:r w:rsidRPr="00F513E9">
              <w:rPr>
                <w:spacing w:val="2"/>
                <w:sz w:val="18"/>
                <w:szCs w:val="18"/>
                <w:lang w:val="ru-RU"/>
              </w:rPr>
              <w:t xml:space="preserve"> </w:t>
            </w:r>
            <w:r w:rsidRPr="00F513E9">
              <w:rPr>
                <w:spacing w:val="-4"/>
                <w:sz w:val="18"/>
                <w:szCs w:val="18"/>
                <w:lang w:val="ru-RU"/>
              </w:rPr>
              <w:t>э</w:t>
            </w:r>
            <w:r w:rsidRPr="00F513E9">
              <w:rPr>
                <w:spacing w:val="-3"/>
                <w:sz w:val="18"/>
                <w:szCs w:val="18"/>
                <w:lang w:val="ru-RU"/>
              </w:rPr>
              <w:t>т</w:t>
            </w:r>
            <w:r w:rsidRPr="00F513E9">
              <w:rPr>
                <w:sz w:val="18"/>
                <w:szCs w:val="18"/>
                <w:lang w:val="ru-RU"/>
              </w:rPr>
              <w:t>о</w:t>
            </w:r>
            <w:r w:rsidRPr="00F513E9">
              <w:rPr>
                <w:spacing w:val="-5"/>
                <w:sz w:val="18"/>
                <w:szCs w:val="18"/>
                <w:lang w:val="ru-RU"/>
              </w:rPr>
              <w:t>г</w:t>
            </w:r>
            <w:r w:rsidRPr="00F513E9">
              <w:rPr>
                <w:sz w:val="18"/>
                <w:szCs w:val="18"/>
                <w:lang w:val="ru-RU"/>
              </w:rPr>
              <w:t>о</w:t>
            </w:r>
            <w:r w:rsidRPr="00F513E9">
              <w:rPr>
                <w:spacing w:val="2"/>
                <w:sz w:val="18"/>
                <w:szCs w:val="18"/>
                <w:lang w:val="ru-RU"/>
              </w:rPr>
              <w:t xml:space="preserve"> </w:t>
            </w:r>
            <w:r w:rsidRPr="00F513E9">
              <w:rPr>
                <w:spacing w:val="-3"/>
                <w:sz w:val="18"/>
                <w:szCs w:val="18"/>
                <w:lang w:val="ru-RU"/>
              </w:rPr>
              <w:t>у</w:t>
            </w:r>
            <w:r w:rsidRPr="00F513E9">
              <w:rPr>
                <w:sz w:val="18"/>
                <w:szCs w:val="18"/>
                <w:lang w:val="ru-RU"/>
              </w:rPr>
              <w:t>ровня</w:t>
            </w:r>
            <w:r w:rsidRPr="00F513E9">
              <w:rPr>
                <w:spacing w:val="2"/>
                <w:sz w:val="18"/>
                <w:szCs w:val="18"/>
                <w:lang w:val="ru-RU"/>
              </w:rPr>
              <w:t xml:space="preserve"> </w:t>
            </w:r>
            <w:r w:rsidRPr="00F513E9">
              <w:rPr>
                <w:sz w:val="18"/>
                <w:szCs w:val="18"/>
                <w:lang w:val="ru-RU"/>
              </w:rPr>
              <w:t>могут</w:t>
            </w:r>
            <w:r w:rsidRPr="00F513E9">
              <w:rPr>
                <w:spacing w:val="2"/>
                <w:sz w:val="18"/>
                <w:szCs w:val="18"/>
                <w:lang w:val="ru-RU"/>
              </w:rPr>
              <w:t xml:space="preserve"> </w:t>
            </w:r>
            <w:r w:rsidRPr="00F513E9">
              <w:rPr>
                <w:sz w:val="18"/>
                <w:szCs w:val="18"/>
                <w:lang w:val="ru-RU"/>
              </w:rPr>
              <w:t>вкл</w:t>
            </w:r>
            <w:r w:rsidRPr="00F513E9">
              <w:rPr>
                <w:spacing w:val="-4"/>
                <w:sz w:val="18"/>
                <w:szCs w:val="18"/>
                <w:lang w:val="ru-RU"/>
              </w:rPr>
              <w:t>ю</w:t>
            </w:r>
            <w:r w:rsidRPr="00F513E9">
              <w:rPr>
                <w:sz w:val="18"/>
                <w:szCs w:val="18"/>
                <w:lang w:val="ru-RU"/>
              </w:rPr>
              <w:t>ч</w:t>
            </w:r>
            <w:r w:rsidRPr="00F513E9">
              <w:rPr>
                <w:spacing w:val="-4"/>
                <w:sz w:val="18"/>
                <w:szCs w:val="18"/>
                <w:lang w:val="ru-RU"/>
              </w:rPr>
              <w:t>а</w:t>
            </w:r>
            <w:r w:rsidRPr="00F513E9">
              <w:rPr>
                <w:sz w:val="18"/>
                <w:szCs w:val="18"/>
                <w:lang w:val="ru-RU"/>
              </w:rPr>
              <w:t>ть</w:t>
            </w:r>
            <w:r w:rsidRPr="00F513E9">
              <w:rPr>
                <w:spacing w:val="2"/>
                <w:sz w:val="18"/>
                <w:szCs w:val="18"/>
                <w:lang w:val="ru-RU"/>
              </w:rPr>
              <w:t xml:space="preserve"> </w:t>
            </w:r>
            <w:r w:rsidRPr="00F513E9">
              <w:rPr>
                <w:sz w:val="18"/>
                <w:szCs w:val="18"/>
                <w:lang w:val="ru-RU"/>
              </w:rPr>
              <w:t>сравнения</w:t>
            </w:r>
            <w:r w:rsidRPr="00F513E9">
              <w:rPr>
                <w:spacing w:val="2"/>
                <w:sz w:val="18"/>
                <w:szCs w:val="18"/>
                <w:lang w:val="ru-RU"/>
              </w:rPr>
              <w:t xml:space="preserve"> </w:t>
            </w:r>
            <w:r w:rsidRPr="00F513E9">
              <w:rPr>
                <w:sz w:val="18"/>
                <w:szCs w:val="18"/>
                <w:lang w:val="ru-RU"/>
              </w:rPr>
              <w:t>или</w:t>
            </w:r>
            <w:r w:rsidRPr="00F513E9">
              <w:rPr>
                <w:spacing w:val="2"/>
                <w:sz w:val="18"/>
                <w:szCs w:val="18"/>
                <w:lang w:val="ru-RU"/>
              </w:rPr>
              <w:t xml:space="preserve"> </w:t>
            </w:r>
            <w:r w:rsidRPr="00F513E9">
              <w:rPr>
                <w:sz w:val="18"/>
                <w:szCs w:val="18"/>
                <w:lang w:val="ru-RU"/>
              </w:rPr>
              <w:t>пр</w:t>
            </w:r>
            <w:r w:rsidRPr="00F513E9">
              <w:rPr>
                <w:spacing w:val="-4"/>
                <w:sz w:val="18"/>
                <w:szCs w:val="18"/>
                <w:lang w:val="ru-RU"/>
              </w:rPr>
              <w:t>о</w:t>
            </w:r>
            <w:r w:rsidRPr="00F513E9">
              <w:rPr>
                <w:sz w:val="18"/>
                <w:szCs w:val="18"/>
                <w:lang w:val="ru-RU"/>
              </w:rPr>
              <w:t>ти</w:t>
            </w:r>
            <w:r w:rsidRPr="00F513E9">
              <w:rPr>
                <w:spacing w:val="-3"/>
                <w:sz w:val="18"/>
                <w:szCs w:val="18"/>
                <w:lang w:val="ru-RU"/>
              </w:rPr>
              <w:t>в</w:t>
            </w:r>
            <w:r w:rsidRPr="00F513E9">
              <w:rPr>
                <w:sz w:val="18"/>
                <w:szCs w:val="18"/>
                <w:lang w:val="ru-RU"/>
              </w:rPr>
              <w:t>ор</w:t>
            </w:r>
            <w:r w:rsidRPr="00F513E9">
              <w:rPr>
                <w:spacing w:val="-6"/>
                <w:sz w:val="18"/>
                <w:szCs w:val="18"/>
                <w:lang w:val="ru-RU"/>
              </w:rPr>
              <w:t>е</w:t>
            </w:r>
            <w:r w:rsidRPr="00F513E9">
              <w:rPr>
                <w:sz w:val="18"/>
                <w:szCs w:val="18"/>
                <w:lang w:val="ru-RU"/>
              </w:rPr>
              <w:t>чия</w:t>
            </w:r>
            <w:r w:rsidRPr="00F513E9">
              <w:rPr>
                <w:spacing w:val="2"/>
                <w:sz w:val="18"/>
                <w:szCs w:val="18"/>
                <w:lang w:val="ru-RU"/>
              </w:rPr>
              <w:t xml:space="preserve"> </w:t>
            </w:r>
            <w:r w:rsidRPr="00F513E9">
              <w:rPr>
                <w:sz w:val="18"/>
                <w:szCs w:val="18"/>
                <w:lang w:val="ru-RU"/>
              </w:rPr>
              <w:t>на осно</w:t>
            </w:r>
            <w:r w:rsidRPr="00F513E9">
              <w:rPr>
                <w:spacing w:val="-3"/>
                <w:sz w:val="18"/>
                <w:szCs w:val="18"/>
                <w:lang w:val="ru-RU"/>
              </w:rPr>
              <w:t>в</w:t>
            </w:r>
            <w:r w:rsidRPr="00F513E9">
              <w:rPr>
                <w:sz w:val="18"/>
                <w:szCs w:val="18"/>
                <w:lang w:val="ru-RU"/>
              </w:rPr>
              <w:t>е</w:t>
            </w:r>
            <w:r w:rsidRPr="00F513E9">
              <w:rPr>
                <w:spacing w:val="18"/>
                <w:sz w:val="18"/>
                <w:szCs w:val="18"/>
                <w:lang w:val="ru-RU"/>
              </w:rPr>
              <w:t xml:space="preserve"> </w:t>
            </w:r>
            <w:r w:rsidRPr="00F513E9">
              <w:rPr>
                <w:spacing w:val="-4"/>
                <w:sz w:val="18"/>
                <w:szCs w:val="18"/>
                <w:lang w:val="ru-RU"/>
              </w:rPr>
              <w:t>о</w:t>
            </w:r>
            <w:r w:rsidRPr="00F513E9">
              <w:rPr>
                <w:sz w:val="18"/>
                <w:szCs w:val="18"/>
                <w:lang w:val="ru-RU"/>
              </w:rPr>
              <w:t>дно</w:t>
            </w:r>
            <w:r w:rsidRPr="00F513E9">
              <w:rPr>
                <w:spacing w:val="-5"/>
                <w:sz w:val="18"/>
                <w:szCs w:val="18"/>
                <w:lang w:val="ru-RU"/>
              </w:rPr>
              <w:t>г</w:t>
            </w:r>
            <w:r w:rsidRPr="00F513E9">
              <w:rPr>
                <w:sz w:val="18"/>
                <w:szCs w:val="18"/>
                <w:lang w:val="ru-RU"/>
              </w:rPr>
              <w:t>о</w:t>
            </w:r>
            <w:r w:rsidRPr="00F513E9">
              <w:rPr>
                <w:spacing w:val="18"/>
                <w:sz w:val="18"/>
                <w:szCs w:val="18"/>
                <w:lang w:val="ru-RU"/>
              </w:rPr>
              <w:t xml:space="preserve"> </w:t>
            </w:r>
            <w:r w:rsidRPr="00F513E9">
              <w:rPr>
                <w:sz w:val="18"/>
                <w:szCs w:val="18"/>
                <w:lang w:val="ru-RU"/>
              </w:rPr>
              <w:t>р</w:t>
            </w:r>
            <w:r w:rsidRPr="00F513E9">
              <w:rPr>
                <w:spacing w:val="-3"/>
                <w:sz w:val="18"/>
                <w:szCs w:val="18"/>
                <w:lang w:val="ru-RU"/>
              </w:rPr>
              <w:t>а</w:t>
            </w:r>
            <w:r w:rsidRPr="00F513E9">
              <w:rPr>
                <w:spacing w:val="-4"/>
                <w:sz w:val="18"/>
                <w:szCs w:val="18"/>
                <w:lang w:val="ru-RU"/>
              </w:rPr>
              <w:t>з</w:t>
            </w:r>
            <w:r w:rsidRPr="00F513E9">
              <w:rPr>
                <w:sz w:val="18"/>
                <w:szCs w:val="18"/>
                <w:lang w:val="ru-RU"/>
              </w:rPr>
              <w:t>д</w:t>
            </w:r>
            <w:r w:rsidRPr="00F513E9">
              <w:rPr>
                <w:spacing w:val="-6"/>
                <w:sz w:val="18"/>
                <w:szCs w:val="18"/>
                <w:lang w:val="ru-RU"/>
              </w:rPr>
              <w:t>е</w:t>
            </w:r>
            <w:r w:rsidRPr="00F513E9">
              <w:rPr>
                <w:sz w:val="18"/>
                <w:szCs w:val="18"/>
                <w:lang w:val="ru-RU"/>
              </w:rPr>
              <w:t>ла</w:t>
            </w:r>
            <w:r w:rsidRPr="00F513E9">
              <w:rPr>
                <w:spacing w:val="18"/>
                <w:sz w:val="18"/>
                <w:szCs w:val="18"/>
                <w:lang w:val="ru-RU"/>
              </w:rPr>
              <w:t xml:space="preserve"> </w:t>
            </w:r>
            <w:r w:rsidRPr="00F513E9">
              <w:rPr>
                <w:sz w:val="18"/>
                <w:szCs w:val="18"/>
                <w:lang w:val="ru-RU"/>
              </w:rPr>
              <w:t>в</w:t>
            </w:r>
            <w:r w:rsidRPr="00F513E9">
              <w:rPr>
                <w:spacing w:val="18"/>
                <w:sz w:val="18"/>
                <w:szCs w:val="18"/>
                <w:lang w:val="ru-RU"/>
              </w:rPr>
              <w:t xml:space="preserve"> </w:t>
            </w:r>
            <w:r w:rsidRPr="00F513E9">
              <w:rPr>
                <w:spacing w:val="-3"/>
                <w:sz w:val="18"/>
                <w:szCs w:val="18"/>
                <w:lang w:val="ru-RU"/>
              </w:rPr>
              <w:t>т</w:t>
            </w:r>
            <w:r w:rsidRPr="00F513E9">
              <w:rPr>
                <w:sz w:val="18"/>
                <w:szCs w:val="18"/>
                <w:lang w:val="ru-RU"/>
              </w:rPr>
              <w:t>екс</w:t>
            </w:r>
            <w:r w:rsidRPr="00F513E9">
              <w:rPr>
                <w:spacing w:val="-3"/>
                <w:sz w:val="18"/>
                <w:szCs w:val="18"/>
                <w:lang w:val="ru-RU"/>
              </w:rPr>
              <w:t>т</w:t>
            </w:r>
            <w:r w:rsidRPr="00F513E9">
              <w:rPr>
                <w:sz w:val="18"/>
                <w:szCs w:val="18"/>
                <w:lang w:val="ru-RU"/>
              </w:rPr>
              <w:t>е.</w:t>
            </w:r>
            <w:r w:rsidRPr="00F513E9">
              <w:rPr>
                <w:spacing w:val="18"/>
                <w:sz w:val="18"/>
                <w:szCs w:val="18"/>
                <w:lang w:val="ru-RU"/>
              </w:rPr>
              <w:t xml:space="preserve"> </w:t>
            </w:r>
          </w:p>
        </w:tc>
      </w:tr>
      <w:tr w:rsidR="00781010" w:rsidRPr="009206C4" w14:paraId="3181B90F" w14:textId="77777777" w:rsidTr="00781010">
        <w:trPr>
          <w:trHeight w:hRule="exact" w:val="1260"/>
          <w:jc w:val="center"/>
        </w:trPr>
        <w:tc>
          <w:tcPr>
            <w:tcW w:w="993" w:type="dxa"/>
            <w:shd w:val="clear" w:color="auto" w:fill="71C6C8" w:themeFill="accent6" w:themeFillTint="99"/>
          </w:tcPr>
          <w:p w14:paraId="6591CEB9" w14:textId="77777777" w:rsidR="00781010" w:rsidRPr="00FD13C8" w:rsidRDefault="00781010" w:rsidP="00781010">
            <w:pPr>
              <w:spacing w:before="0" w:after="0"/>
              <w:rPr>
                <w:sz w:val="18"/>
                <w:szCs w:val="18"/>
                <w:lang w:val="ru-RU"/>
              </w:rPr>
            </w:pPr>
            <w:r>
              <w:rPr>
                <w:sz w:val="18"/>
                <w:szCs w:val="18"/>
                <w:lang w:val="ru-RU"/>
              </w:rPr>
              <w:t>Низкий уровень</w:t>
            </w:r>
          </w:p>
        </w:tc>
        <w:tc>
          <w:tcPr>
            <w:tcW w:w="851" w:type="dxa"/>
            <w:shd w:val="clear" w:color="auto" w:fill="71C6C8" w:themeFill="accent6" w:themeFillTint="99"/>
            <w:vAlign w:val="center"/>
          </w:tcPr>
          <w:p w14:paraId="25B46F0B" w14:textId="77777777" w:rsidR="00781010" w:rsidRPr="00E42E13" w:rsidRDefault="00781010" w:rsidP="00781010">
            <w:pPr>
              <w:spacing w:before="0" w:after="0"/>
              <w:jc w:val="center"/>
              <w:rPr>
                <w:sz w:val="18"/>
                <w:szCs w:val="18"/>
              </w:rPr>
            </w:pPr>
            <w:r w:rsidRPr="00E42E13">
              <w:rPr>
                <w:sz w:val="18"/>
                <w:szCs w:val="18"/>
              </w:rPr>
              <w:t>1</w:t>
            </w:r>
          </w:p>
        </w:tc>
        <w:tc>
          <w:tcPr>
            <w:tcW w:w="1275" w:type="dxa"/>
            <w:shd w:val="clear" w:color="auto" w:fill="71C6C8" w:themeFill="accent6" w:themeFillTint="99"/>
            <w:vAlign w:val="center"/>
          </w:tcPr>
          <w:p w14:paraId="1614B8B0" w14:textId="4A284A3E" w:rsidR="00781010" w:rsidRPr="00286981" w:rsidRDefault="00781010" w:rsidP="00781010">
            <w:pPr>
              <w:spacing w:before="0" w:after="0"/>
              <w:jc w:val="center"/>
              <w:rPr>
                <w:sz w:val="18"/>
                <w:szCs w:val="18"/>
              </w:rPr>
            </w:pPr>
            <w:r w:rsidRPr="00781010">
              <w:rPr>
                <w:sz w:val="18"/>
                <w:szCs w:val="18"/>
              </w:rPr>
              <w:t>14</w:t>
            </w:r>
          </w:p>
        </w:tc>
        <w:tc>
          <w:tcPr>
            <w:tcW w:w="8080" w:type="dxa"/>
            <w:shd w:val="clear" w:color="auto" w:fill="F2F2F2" w:themeFill="background1" w:themeFillShade="F2"/>
          </w:tcPr>
          <w:p w14:paraId="33FDFA8D" w14:textId="77777777" w:rsidR="00781010" w:rsidRPr="00F513E9" w:rsidRDefault="00781010" w:rsidP="00781010">
            <w:pPr>
              <w:spacing w:before="0" w:after="0"/>
              <w:rPr>
                <w:sz w:val="18"/>
                <w:szCs w:val="18"/>
                <w:lang w:val="ru-RU"/>
              </w:rPr>
            </w:pPr>
            <w:r w:rsidRPr="00F513E9">
              <w:rPr>
                <w:sz w:val="18"/>
                <w:szCs w:val="18"/>
                <w:lang w:val="ru-RU"/>
              </w:rPr>
              <w:t>Учащиеся</w:t>
            </w:r>
            <w:r w:rsidRPr="00F513E9">
              <w:rPr>
                <w:spacing w:val="-12"/>
                <w:sz w:val="18"/>
                <w:szCs w:val="18"/>
                <w:lang w:val="ru-RU"/>
              </w:rPr>
              <w:t xml:space="preserve"> </w:t>
            </w:r>
            <w:r w:rsidRPr="00F513E9">
              <w:rPr>
                <w:sz w:val="18"/>
                <w:szCs w:val="18"/>
                <w:lang w:val="ru-RU"/>
              </w:rPr>
              <w:t>на</w:t>
            </w:r>
            <w:r w:rsidRPr="00F513E9">
              <w:rPr>
                <w:spacing w:val="-12"/>
                <w:sz w:val="18"/>
                <w:szCs w:val="18"/>
                <w:lang w:val="ru-RU"/>
              </w:rPr>
              <w:t xml:space="preserve"> </w:t>
            </w:r>
            <w:r w:rsidRPr="00F513E9">
              <w:rPr>
                <w:spacing w:val="-3"/>
                <w:sz w:val="18"/>
                <w:szCs w:val="18"/>
                <w:lang w:val="ru-RU"/>
              </w:rPr>
              <w:t>у</w:t>
            </w:r>
            <w:r w:rsidRPr="00F513E9">
              <w:rPr>
                <w:sz w:val="18"/>
                <w:szCs w:val="18"/>
                <w:lang w:val="ru-RU"/>
              </w:rPr>
              <w:t>ровне</w:t>
            </w:r>
            <w:r w:rsidRPr="00F513E9">
              <w:rPr>
                <w:spacing w:val="-12"/>
                <w:sz w:val="18"/>
                <w:szCs w:val="18"/>
                <w:lang w:val="ru-RU"/>
              </w:rPr>
              <w:t xml:space="preserve"> </w:t>
            </w:r>
            <w:r w:rsidRPr="00F513E9">
              <w:rPr>
                <w:sz w:val="18"/>
                <w:szCs w:val="18"/>
                <w:lang w:val="ru-RU"/>
              </w:rPr>
              <w:t>1</w:t>
            </w:r>
            <w:r w:rsidRPr="00F513E9">
              <w:rPr>
                <w:spacing w:val="-12"/>
                <w:sz w:val="18"/>
                <w:szCs w:val="18"/>
                <w:lang w:val="ru-RU"/>
              </w:rPr>
              <w:t xml:space="preserve"> </w:t>
            </w:r>
            <w:r w:rsidRPr="00F513E9">
              <w:rPr>
                <w:sz w:val="18"/>
                <w:szCs w:val="18"/>
                <w:lang w:val="ru-RU"/>
              </w:rPr>
              <w:t>способны</w:t>
            </w:r>
            <w:r w:rsidRPr="00F513E9">
              <w:rPr>
                <w:spacing w:val="-12"/>
                <w:sz w:val="18"/>
                <w:szCs w:val="18"/>
                <w:lang w:val="ru-RU"/>
              </w:rPr>
              <w:t xml:space="preserve"> </w:t>
            </w:r>
            <w:r w:rsidRPr="00F513E9">
              <w:rPr>
                <w:sz w:val="18"/>
                <w:szCs w:val="18"/>
                <w:lang w:val="ru-RU"/>
              </w:rPr>
              <w:t>найти</w:t>
            </w:r>
            <w:r w:rsidRPr="00F513E9">
              <w:rPr>
                <w:spacing w:val="-12"/>
                <w:sz w:val="18"/>
                <w:szCs w:val="18"/>
                <w:lang w:val="ru-RU"/>
              </w:rPr>
              <w:t xml:space="preserve"> </w:t>
            </w:r>
            <w:r w:rsidRPr="00F513E9">
              <w:rPr>
                <w:spacing w:val="-4"/>
                <w:sz w:val="18"/>
                <w:szCs w:val="18"/>
                <w:lang w:val="ru-RU"/>
              </w:rPr>
              <w:t>о</w:t>
            </w:r>
            <w:r w:rsidRPr="00F513E9">
              <w:rPr>
                <w:sz w:val="18"/>
                <w:szCs w:val="18"/>
                <w:lang w:val="ru-RU"/>
              </w:rPr>
              <w:t>трывки</w:t>
            </w:r>
            <w:r w:rsidRPr="00F513E9">
              <w:rPr>
                <w:spacing w:val="-12"/>
                <w:sz w:val="18"/>
                <w:szCs w:val="18"/>
                <w:lang w:val="ru-RU"/>
              </w:rPr>
              <w:t xml:space="preserve"> </w:t>
            </w:r>
            <w:r w:rsidRPr="00F513E9">
              <w:rPr>
                <w:sz w:val="18"/>
                <w:szCs w:val="18"/>
                <w:lang w:val="ru-RU"/>
              </w:rPr>
              <w:t>явно</w:t>
            </w:r>
            <w:r w:rsidRPr="00F513E9">
              <w:rPr>
                <w:spacing w:val="-12"/>
                <w:sz w:val="18"/>
                <w:szCs w:val="18"/>
                <w:lang w:val="ru-RU"/>
              </w:rPr>
              <w:t xml:space="preserve"> </w:t>
            </w:r>
            <w:r w:rsidRPr="00F513E9">
              <w:rPr>
                <w:sz w:val="18"/>
                <w:szCs w:val="18"/>
                <w:lang w:val="ru-RU"/>
              </w:rPr>
              <w:t>выраженной</w:t>
            </w:r>
            <w:r w:rsidRPr="00F513E9">
              <w:rPr>
                <w:spacing w:val="-12"/>
                <w:sz w:val="18"/>
                <w:szCs w:val="18"/>
                <w:lang w:val="ru-RU"/>
              </w:rPr>
              <w:t xml:space="preserve"> </w:t>
            </w:r>
            <w:r w:rsidRPr="00F513E9">
              <w:rPr>
                <w:sz w:val="18"/>
                <w:szCs w:val="18"/>
                <w:lang w:val="ru-RU"/>
              </w:rPr>
              <w:t>в</w:t>
            </w:r>
            <w:r w:rsidRPr="00F513E9">
              <w:rPr>
                <w:spacing w:val="-12"/>
                <w:sz w:val="18"/>
                <w:szCs w:val="18"/>
                <w:lang w:val="ru-RU"/>
              </w:rPr>
              <w:t xml:space="preserve"> </w:t>
            </w:r>
            <w:r w:rsidRPr="00F513E9">
              <w:rPr>
                <w:spacing w:val="-3"/>
                <w:sz w:val="18"/>
                <w:szCs w:val="18"/>
                <w:lang w:val="ru-RU"/>
              </w:rPr>
              <w:t>т</w:t>
            </w:r>
            <w:r w:rsidRPr="00F513E9">
              <w:rPr>
                <w:sz w:val="18"/>
                <w:szCs w:val="18"/>
                <w:lang w:val="ru-RU"/>
              </w:rPr>
              <w:t>екс</w:t>
            </w:r>
            <w:r w:rsidRPr="00F513E9">
              <w:rPr>
                <w:spacing w:val="-3"/>
                <w:sz w:val="18"/>
                <w:szCs w:val="18"/>
                <w:lang w:val="ru-RU"/>
              </w:rPr>
              <w:t>т</w:t>
            </w:r>
            <w:r w:rsidRPr="00F513E9">
              <w:rPr>
                <w:sz w:val="18"/>
                <w:szCs w:val="18"/>
                <w:lang w:val="ru-RU"/>
              </w:rPr>
              <w:t>е</w:t>
            </w:r>
            <w:r w:rsidRPr="00F513E9">
              <w:rPr>
                <w:spacing w:val="-12"/>
                <w:sz w:val="18"/>
                <w:szCs w:val="18"/>
                <w:lang w:val="ru-RU"/>
              </w:rPr>
              <w:t xml:space="preserve"> </w:t>
            </w:r>
            <w:r w:rsidRPr="00F513E9">
              <w:rPr>
                <w:sz w:val="18"/>
                <w:szCs w:val="18"/>
                <w:lang w:val="ru-RU"/>
              </w:rPr>
              <w:t>информации,</w:t>
            </w:r>
            <w:r w:rsidRPr="00F513E9">
              <w:rPr>
                <w:spacing w:val="-12"/>
                <w:sz w:val="18"/>
                <w:szCs w:val="18"/>
                <w:lang w:val="ru-RU"/>
              </w:rPr>
              <w:t xml:space="preserve"> </w:t>
            </w:r>
            <w:r w:rsidRPr="00F513E9">
              <w:rPr>
                <w:sz w:val="18"/>
                <w:szCs w:val="18"/>
                <w:lang w:val="ru-RU"/>
              </w:rPr>
              <w:t>расп</w:t>
            </w:r>
            <w:r w:rsidRPr="00F513E9">
              <w:rPr>
                <w:spacing w:val="-3"/>
                <w:sz w:val="18"/>
                <w:szCs w:val="18"/>
                <w:lang w:val="ru-RU"/>
              </w:rPr>
              <w:t>о</w:t>
            </w:r>
            <w:r w:rsidRPr="00F513E9">
              <w:rPr>
                <w:sz w:val="18"/>
                <w:szCs w:val="18"/>
                <w:lang w:val="ru-RU"/>
              </w:rPr>
              <w:t>зна</w:t>
            </w:r>
            <w:r w:rsidRPr="00F513E9">
              <w:rPr>
                <w:spacing w:val="-3"/>
                <w:sz w:val="18"/>
                <w:szCs w:val="18"/>
                <w:lang w:val="ru-RU"/>
              </w:rPr>
              <w:t>в</w:t>
            </w:r>
            <w:r w:rsidRPr="00F513E9">
              <w:rPr>
                <w:sz w:val="18"/>
                <w:szCs w:val="18"/>
                <w:lang w:val="ru-RU"/>
              </w:rPr>
              <w:t>ая</w:t>
            </w:r>
            <w:r w:rsidRPr="00F513E9">
              <w:rPr>
                <w:spacing w:val="-12"/>
                <w:sz w:val="18"/>
                <w:szCs w:val="18"/>
                <w:lang w:val="ru-RU"/>
              </w:rPr>
              <w:t xml:space="preserve"> </w:t>
            </w:r>
            <w:r w:rsidRPr="00F513E9">
              <w:rPr>
                <w:sz w:val="18"/>
                <w:szCs w:val="18"/>
                <w:lang w:val="ru-RU"/>
              </w:rPr>
              <w:t>основную идею</w:t>
            </w:r>
            <w:r w:rsidRPr="00F513E9">
              <w:rPr>
                <w:spacing w:val="14"/>
                <w:sz w:val="18"/>
                <w:szCs w:val="18"/>
                <w:lang w:val="ru-RU"/>
              </w:rPr>
              <w:t xml:space="preserve"> </w:t>
            </w:r>
            <w:r w:rsidRPr="00F513E9">
              <w:rPr>
                <w:spacing w:val="-3"/>
                <w:sz w:val="18"/>
                <w:szCs w:val="18"/>
                <w:lang w:val="ru-RU"/>
              </w:rPr>
              <w:t>т</w:t>
            </w:r>
            <w:r w:rsidRPr="00F513E9">
              <w:rPr>
                <w:sz w:val="18"/>
                <w:szCs w:val="18"/>
                <w:lang w:val="ru-RU"/>
              </w:rPr>
              <w:t>екс</w:t>
            </w:r>
            <w:r w:rsidRPr="00F513E9">
              <w:rPr>
                <w:spacing w:val="-3"/>
                <w:sz w:val="18"/>
                <w:szCs w:val="18"/>
                <w:lang w:val="ru-RU"/>
              </w:rPr>
              <w:t>т</w:t>
            </w:r>
            <w:r w:rsidRPr="00F513E9">
              <w:rPr>
                <w:sz w:val="18"/>
                <w:szCs w:val="18"/>
                <w:lang w:val="ru-RU"/>
              </w:rPr>
              <w:t>а</w:t>
            </w:r>
            <w:r w:rsidRPr="00F513E9">
              <w:rPr>
                <w:spacing w:val="14"/>
                <w:sz w:val="18"/>
                <w:szCs w:val="18"/>
                <w:lang w:val="ru-RU"/>
              </w:rPr>
              <w:t xml:space="preserve"> </w:t>
            </w:r>
            <w:r w:rsidRPr="00F513E9">
              <w:rPr>
                <w:sz w:val="18"/>
                <w:szCs w:val="18"/>
                <w:lang w:val="ru-RU"/>
              </w:rPr>
              <w:t>на</w:t>
            </w:r>
            <w:r w:rsidRPr="00F513E9">
              <w:rPr>
                <w:spacing w:val="14"/>
                <w:sz w:val="18"/>
                <w:szCs w:val="18"/>
                <w:lang w:val="ru-RU"/>
              </w:rPr>
              <w:t xml:space="preserve"> </w:t>
            </w:r>
            <w:r w:rsidRPr="00F513E9">
              <w:rPr>
                <w:sz w:val="18"/>
                <w:szCs w:val="18"/>
                <w:lang w:val="ru-RU"/>
              </w:rPr>
              <w:t>из</w:t>
            </w:r>
            <w:r w:rsidRPr="00F513E9">
              <w:rPr>
                <w:spacing w:val="-3"/>
                <w:sz w:val="18"/>
                <w:szCs w:val="18"/>
                <w:lang w:val="ru-RU"/>
              </w:rPr>
              <w:t>в</w:t>
            </w:r>
            <w:r w:rsidRPr="00F513E9">
              <w:rPr>
                <w:sz w:val="18"/>
                <w:szCs w:val="18"/>
                <w:lang w:val="ru-RU"/>
              </w:rPr>
              <w:t>естную</w:t>
            </w:r>
            <w:r w:rsidRPr="00F513E9">
              <w:rPr>
                <w:spacing w:val="14"/>
                <w:sz w:val="18"/>
                <w:szCs w:val="18"/>
                <w:lang w:val="ru-RU"/>
              </w:rPr>
              <w:t xml:space="preserve"> </w:t>
            </w:r>
            <w:r w:rsidRPr="00F513E9">
              <w:rPr>
                <w:spacing w:val="-3"/>
                <w:sz w:val="18"/>
                <w:szCs w:val="18"/>
                <w:lang w:val="ru-RU"/>
              </w:rPr>
              <w:t>т</w:t>
            </w:r>
            <w:r w:rsidRPr="00F513E9">
              <w:rPr>
                <w:sz w:val="18"/>
                <w:szCs w:val="18"/>
                <w:lang w:val="ru-RU"/>
              </w:rPr>
              <w:t>ему</w:t>
            </w:r>
            <w:r w:rsidRPr="00F513E9">
              <w:rPr>
                <w:spacing w:val="14"/>
                <w:sz w:val="18"/>
                <w:szCs w:val="18"/>
                <w:lang w:val="ru-RU"/>
              </w:rPr>
              <w:t xml:space="preserve"> </w:t>
            </w:r>
            <w:r w:rsidRPr="00F513E9">
              <w:rPr>
                <w:sz w:val="18"/>
                <w:szCs w:val="18"/>
                <w:lang w:val="ru-RU"/>
              </w:rPr>
              <w:t>и</w:t>
            </w:r>
            <w:r w:rsidRPr="00F513E9">
              <w:rPr>
                <w:spacing w:val="14"/>
                <w:sz w:val="18"/>
                <w:szCs w:val="18"/>
                <w:lang w:val="ru-RU"/>
              </w:rPr>
              <w:t xml:space="preserve"> </w:t>
            </w:r>
            <w:r w:rsidRPr="00F513E9">
              <w:rPr>
                <w:sz w:val="18"/>
                <w:szCs w:val="18"/>
                <w:lang w:val="ru-RU"/>
              </w:rPr>
              <w:t>с</w:t>
            </w:r>
            <w:r w:rsidRPr="00F513E9">
              <w:rPr>
                <w:spacing w:val="-3"/>
                <w:sz w:val="18"/>
                <w:szCs w:val="18"/>
                <w:lang w:val="ru-RU"/>
              </w:rPr>
              <w:t>в</w:t>
            </w:r>
            <w:r w:rsidRPr="00F513E9">
              <w:rPr>
                <w:sz w:val="18"/>
                <w:szCs w:val="18"/>
                <w:lang w:val="ru-RU"/>
              </w:rPr>
              <w:t>язи</w:t>
            </w:r>
            <w:r w:rsidRPr="00F513E9">
              <w:rPr>
                <w:spacing w:val="14"/>
                <w:sz w:val="18"/>
                <w:szCs w:val="18"/>
                <w:lang w:val="ru-RU"/>
              </w:rPr>
              <w:t xml:space="preserve"> </w:t>
            </w:r>
            <w:r w:rsidRPr="00F513E9">
              <w:rPr>
                <w:sz w:val="18"/>
                <w:szCs w:val="18"/>
                <w:lang w:val="ru-RU"/>
              </w:rPr>
              <w:t>м</w:t>
            </w:r>
            <w:r w:rsidRPr="00F513E9">
              <w:rPr>
                <w:spacing w:val="-3"/>
                <w:sz w:val="18"/>
                <w:szCs w:val="18"/>
                <w:lang w:val="ru-RU"/>
              </w:rPr>
              <w:t>е</w:t>
            </w:r>
            <w:r w:rsidRPr="00F513E9">
              <w:rPr>
                <w:sz w:val="18"/>
                <w:szCs w:val="18"/>
                <w:lang w:val="ru-RU"/>
              </w:rPr>
              <w:t>жду</w:t>
            </w:r>
            <w:r w:rsidRPr="00F513E9">
              <w:rPr>
                <w:spacing w:val="14"/>
                <w:sz w:val="18"/>
                <w:szCs w:val="18"/>
                <w:lang w:val="ru-RU"/>
              </w:rPr>
              <w:t xml:space="preserve"> </w:t>
            </w:r>
            <w:r w:rsidRPr="00F513E9">
              <w:rPr>
                <w:sz w:val="18"/>
                <w:szCs w:val="18"/>
                <w:lang w:val="ru-RU"/>
              </w:rPr>
              <w:t>информацией</w:t>
            </w:r>
            <w:r w:rsidRPr="00F513E9">
              <w:rPr>
                <w:spacing w:val="14"/>
                <w:sz w:val="18"/>
                <w:szCs w:val="18"/>
                <w:lang w:val="ru-RU"/>
              </w:rPr>
              <w:t xml:space="preserve"> </w:t>
            </w:r>
            <w:r w:rsidRPr="00F513E9">
              <w:rPr>
                <w:spacing w:val="-3"/>
                <w:sz w:val="18"/>
                <w:szCs w:val="18"/>
                <w:lang w:val="ru-RU"/>
              </w:rPr>
              <w:t>т</w:t>
            </w:r>
            <w:r w:rsidRPr="00F513E9">
              <w:rPr>
                <w:sz w:val="18"/>
                <w:szCs w:val="18"/>
                <w:lang w:val="ru-RU"/>
              </w:rPr>
              <w:t>ако</w:t>
            </w:r>
            <w:r w:rsidRPr="00F513E9">
              <w:rPr>
                <w:spacing w:val="-5"/>
                <w:sz w:val="18"/>
                <w:szCs w:val="18"/>
                <w:lang w:val="ru-RU"/>
              </w:rPr>
              <w:t>г</w:t>
            </w:r>
            <w:r w:rsidRPr="00F513E9">
              <w:rPr>
                <w:sz w:val="18"/>
                <w:szCs w:val="18"/>
                <w:lang w:val="ru-RU"/>
              </w:rPr>
              <w:t>о</w:t>
            </w:r>
            <w:r w:rsidRPr="00F513E9">
              <w:rPr>
                <w:spacing w:val="14"/>
                <w:sz w:val="18"/>
                <w:szCs w:val="18"/>
                <w:lang w:val="ru-RU"/>
              </w:rPr>
              <w:t xml:space="preserve"> </w:t>
            </w:r>
            <w:r w:rsidRPr="00F513E9">
              <w:rPr>
                <w:spacing w:val="-3"/>
                <w:sz w:val="18"/>
                <w:szCs w:val="18"/>
                <w:lang w:val="ru-RU"/>
              </w:rPr>
              <w:t>т</w:t>
            </w:r>
            <w:r w:rsidRPr="00F513E9">
              <w:rPr>
                <w:sz w:val="18"/>
                <w:szCs w:val="18"/>
                <w:lang w:val="ru-RU"/>
              </w:rPr>
              <w:t>екс</w:t>
            </w:r>
            <w:r w:rsidRPr="00F513E9">
              <w:rPr>
                <w:spacing w:val="-3"/>
                <w:sz w:val="18"/>
                <w:szCs w:val="18"/>
                <w:lang w:val="ru-RU"/>
              </w:rPr>
              <w:t>т</w:t>
            </w:r>
            <w:r w:rsidRPr="00F513E9">
              <w:rPr>
                <w:sz w:val="18"/>
                <w:szCs w:val="18"/>
                <w:lang w:val="ru-RU"/>
              </w:rPr>
              <w:t>а</w:t>
            </w:r>
            <w:r w:rsidRPr="00F513E9">
              <w:rPr>
                <w:spacing w:val="14"/>
                <w:sz w:val="18"/>
                <w:szCs w:val="18"/>
                <w:lang w:val="ru-RU"/>
              </w:rPr>
              <w:t xml:space="preserve"> </w:t>
            </w:r>
            <w:r w:rsidRPr="00F513E9">
              <w:rPr>
                <w:sz w:val="18"/>
                <w:szCs w:val="18"/>
                <w:lang w:val="ru-RU"/>
              </w:rPr>
              <w:t>и</w:t>
            </w:r>
            <w:r w:rsidRPr="00F513E9">
              <w:rPr>
                <w:spacing w:val="14"/>
                <w:sz w:val="18"/>
                <w:szCs w:val="18"/>
                <w:lang w:val="ru-RU"/>
              </w:rPr>
              <w:t xml:space="preserve"> </w:t>
            </w:r>
            <w:r w:rsidRPr="00F513E9">
              <w:rPr>
                <w:sz w:val="18"/>
                <w:szCs w:val="18"/>
                <w:lang w:val="ru-RU"/>
              </w:rPr>
              <w:t>их</w:t>
            </w:r>
            <w:r w:rsidRPr="00F513E9">
              <w:rPr>
                <w:spacing w:val="14"/>
                <w:sz w:val="18"/>
                <w:szCs w:val="18"/>
                <w:lang w:val="ru-RU"/>
              </w:rPr>
              <w:t xml:space="preserve"> </w:t>
            </w:r>
            <w:r w:rsidRPr="00F513E9">
              <w:rPr>
                <w:sz w:val="18"/>
                <w:szCs w:val="18"/>
                <w:lang w:val="ru-RU"/>
              </w:rPr>
              <w:t>по</w:t>
            </w:r>
            <w:r w:rsidRPr="00F513E9">
              <w:rPr>
                <w:spacing w:val="-3"/>
                <w:sz w:val="18"/>
                <w:szCs w:val="18"/>
                <w:lang w:val="ru-RU"/>
              </w:rPr>
              <w:t>в</w:t>
            </w:r>
            <w:r w:rsidRPr="00F513E9">
              <w:rPr>
                <w:sz w:val="18"/>
                <w:szCs w:val="18"/>
                <w:lang w:val="ru-RU"/>
              </w:rPr>
              <w:t>с</w:t>
            </w:r>
            <w:r w:rsidRPr="00F513E9">
              <w:rPr>
                <w:spacing w:val="-4"/>
                <w:sz w:val="18"/>
                <w:szCs w:val="18"/>
                <w:lang w:val="ru-RU"/>
              </w:rPr>
              <w:t>е</w:t>
            </w:r>
            <w:r w:rsidRPr="00F513E9">
              <w:rPr>
                <w:sz w:val="18"/>
                <w:szCs w:val="18"/>
                <w:lang w:val="ru-RU"/>
              </w:rPr>
              <w:t>дневными</w:t>
            </w:r>
            <w:r w:rsidRPr="00F513E9">
              <w:rPr>
                <w:spacing w:val="14"/>
                <w:sz w:val="18"/>
                <w:szCs w:val="18"/>
                <w:lang w:val="ru-RU"/>
              </w:rPr>
              <w:t xml:space="preserve"> </w:t>
            </w:r>
            <w:r w:rsidRPr="00F513E9">
              <w:rPr>
                <w:sz w:val="18"/>
                <w:szCs w:val="18"/>
                <w:lang w:val="ru-RU"/>
              </w:rPr>
              <w:t>знаниями. Обычно</w:t>
            </w:r>
            <w:r w:rsidRPr="00F513E9">
              <w:rPr>
                <w:spacing w:val="-6"/>
                <w:sz w:val="18"/>
                <w:szCs w:val="18"/>
                <w:lang w:val="ru-RU"/>
              </w:rPr>
              <w:t xml:space="preserve"> </w:t>
            </w:r>
            <w:r w:rsidRPr="00F513E9">
              <w:rPr>
                <w:sz w:val="18"/>
                <w:szCs w:val="18"/>
                <w:lang w:val="ru-RU"/>
              </w:rPr>
              <w:t>запраши</w:t>
            </w:r>
            <w:r w:rsidRPr="00F513E9">
              <w:rPr>
                <w:spacing w:val="-3"/>
                <w:sz w:val="18"/>
                <w:szCs w:val="18"/>
                <w:lang w:val="ru-RU"/>
              </w:rPr>
              <w:t>в</w:t>
            </w:r>
            <w:r w:rsidRPr="00F513E9">
              <w:rPr>
                <w:sz w:val="18"/>
                <w:szCs w:val="18"/>
                <w:lang w:val="ru-RU"/>
              </w:rPr>
              <w:t>аемая</w:t>
            </w:r>
            <w:r w:rsidRPr="00F513E9">
              <w:rPr>
                <w:spacing w:val="-6"/>
                <w:sz w:val="18"/>
                <w:szCs w:val="18"/>
                <w:lang w:val="ru-RU"/>
              </w:rPr>
              <w:t xml:space="preserve"> </w:t>
            </w:r>
            <w:r w:rsidRPr="00F513E9">
              <w:rPr>
                <w:sz w:val="18"/>
                <w:szCs w:val="18"/>
                <w:lang w:val="ru-RU"/>
              </w:rPr>
              <w:t>информация</w:t>
            </w:r>
            <w:r w:rsidRPr="00F513E9">
              <w:rPr>
                <w:spacing w:val="-6"/>
                <w:sz w:val="18"/>
                <w:szCs w:val="18"/>
                <w:lang w:val="ru-RU"/>
              </w:rPr>
              <w:t xml:space="preserve"> </w:t>
            </w:r>
            <w:r w:rsidRPr="00F513E9">
              <w:rPr>
                <w:sz w:val="18"/>
                <w:szCs w:val="18"/>
                <w:lang w:val="ru-RU"/>
              </w:rPr>
              <w:t>в</w:t>
            </w:r>
            <w:r w:rsidRPr="00F513E9">
              <w:rPr>
                <w:spacing w:val="-6"/>
                <w:sz w:val="18"/>
                <w:szCs w:val="18"/>
                <w:lang w:val="ru-RU"/>
              </w:rPr>
              <w:t xml:space="preserve"> </w:t>
            </w:r>
            <w:r w:rsidRPr="00F513E9">
              <w:rPr>
                <w:spacing w:val="-3"/>
                <w:sz w:val="18"/>
                <w:szCs w:val="18"/>
                <w:lang w:val="ru-RU"/>
              </w:rPr>
              <w:t>т</w:t>
            </w:r>
            <w:r w:rsidRPr="00F513E9">
              <w:rPr>
                <w:sz w:val="18"/>
                <w:szCs w:val="18"/>
                <w:lang w:val="ru-RU"/>
              </w:rPr>
              <w:t>екс</w:t>
            </w:r>
            <w:r w:rsidRPr="00F513E9">
              <w:rPr>
                <w:spacing w:val="-3"/>
                <w:sz w:val="18"/>
                <w:szCs w:val="18"/>
                <w:lang w:val="ru-RU"/>
              </w:rPr>
              <w:t>т</w:t>
            </w:r>
            <w:r w:rsidRPr="00F513E9">
              <w:rPr>
                <w:sz w:val="18"/>
                <w:szCs w:val="18"/>
                <w:lang w:val="ru-RU"/>
              </w:rPr>
              <w:t>е</w:t>
            </w:r>
            <w:r w:rsidRPr="00F513E9">
              <w:rPr>
                <w:spacing w:val="-6"/>
                <w:sz w:val="18"/>
                <w:szCs w:val="18"/>
                <w:lang w:val="ru-RU"/>
              </w:rPr>
              <w:t xml:space="preserve"> </w:t>
            </w:r>
            <w:r w:rsidRPr="00F513E9">
              <w:rPr>
                <w:sz w:val="18"/>
                <w:szCs w:val="18"/>
                <w:lang w:val="ru-RU"/>
              </w:rPr>
              <w:t>на</w:t>
            </w:r>
            <w:r w:rsidRPr="00F513E9">
              <w:rPr>
                <w:spacing w:val="-6"/>
                <w:sz w:val="18"/>
                <w:szCs w:val="18"/>
                <w:lang w:val="ru-RU"/>
              </w:rPr>
              <w:t xml:space="preserve"> </w:t>
            </w:r>
            <w:r w:rsidRPr="00F513E9">
              <w:rPr>
                <w:spacing w:val="-4"/>
                <w:sz w:val="18"/>
                <w:szCs w:val="18"/>
                <w:lang w:val="ru-RU"/>
              </w:rPr>
              <w:t>э</w:t>
            </w:r>
            <w:r w:rsidRPr="00F513E9">
              <w:rPr>
                <w:spacing w:val="-3"/>
                <w:sz w:val="18"/>
                <w:szCs w:val="18"/>
                <w:lang w:val="ru-RU"/>
              </w:rPr>
              <w:t>т</w:t>
            </w:r>
            <w:r w:rsidRPr="00F513E9">
              <w:rPr>
                <w:sz w:val="18"/>
                <w:szCs w:val="18"/>
                <w:lang w:val="ru-RU"/>
              </w:rPr>
              <w:t>ом</w:t>
            </w:r>
            <w:r w:rsidRPr="00F513E9">
              <w:rPr>
                <w:spacing w:val="-6"/>
                <w:sz w:val="18"/>
                <w:szCs w:val="18"/>
                <w:lang w:val="ru-RU"/>
              </w:rPr>
              <w:t xml:space="preserve"> </w:t>
            </w:r>
            <w:r w:rsidRPr="00F513E9">
              <w:rPr>
                <w:spacing w:val="-3"/>
                <w:sz w:val="18"/>
                <w:szCs w:val="18"/>
                <w:lang w:val="ru-RU"/>
              </w:rPr>
              <w:t>у</w:t>
            </w:r>
            <w:r w:rsidRPr="00F513E9">
              <w:rPr>
                <w:sz w:val="18"/>
                <w:szCs w:val="18"/>
                <w:lang w:val="ru-RU"/>
              </w:rPr>
              <w:t>ровне</w:t>
            </w:r>
            <w:r w:rsidRPr="00F513E9">
              <w:rPr>
                <w:spacing w:val="-6"/>
                <w:sz w:val="18"/>
                <w:szCs w:val="18"/>
                <w:lang w:val="ru-RU"/>
              </w:rPr>
              <w:t xml:space="preserve"> </w:t>
            </w:r>
            <w:r w:rsidRPr="00F513E9">
              <w:rPr>
                <w:sz w:val="18"/>
                <w:szCs w:val="18"/>
                <w:lang w:val="ru-RU"/>
              </w:rPr>
              <w:t>об</w:t>
            </w:r>
            <w:r w:rsidRPr="00F513E9">
              <w:rPr>
                <w:spacing w:val="-3"/>
                <w:sz w:val="18"/>
                <w:szCs w:val="18"/>
                <w:lang w:val="ru-RU"/>
              </w:rPr>
              <w:t>щ</w:t>
            </w:r>
            <w:r w:rsidRPr="00F513E9">
              <w:rPr>
                <w:sz w:val="18"/>
                <w:szCs w:val="18"/>
                <w:lang w:val="ru-RU"/>
              </w:rPr>
              <w:t>еиз</w:t>
            </w:r>
            <w:r w:rsidRPr="00F513E9">
              <w:rPr>
                <w:spacing w:val="-3"/>
                <w:sz w:val="18"/>
                <w:szCs w:val="18"/>
                <w:lang w:val="ru-RU"/>
              </w:rPr>
              <w:t>в</w:t>
            </w:r>
            <w:r w:rsidRPr="00F513E9">
              <w:rPr>
                <w:sz w:val="18"/>
                <w:szCs w:val="18"/>
                <w:lang w:val="ru-RU"/>
              </w:rPr>
              <w:t>естна,</w:t>
            </w:r>
            <w:r w:rsidRPr="00F513E9">
              <w:rPr>
                <w:spacing w:val="-6"/>
                <w:sz w:val="18"/>
                <w:szCs w:val="18"/>
                <w:lang w:val="ru-RU"/>
              </w:rPr>
              <w:t xml:space="preserve"> </w:t>
            </w:r>
            <w:r w:rsidRPr="00F513E9">
              <w:rPr>
                <w:sz w:val="18"/>
                <w:szCs w:val="18"/>
                <w:lang w:val="ru-RU"/>
              </w:rPr>
              <w:t>и</w:t>
            </w:r>
            <w:r w:rsidRPr="00F513E9">
              <w:rPr>
                <w:spacing w:val="-6"/>
                <w:sz w:val="18"/>
                <w:szCs w:val="18"/>
                <w:lang w:val="ru-RU"/>
              </w:rPr>
              <w:t xml:space="preserve"> </w:t>
            </w:r>
            <w:r w:rsidRPr="00F513E9">
              <w:rPr>
                <w:sz w:val="18"/>
                <w:szCs w:val="18"/>
                <w:lang w:val="ru-RU"/>
              </w:rPr>
              <w:t>есть</w:t>
            </w:r>
            <w:r w:rsidRPr="00F513E9">
              <w:rPr>
                <w:spacing w:val="-6"/>
                <w:sz w:val="18"/>
                <w:szCs w:val="18"/>
                <w:lang w:val="ru-RU"/>
              </w:rPr>
              <w:t xml:space="preserve"> </w:t>
            </w:r>
            <w:r w:rsidRPr="00F513E9">
              <w:rPr>
                <w:sz w:val="18"/>
                <w:szCs w:val="18"/>
                <w:lang w:val="ru-RU"/>
              </w:rPr>
              <w:t>немно</w:t>
            </w:r>
            <w:r w:rsidRPr="00F513E9">
              <w:rPr>
                <w:spacing w:val="-5"/>
                <w:sz w:val="18"/>
                <w:szCs w:val="18"/>
                <w:lang w:val="ru-RU"/>
              </w:rPr>
              <w:t>г</w:t>
            </w:r>
            <w:r w:rsidRPr="00F513E9">
              <w:rPr>
                <w:sz w:val="18"/>
                <w:szCs w:val="18"/>
                <w:lang w:val="ru-RU"/>
              </w:rPr>
              <w:t>о</w:t>
            </w:r>
            <w:r w:rsidRPr="00F513E9">
              <w:rPr>
                <w:spacing w:val="-6"/>
                <w:sz w:val="18"/>
                <w:szCs w:val="18"/>
                <w:lang w:val="ru-RU"/>
              </w:rPr>
              <w:t xml:space="preserve"> </w:t>
            </w:r>
            <w:r w:rsidRPr="00F513E9">
              <w:rPr>
                <w:sz w:val="18"/>
                <w:szCs w:val="18"/>
                <w:lang w:val="ru-RU"/>
              </w:rPr>
              <w:t>информации</w:t>
            </w:r>
            <w:r w:rsidRPr="00F513E9">
              <w:rPr>
                <w:spacing w:val="-6"/>
                <w:sz w:val="18"/>
                <w:szCs w:val="18"/>
                <w:lang w:val="ru-RU"/>
              </w:rPr>
              <w:t xml:space="preserve"> </w:t>
            </w:r>
            <w:r w:rsidRPr="00F513E9">
              <w:rPr>
                <w:sz w:val="18"/>
                <w:szCs w:val="18"/>
                <w:lang w:val="ru-RU"/>
              </w:rPr>
              <w:t>для сравнения.</w:t>
            </w:r>
            <w:r w:rsidRPr="00F513E9">
              <w:rPr>
                <w:spacing w:val="-3"/>
                <w:sz w:val="18"/>
                <w:szCs w:val="18"/>
                <w:lang w:val="ru-RU"/>
              </w:rPr>
              <w:t xml:space="preserve"> </w:t>
            </w:r>
            <w:r w:rsidRPr="00F513E9">
              <w:rPr>
                <w:sz w:val="18"/>
                <w:szCs w:val="18"/>
                <w:lang w:val="ru-RU"/>
              </w:rPr>
              <w:t>Чи</w:t>
            </w:r>
            <w:r w:rsidRPr="00F513E9">
              <w:rPr>
                <w:spacing w:val="-3"/>
                <w:sz w:val="18"/>
                <w:szCs w:val="18"/>
                <w:lang w:val="ru-RU"/>
              </w:rPr>
              <w:t>т</w:t>
            </w:r>
            <w:r w:rsidRPr="00F513E9">
              <w:rPr>
                <w:spacing w:val="-4"/>
                <w:sz w:val="18"/>
                <w:szCs w:val="18"/>
                <w:lang w:val="ru-RU"/>
              </w:rPr>
              <w:t>а</w:t>
            </w:r>
            <w:r w:rsidRPr="00F513E9">
              <w:rPr>
                <w:spacing w:val="-3"/>
                <w:sz w:val="18"/>
                <w:szCs w:val="18"/>
                <w:lang w:val="ru-RU"/>
              </w:rPr>
              <w:t>т</w:t>
            </w:r>
            <w:r w:rsidRPr="00F513E9">
              <w:rPr>
                <w:spacing w:val="-6"/>
                <w:sz w:val="18"/>
                <w:szCs w:val="18"/>
                <w:lang w:val="ru-RU"/>
              </w:rPr>
              <w:t>е</w:t>
            </w:r>
            <w:r w:rsidRPr="00F513E9">
              <w:rPr>
                <w:sz w:val="18"/>
                <w:szCs w:val="18"/>
                <w:lang w:val="ru-RU"/>
              </w:rPr>
              <w:t>ль</w:t>
            </w:r>
            <w:r w:rsidRPr="00F513E9">
              <w:rPr>
                <w:spacing w:val="-3"/>
                <w:sz w:val="18"/>
                <w:szCs w:val="18"/>
                <w:lang w:val="ru-RU"/>
              </w:rPr>
              <w:t xml:space="preserve"> </w:t>
            </w:r>
            <w:r w:rsidRPr="00F513E9">
              <w:rPr>
                <w:sz w:val="18"/>
                <w:szCs w:val="18"/>
                <w:lang w:val="ru-RU"/>
              </w:rPr>
              <w:t>явно</w:t>
            </w:r>
            <w:r w:rsidRPr="00F513E9">
              <w:rPr>
                <w:spacing w:val="-3"/>
                <w:sz w:val="18"/>
                <w:szCs w:val="18"/>
                <w:lang w:val="ru-RU"/>
              </w:rPr>
              <w:t xml:space="preserve"> </w:t>
            </w:r>
            <w:r w:rsidRPr="00F513E9">
              <w:rPr>
                <w:sz w:val="18"/>
                <w:szCs w:val="18"/>
                <w:lang w:val="ru-RU"/>
              </w:rPr>
              <w:t>на</w:t>
            </w:r>
            <w:r w:rsidRPr="00F513E9">
              <w:rPr>
                <w:spacing w:val="-3"/>
                <w:sz w:val="18"/>
                <w:szCs w:val="18"/>
                <w:lang w:val="ru-RU"/>
              </w:rPr>
              <w:t>ц</w:t>
            </w:r>
            <w:r w:rsidRPr="00F513E9">
              <w:rPr>
                <w:spacing w:val="-6"/>
                <w:sz w:val="18"/>
                <w:szCs w:val="18"/>
                <w:lang w:val="ru-RU"/>
              </w:rPr>
              <w:t>е</w:t>
            </w:r>
            <w:r w:rsidRPr="00F513E9">
              <w:rPr>
                <w:sz w:val="18"/>
                <w:szCs w:val="18"/>
                <w:lang w:val="ru-RU"/>
              </w:rPr>
              <w:t>лен</w:t>
            </w:r>
            <w:r w:rsidRPr="00F513E9">
              <w:rPr>
                <w:spacing w:val="-3"/>
                <w:sz w:val="18"/>
                <w:szCs w:val="18"/>
                <w:lang w:val="ru-RU"/>
              </w:rPr>
              <w:t xml:space="preserve"> </w:t>
            </w:r>
            <w:r w:rsidRPr="00F513E9">
              <w:rPr>
                <w:sz w:val="18"/>
                <w:szCs w:val="18"/>
                <w:lang w:val="ru-RU"/>
              </w:rPr>
              <w:t>на</w:t>
            </w:r>
            <w:r w:rsidRPr="00F513E9">
              <w:rPr>
                <w:spacing w:val="-3"/>
                <w:sz w:val="18"/>
                <w:szCs w:val="18"/>
                <w:lang w:val="ru-RU"/>
              </w:rPr>
              <w:t xml:space="preserve"> </w:t>
            </w:r>
            <w:r w:rsidRPr="00F513E9">
              <w:rPr>
                <w:sz w:val="18"/>
                <w:szCs w:val="18"/>
                <w:lang w:val="ru-RU"/>
              </w:rPr>
              <w:t>рассм</w:t>
            </w:r>
            <w:r w:rsidRPr="00F513E9">
              <w:rPr>
                <w:spacing w:val="-4"/>
                <w:sz w:val="18"/>
                <w:szCs w:val="18"/>
                <w:lang w:val="ru-RU"/>
              </w:rPr>
              <w:t>о</w:t>
            </w:r>
            <w:r w:rsidRPr="00F513E9">
              <w:rPr>
                <w:sz w:val="18"/>
                <w:szCs w:val="18"/>
                <w:lang w:val="ru-RU"/>
              </w:rPr>
              <w:t>трение</w:t>
            </w:r>
            <w:r w:rsidRPr="00F513E9">
              <w:rPr>
                <w:spacing w:val="-3"/>
                <w:sz w:val="18"/>
                <w:szCs w:val="18"/>
                <w:lang w:val="ru-RU"/>
              </w:rPr>
              <w:t xml:space="preserve"> </w:t>
            </w:r>
            <w:r w:rsidRPr="00F513E9">
              <w:rPr>
                <w:sz w:val="18"/>
                <w:szCs w:val="18"/>
                <w:lang w:val="ru-RU"/>
              </w:rPr>
              <w:t>со</w:t>
            </w:r>
            <w:r w:rsidRPr="00F513E9">
              <w:rPr>
                <w:spacing w:val="-4"/>
                <w:sz w:val="18"/>
                <w:szCs w:val="18"/>
                <w:lang w:val="ru-RU"/>
              </w:rPr>
              <w:t>о</w:t>
            </w:r>
            <w:r w:rsidRPr="00F513E9">
              <w:rPr>
                <w:sz w:val="18"/>
                <w:szCs w:val="18"/>
                <w:lang w:val="ru-RU"/>
              </w:rPr>
              <w:t>т</w:t>
            </w:r>
            <w:r w:rsidRPr="00F513E9">
              <w:rPr>
                <w:spacing w:val="-3"/>
                <w:sz w:val="18"/>
                <w:szCs w:val="18"/>
                <w:lang w:val="ru-RU"/>
              </w:rPr>
              <w:t>в</w:t>
            </w:r>
            <w:r w:rsidRPr="00F513E9">
              <w:rPr>
                <w:spacing w:val="-6"/>
                <w:sz w:val="18"/>
                <w:szCs w:val="18"/>
                <w:lang w:val="ru-RU"/>
              </w:rPr>
              <w:t>е</w:t>
            </w:r>
            <w:r w:rsidRPr="00F513E9">
              <w:rPr>
                <w:spacing w:val="-3"/>
                <w:sz w:val="18"/>
                <w:szCs w:val="18"/>
                <w:lang w:val="ru-RU"/>
              </w:rPr>
              <w:t>т</w:t>
            </w:r>
            <w:r w:rsidRPr="00F513E9">
              <w:rPr>
                <w:sz w:val="18"/>
                <w:szCs w:val="18"/>
                <w:lang w:val="ru-RU"/>
              </w:rPr>
              <w:t>ст</w:t>
            </w:r>
            <w:r w:rsidRPr="00F513E9">
              <w:rPr>
                <w:spacing w:val="-4"/>
                <w:sz w:val="18"/>
                <w:szCs w:val="18"/>
                <w:lang w:val="ru-RU"/>
              </w:rPr>
              <w:t>в</w:t>
            </w:r>
            <w:r w:rsidRPr="00F513E9">
              <w:rPr>
                <w:sz w:val="18"/>
                <w:szCs w:val="18"/>
                <w:lang w:val="ru-RU"/>
              </w:rPr>
              <w:t>ующих</w:t>
            </w:r>
            <w:r w:rsidRPr="00F513E9">
              <w:rPr>
                <w:spacing w:val="-3"/>
                <w:sz w:val="18"/>
                <w:szCs w:val="18"/>
                <w:lang w:val="ru-RU"/>
              </w:rPr>
              <w:t xml:space="preserve"> </w:t>
            </w:r>
            <w:r w:rsidRPr="00F513E9">
              <w:rPr>
                <w:sz w:val="18"/>
                <w:szCs w:val="18"/>
                <w:lang w:val="ru-RU"/>
              </w:rPr>
              <w:t>фак</w:t>
            </w:r>
            <w:r w:rsidRPr="00F513E9">
              <w:rPr>
                <w:spacing w:val="-3"/>
                <w:sz w:val="18"/>
                <w:szCs w:val="18"/>
                <w:lang w:val="ru-RU"/>
              </w:rPr>
              <w:t>т</w:t>
            </w:r>
            <w:r w:rsidRPr="00F513E9">
              <w:rPr>
                <w:sz w:val="18"/>
                <w:szCs w:val="18"/>
                <w:lang w:val="ru-RU"/>
              </w:rPr>
              <w:t>оров</w:t>
            </w:r>
            <w:r w:rsidRPr="00F513E9">
              <w:rPr>
                <w:spacing w:val="-3"/>
                <w:sz w:val="18"/>
                <w:szCs w:val="18"/>
                <w:lang w:val="ru-RU"/>
              </w:rPr>
              <w:t xml:space="preserve"> </w:t>
            </w:r>
            <w:r w:rsidRPr="00F513E9">
              <w:rPr>
                <w:sz w:val="18"/>
                <w:szCs w:val="18"/>
                <w:lang w:val="ru-RU"/>
              </w:rPr>
              <w:t>в</w:t>
            </w:r>
            <w:r w:rsidRPr="00F513E9">
              <w:rPr>
                <w:spacing w:val="-3"/>
                <w:sz w:val="18"/>
                <w:szCs w:val="18"/>
                <w:lang w:val="ru-RU"/>
              </w:rPr>
              <w:t xml:space="preserve"> </w:t>
            </w:r>
            <w:r w:rsidRPr="00F513E9">
              <w:rPr>
                <w:sz w:val="18"/>
                <w:szCs w:val="18"/>
                <w:lang w:val="ru-RU"/>
              </w:rPr>
              <w:t>задании</w:t>
            </w:r>
            <w:r w:rsidRPr="00F513E9">
              <w:rPr>
                <w:spacing w:val="-3"/>
                <w:sz w:val="18"/>
                <w:szCs w:val="18"/>
                <w:lang w:val="ru-RU"/>
              </w:rPr>
              <w:t xml:space="preserve"> </w:t>
            </w:r>
            <w:r w:rsidRPr="00F513E9">
              <w:rPr>
                <w:sz w:val="18"/>
                <w:szCs w:val="18"/>
                <w:lang w:val="ru-RU"/>
              </w:rPr>
              <w:t>и</w:t>
            </w:r>
            <w:r w:rsidRPr="00F513E9">
              <w:rPr>
                <w:spacing w:val="-3"/>
                <w:sz w:val="18"/>
                <w:szCs w:val="18"/>
                <w:lang w:val="ru-RU"/>
              </w:rPr>
              <w:t xml:space="preserve"> </w:t>
            </w:r>
            <w:r w:rsidRPr="00F513E9">
              <w:rPr>
                <w:sz w:val="18"/>
                <w:szCs w:val="18"/>
                <w:lang w:val="ru-RU"/>
              </w:rPr>
              <w:t>в</w:t>
            </w:r>
            <w:r w:rsidRPr="00F513E9">
              <w:rPr>
                <w:spacing w:val="-3"/>
                <w:sz w:val="18"/>
                <w:szCs w:val="18"/>
                <w:lang w:val="ru-RU"/>
              </w:rPr>
              <w:t xml:space="preserve"> т</w:t>
            </w:r>
            <w:r w:rsidRPr="00F513E9">
              <w:rPr>
                <w:sz w:val="18"/>
                <w:szCs w:val="18"/>
                <w:lang w:val="ru-RU"/>
              </w:rPr>
              <w:t>екс</w:t>
            </w:r>
            <w:r w:rsidRPr="00F513E9">
              <w:rPr>
                <w:spacing w:val="-3"/>
                <w:sz w:val="18"/>
                <w:szCs w:val="18"/>
                <w:lang w:val="ru-RU"/>
              </w:rPr>
              <w:t>т</w:t>
            </w:r>
            <w:r w:rsidRPr="00F513E9">
              <w:rPr>
                <w:sz w:val="18"/>
                <w:szCs w:val="18"/>
                <w:lang w:val="ru-RU"/>
              </w:rPr>
              <w:t>е.</w:t>
            </w:r>
          </w:p>
        </w:tc>
      </w:tr>
    </w:tbl>
    <w:p w14:paraId="54A2EDA1" w14:textId="710D7861" w:rsidR="009B7694" w:rsidRDefault="009B7694" w:rsidP="009B7694">
      <w:pPr>
        <w:pStyle w:val="a8"/>
        <w:rPr>
          <w:lang w:val="ru-RU"/>
        </w:rPr>
      </w:pPr>
      <w:bookmarkStart w:id="55" w:name="_Toc90919326"/>
      <w:r w:rsidRPr="00E63A7A">
        <w:rPr>
          <w:lang w:val="ru-RU"/>
        </w:rPr>
        <w:t xml:space="preserve">Таблица </w:t>
      </w:r>
      <w:r w:rsidRPr="00E63A7A">
        <w:rPr>
          <w:lang w:val="ru-RU"/>
        </w:rPr>
        <w:fldChar w:fldCharType="begin"/>
      </w:r>
      <w:r w:rsidRPr="00E63A7A">
        <w:rPr>
          <w:lang w:val="ru-RU"/>
        </w:rPr>
        <w:instrText xml:space="preserve"> SEQ _Таблица \* ARABIC </w:instrText>
      </w:r>
      <w:r w:rsidRPr="00E63A7A">
        <w:rPr>
          <w:lang w:val="ru-RU"/>
        </w:rPr>
        <w:fldChar w:fldCharType="separate"/>
      </w:r>
      <w:r w:rsidR="00AF261D">
        <w:rPr>
          <w:noProof/>
          <w:lang w:val="ru-RU"/>
        </w:rPr>
        <w:t>7</w:t>
      </w:r>
      <w:r w:rsidRPr="00E63A7A">
        <w:rPr>
          <w:noProof/>
          <w:lang w:val="ru-RU"/>
        </w:rPr>
        <w:fldChar w:fldCharType="end"/>
      </w:r>
      <w:r w:rsidRPr="00E63A7A">
        <w:rPr>
          <w:lang w:val="ru-RU"/>
        </w:rPr>
        <w:t xml:space="preserve">. </w:t>
      </w:r>
      <w:r>
        <w:rPr>
          <w:lang w:val="ru-RU"/>
        </w:rPr>
        <w:t>Описание уровней математической грамотности</w:t>
      </w:r>
      <w:bookmarkEnd w:id="55"/>
    </w:p>
    <w:tbl>
      <w:tblPr>
        <w:tblStyle w:val="Tablanormal21"/>
        <w:tblW w:w="11199"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600" w:firstRow="0" w:lastRow="0" w:firstColumn="0" w:lastColumn="0" w:noHBand="1" w:noVBand="1"/>
      </w:tblPr>
      <w:tblGrid>
        <w:gridCol w:w="993"/>
        <w:gridCol w:w="851"/>
        <w:gridCol w:w="1275"/>
        <w:gridCol w:w="8080"/>
      </w:tblGrid>
      <w:tr w:rsidR="009B7694" w:rsidRPr="009206C4" w14:paraId="67644F35" w14:textId="77777777" w:rsidTr="0013332A">
        <w:trPr>
          <w:trHeight w:hRule="exact" w:val="1099"/>
          <w:jc w:val="center"/>
        </w:trPr>
        <w:tc>
          <w:tcPr>
            <w:tcW w:w="993" w:type="dxa"/>
            <w:shd w:val="clear" w:color="auto" w:fill="338385" w:themeFill="accent6"/>
          </w:tcPr>
          <w:p w14:paraId="098316C7" w14:textId="77777777" w:rsidR="009B7694" w:rsidRPr="00FD13C8" w:rsidRDefault="009B7694" w:rsidP="004E4E23">
            <w:pPr>
              <w:spacing w:before="60" w:after="60"/>
              <w:rPr>
                <w:color w:val="FFFFFF" w:themeColor="background1"/>
                <w:sz w:val="16"/>
                <w:szCs w:val="18"/>
                <w:lang w:val="ru-RU"/>
              </w:rPr>
            </w:pPr>
            <w:r>
              <w:rPr>
                <w:color w:val="FFFFFF" w:themeColor="background1"/>
                <w:sz w:val="16"/>
                <w:szCs w:val="18"/>
                <w:lang w:val="ru-RU"/>
              </w:rPr>
              <w:lastRenderedPageBreak/>
              <w:t>Уровень</w:t>
            </w:r>
          </w:p>
        </w:tc>
        <w:tc>
          <w:tcPr>
            <w:tcW w:w="851" w:type="dxa"/>
            <w:shd w:val="clear" w:color="auto" w:fill="338385" w:themeFill="accent6"/>
          </w:tcPr>
          <w:p w14:paraId="050D893E" w14:textId="77777777" w:rsidR="009B7694" w:rsidRPr="00FD13C8" w:rsidRDefault="009B7694" w:rsidP="004E4E23">
            <w:pPr>
              <w:spacing w:before="60" w:after="60"/>
              <w:rPr>
                <w:color w:val="FFFFFF" w:themeColor="background1"/>
                <w:sz w:val="16"/>
                <w:szCs w:val="18"/>
              </w:rPr>
            </w:pPr>
            <w:r w:rsidRPr="00CD56F9">
              <w:rPr>
                <w:color w:val="FFFFFF" w:themeColor="background1"/>
                <w:sz w:val="16"/>
                <w:szCs w:val="18"/>
                <w:lang w:val="ru-RU"/>
              </w:rPr>
              <w:t>Уровень</w:t>
            </w:r>
            <w:r>
              <w:rPr>
                <w:color w:val="FFFFFF" w:themeColor="background1"/>
                <w:sz w:val="16"/>
                <w:szCs w:val="18"/>
                <w:lang w:val="ru-RU"/>
              </w:rPr>
              <w:t xml:space="preserve"> </w:t>
            </w:r>
            <w:r>
              <w:rPr>
                <w:color w:val="FFFFFF" w:themeColor="background1"/>
                <w:sz w:val="16"/>
                <w:szCs w:val="18"/>
              </w:rPr>
              <w:t>PISA</w:t>
            </w:r>
          </w:p>
        </w:tc>
        <w:tc>
          <w:tcPr>
            <w:tcW w:w="1275" w:type="dxa"/>
            <w:shd w:val="clear" w:color="auto" w:fill="338385" w:themeFill="accent6"/>
          </w:tcPr>
          <w:p w14:paraId="7356C4CB" w14:textId="555B2C07" w:rsidR="009B7694" w:rsidRPr="00CD56F9" w:rsidRDefault="009B7694" w:rsidP="004E4E23">
            <w:pPr>
              <w:spacing w:before="60" w:after="60"/>
              <w:rPr>
                <w:color w:val="FFFFFF" w:themeColor="background1"/>
                <w:sz w:val="16"/>
                <w:szCs w:val="18"/>
                <w:lang w:val="ru-RU"/>
              </w:rPr>
            </w:pPr>
            <w:r>
              <w:rPr>
                <w:color w:val="FFFFFF" w:themeColor="background1"/>
                <w:sz w:val="16"/>
                <w:szCs w:val="18"/>
                <w:lang w:val="ru-RU"/>
              </w:rPr>
              <w:t xml:space="preserve">% учащихся </w:t>
            </w:r>
            <w:r w:rsidR="00834204">
              <w:rPr>
                <w:color w:val="FFFFFF" w:themeColor="background1"/>
                <w:sz w:val="16"/>
                <w:szCs w:val="18"/>
                <w:lang w:val="ru-RU"/>
              </w:rPr>
              <w:t>Ханты-Мансийского</w:t>
            </w:r>
            <w:r w:rsidR="00360A77">
              <w:rPr>
                <w:color w:val="FFFFFF" w:themeColor="background1"/>
                <w:sz w:val="16"/>
                <w:szCs w:val="18"/>
                <w:lang w:val="ru-RU"/>
              </w:rPr>
              <w:t xml:space="preserve"> автономного округа</w:t>
            </w:r>
          </w:p>
        </w:tc>
        <w:tc>
          <w:tcPr>
            <w:tcW w:w="8080" w:type="dxa"/>
            <w:shd w:val="clear" w:color="auto" w:fill="338385" w:themeFill="accent6"/>
          </w:tcPr>
          <w:p w14:paraId="62C8A591" w14:textId="77777777" w:rsidR="009B7694" w:rsidRPr="00CD56F9" w:rsidRDefault="009B7694" w:rsidP="004E4E23">
            <w:pPr>
              <w:spacing w:before="60" w:after="60"/>
              <w:rPr>
                <w:color w:val="FFFFFF" w:themeColor="background1"/>
                <w:sz w:val="16"/>
                <w:szCs w:val="18"/>
                <w:lang w:val="ru-RU"/>
              </w:rPr>
            </w:pPr>
          </w:p>
          <w:p w14:paraId="46849566" w14:textId="77777777" w:rsidR="009B7694" w:rsidRPr="00CD56F9" w:rsidRDefault="009B7694" w:rsidP="004E4E23">
            <w:pPr>
              <w:spacing w:before="60" w:after="60"/>
              <w:rPr>
                <w:color w:val="FFFFFF" w:themeColor="background1"/>
                <w:sz w:val="16"/>
                <w:szCs w:val="18"/>
                <w:lang w:val="ru-RU"/>
              </w:rPr>
            </w:pPr>
            <w:r w:rsidRPr="00CD56F9">
              <w:rPr>
                <w:rFonts w:ascii="Arial" w:hAnsi="Arial" w:cs="Arial"/>
                <w:b/>
                <w:bCs/>
                <w:color w:val="FFFFFF" w:themeColor="background1"/>
                <w:sz w:val="16"/>
                <w:szCs w:val="18"/>
                <w:lang w:val="ru-RU"/>
              </w:rPr>
              <w:t>Ч</w:t>
            </w:r>
            <w:r w:rsidRPr="00CD56F9">
              <w:rPr>
                <w:rFonts w:ascii="Arial" w:hAnsi="Arial" w:cs="Arial"/>
                <w:b/>
                <w:bCs/>
                <w:color w:val="FFFFFF" w:themeColor="background1"/>
                <w:spacing w:val="-3"/>
                <w:sz w:val="16"/>
                <w:szCs w:val="18"/>
                <w:lang w:val="ru-RU"/>
              </w:rPr>
              <w:t>т</w:t>
            </w:r>
            <w:r w:rsidRPr="00CD56F9">
              <w:rPr>
                <w:rFonts w:ascii="Arial" w:hAnsi="Arial" w:cs="Arial"/>
                <w:b/>
                <w:bCs/>
                <w:color w:val="FFFFFF" w:themeColor="background1"/>
                <w:sz w:val="16"/>
                <w:szCs w:val="18"/>
                <w:lang w:val="ru-RU"/>
              </w:rPr>
              <w:t xml:space="preserve">о </w:t>
            </w:r>
            <w:r w:rsidRPr="00CD56F9">
              <w:rPr>
                <w:rFonts w:ascii="Arial" w:hAnsi="Arial" w:cs="Arial"/>
                <w:b/>
                <w:bCs/>
                <w:color w:val="FFFFFF" w:themeColor="background1"/>
                <w:spacing w:val="-3"/>
                <w:sz w:val="16"/>
                <w:szCs w:val="18"/>
                <w:lang w:val="ru-RU"/>
              </w:rPr>
              <w:t>м</w:t>
            </w:r>
            <w:r w:rsidRPr="00CD56F9">
              <w:rPr>
                <w:rFonts w:ascii="Arial" w:hAnsi="Arial" w:cs="Arial"/>
                <w:b/>
                <w:bCs/>
                <w:color w:val="FFFFFF" w:themeColor="background1"/>
                <w:sz w:val="16"/>
                <w:szCs w:val="18"/>
                <w:lang w:val="ru-RU"/>
              </w:rPr>
              <w:t>ог</w:t>
            </w:r>
            <w:r w:rsidRPr="00CD56F9">
              <w:rPr>
                <w:rFonts w:ascii="Arial" w:hAnsi="Arial" w:cs="Arial"/>
                <w:b/>
                <w:bCs/>
                <w:color w:val="FFFFFF" w:themeColor="background1"/>
                <w:spacing w:val="2"/>
                <w:sz w:val="16"/>
                <w:szCs w:val="18"/>
                <w:lang w:val="ru-RU"/>
              </w:rPr>
              <w:t>у</w:t>
            </w:r>
            <w:r w:rsidRPr="00CD56F9">
              <w:rPr>
                <w:rFonts w:ascii="Arial" w:hAnsi="Arial" w:cs="Arial"/>
                <w:b/>
                <w:bCs/>
                <w:color w:val="FFFFFF" w:themeColor="background1"/>
                <w:sz w:val="16"/>
                <w:szCs w:val="18"/>
                <w:lang w:val="ru-RU"/>
              </w:rPr>
              <w:t>т делать учащи</w:t>
            </w:r>
            <w:r w:rsidRPr="00CD56F9">
              <w:rPr>
                <w:rFonts w:ascii="Arial" w:hAnsi="Arial" w:cs="Arial"/>
                <w:b/>
                <w:bCs/>
                <w:color w:val="FFFFFF" w:themeColor="background1"/>
                <w:spacing w:val="-3"/>
                <w:sz w:val="16"/>
                <w:szCs w:val="18"/>
                <w:lang w:val="ru-RU"/>
              </w:rPr>
              <w:t>е</w:t>
            </w:r>
            <w:r w:rsidRPr="00CD56F9">
              <w:rPr>
                <w:rFonts w:ascii="Arial" w:hAnsi="Arial" w:cs="Arial"/>
                <w:b/>
                <w:bCs/>
                <w:color w:val="FFFFFF" w:themeColor="background1"/>
                <w:sz w:val="16"/>
                <w:szCs w:val="18"/>
                <w:lang w:val="ru-RU"/>
              </w:rPr>
              <w:t xml:space="preserve">ся на </w:t>
            </w:r>
            <w:r w:rsidRPr="00CD56F9">
              <w:rPr>
                <w:rFonts w:ascii="Arial" w:hAnsi="Arial" w:cs="Arial"/>
                <w:b/>
                <w:bCs/>
                <w:color w:val="FFFFFF" w:themeColor="background1"/>
                <w:spacing w:val="-3"/>
                <w:sz w:val="16"/>
                <w:szCs w:val="18"/>
                <w:lang w:val="ru-RU"/>
              </w:rPr>
              <w:t>это</w:t>
            </w:r>
            <w:r w:rsidRPr="00CD56F9">
              <w:rPr>
                <w:rFonts w:ascii="Arial" w:hAnsi="Arial" w:cs="Arial"/>
                <w:b/>
                <w:bCs/>
                <w:color w:val="FFFFFF" w:themeColor="background1"/>
                <w:sz w:val="16"/>
                <w:szCs w:val="18"/>
                <w:lang w:val="ru-RU"/>
              </w:rPr>
              <w:t xml:space="preserve">м </w:t>
            </w:r>
            <w:r w:rsidRPr="00CD56F9">
              <w:rPr>
                <w:rFonts w:ascii="Arial" w:hAnsi="Arial" w:cs="Arial"/>
                <w:b/>
                <w:bCs/>
                <w:color w:val="FFFFFF" w:themeColor="background1"/>
                <w:spacing w:val="-3"/>
                <w:sz w:val="16"/>
                <w:szCs w:val="18"/>
                <w:lang w:val="ru-RU"/>
              </w:rPr>
              <w:t>у</w:t>
            </w:r>
            <w:r w:rsidRPr="00CD56F9">
              <w:rPr>
                <w:rFonts w:ascii="Arial" w:hAnsi="Arial" w:cs="Arial"/>
                <w:b/>
                <w:bCs/>
                <w:color w:val="FFFFFF" w:themeColor="background1"/>
                <w:sz w:val="16"/>
                <w:szCs w:val="18"/>
                <w:lang w:val="ru-RU"/>
              </w:rPr>
              <w:t xml:space="preserve">ровне </w:t>
            </w:r>
            <w:r>
              <w:rPr>
                <w:rFonts w:ascii="Arial" w:hAnsi="Arial" w:cs="Arial"/>
                <w:b/>
                <w:bCs/>
                <w:color w:val="FFFFFF" w:themeColor="background1"/>
                <w:sz w:val="16"/>
                <w:szCs w:val="18"/>
                <w:lang w:val="ru-RU"/>
              </w:rPr>
              <w:t>математической</w:t>
            </w:r>
            <w:r w:rsidRPr="00CD56F9">
              <w:rPr>
                <w:rFonts w:ascii="Arial" w:hAnsi="Arial" w:cs="Arial"/>
                <w:b/>
                <w:bCs/>
                <w:color w:val="FFFFFF" w:themeColor="background1"/>
                <w:sz w:val="16"/>
                <w:szCs w:val="18"/>
                <w:lang w:val="ru-RU"/>
              </w:rPr>
              <w:t xml:space="preserve"> гра</w:t>
            </w:r>
            <w:r w:rsidRPr="00CD56F9">
              <w:rPr>
                <w:rFonts w:ascii="Arial" w:hAnsi="Arial" w:cs="Arial"/>
                <w:b/>
                <w:bCs/>
                <w:color w:val="FFFFFF" w:themeColor="background1"/>
                <w:spacing w:val="-3"/>
                <w:sz w:val="16"/>
                <w:szCs w:val="18"/>
                <w:lang w:val="ru-RU"/>
              </w:rPr>
              <w:t>м</w:t>
            </w:r>
            <w:r w:rsidRPr="00CD56F9">
              <w:rPr>
                <w:rFonts w:ascii="Arial" w:hAnsi="Arial" w:cs="Arial"/>
                <w:b/>
                <w:bCs/>
                <w:color w:val="FFFFFF" w:themeColor="background1"/>
                <w:spacing w:val="-5"/>
                <w:sz w:val="16"/>
                <w:szCs w:val="18"/>
                <w:lang w:val="ru-RU"/>
              </w:rPr>
              <w:t>о</w:t>
            </w:r>
            <w:r w:rsidRPr="00CD56F9">
              <w:rPr>
                <w:rFonts w:ascii="Arial" w:hAnsi="Arial" w:cs="Arial"/>
                <w:b/>
                <w:bCs/>
                <w:color w:val="FFFFFF" w:themeColor="background1"/>
                <w:sz w:val="16"/>
                <w:szCs w:val="18"/>
                <w:lang w:val="ru-RU"/>
              </w:rPr>
              <w:t>тн</w:t>
            </w:r>
            <w:r w:rsidRPr="00CD56F9">
              <w:rPr>
                <w:rFonts w:ascii="Arial" w:hAnsi="Arial" w:cs="Arial"/>
                <w:b/>
                <w:bCs/>
                <w:color w:val="FFFFFF" w:themeColor="background1"/>
                <w:spacing w:val="-3"/>
                <w:sz w:val="16"/>
                <w:szCs w:val="18"/>
                <w:lang w:val="ru-RU"/>
              </w:rPr>
              <w:t>о</w:t>
            </w:r>
            <w:r w:rsidRPr="00CD56F9">
              <w:rPr>
                <w:rFonts w:ascii="Arial" w:hAnsi="Arial" w:cs="Arial"/>
                <w:b/>
                <w:bCs/>
                <w:color w:val="FFFFFF" w:themeColor="background1"/>
                <w:sz w:val="16"/>
                <w:szCs w:val="18"/>
                <w:lang w:val="ru-RU"/>
              </w:rPr>
              <w:t>сти</w:t>
            </w:r>
          </w:p>
        </w:tc>
      </w:tr>
      <w:tr w:rsidR="00781010" w:rsidRPr="009206C4" w14:paraId="360272E2" w14:textId="77777777" w:rsidTr="00781010">
        <w:trPr>
          <w:trHeight w:hRule="exact" w:val="2357"/>
          <w:jc w:val="center"/>
        </w:trPr>
        <w:tc>
          <w:tcPr>
            <w:tcW w:w="993" w:type="dxa"/>
            <w:vMerge w:val="restart"/>
            <w:shd w:val="clear" w:color="auto" w:fill="95B134" w:themeFill="accent2" w:themeFillShade="BF"/>
          </w:tcPr>
          <w:p w14:paraId="0E3F8657" w14:textId="77777777" w:rsidR="00781010" w:rsidRPr="00370531" w:rsidRDefault="00781010" w:rsidP="00781010">
            <w:pPr>
              <w:spacing w:before="60" w:after="60"/>
              <w:rPr>
                <w:color w:val="FFFFFF" w:themeColor="background1"/>
                <w:sz w:val="18"/>
                <w:szCs w:val="18"/>
                <w:lang w:val="ru-RU"/>
              </w:rPr>
            </w:pPr>
            <w:r w:rsidRPr="00370531">
              <w:rPr>
                <w:color w:val="FFFFFF" w:themeColor="background1"/>
                <w:sz w:val="18"/>
                <w:szCs w:val="18"/>
                <w:lang w:val="ru-RU"/>
              </w:rPr>
              <w:t>Высокий уровень</w:t>
            </w:r>
          </w:p>
        </w:tc>
        <w:tc>
          <w:tcPr>
            <w:tcW w:w="851" w:type="dxa"/>
            <w:shd w:val="clear" w:color="auto" w:fill="95B134" w:themeFill="accent2" w:themeFillShade="BF"/>
            <w:vAlign w:val="center"/>
          </w:tcPr>
          <w:p w14:paraId="3611622A" w14:textId="77777777" w:rsidR="00781010" w:rsidRPr="006C0978" w:rsidRDefault="00781010" w:rsidP="00781010">
            <w:pPr>
              <w:spacing w:before="60" w:after="60"/>
              <w:jc w:val="center"/>
              <w:rPr>
                <w:color w:val="FFFFFF" w:themeColor="background1"/>
                <w:sz w:val="18"/>
                <w:szCs w:val="18"/>
                <w:lang w:val="ru-RU"/>
              </w:rPr>
            </w:pPr>
            <w:r w:rsidRPr="006C0978">
              <w:rPr>
                <w:color w:val="FFFFFF" w:themeColor="background1"/>
                <w:sz w:val="18"/>
                <w:szCs w:val="18"/>
                <w:lang w:val="ru-RU"/>
              </w:rPr>
              <w:t>6</w:t>
            </w:r>
          </w:p>
        </w:tc>
        <w:tc>
          <w:tcPr>
            <w:tcW w:w="1275" w:type="dxa"/>
            <w:shd w:val="clear" w:color="auto" w:fill="95B134" w:themeFill="accent2" w:themeFillShade="BF"/>
            <w:vAlign w:val="center"/>
          </w:tcPr>
          <w:p w14:paraId="53EFC5B1" w14:textId="611F3217" w:rsidR="00781010" w:rsidRPr="00781010" w:rsidRDefault="00781010" w:rsidP="00781010">
            <w:pPr>
              <w:spacing w:before="60" w:after="60"/>
              <w:jc w:val="center"/>
              <w:rPr>
                <w:color w:val="FFFFFF" w:themeColor="background1"/>
                <w:sz w:val="18"/>
                <w:szCs w:val="18"/>
              </w:rPr>
            </w:pPr>
            <w:r w:rsidRPr="00781010">
              <w:rPr>
                <w:color w:val="FFFFFF" w:themeColor="background1"/>
                <w:sz w:val="18"/>
                <w:szCs w:val="18"/>
              </w:rPr>
              <w:t>9</w:t>
            </w:r>
          </w:p>
        </w:tc>
        <w:tc>
          <w:tcPr>
            <w:tcW w:w="8080" w:type="dxa"/>
            <w:shd w:val="clear" w:color="auto" w:fill="F2F2F2" w:themeFill="background1" w:themeFillShade="F2"/>
          </w:tcPr>
          <w:p w14:paraId="307FE860" w14:textId="36ADF11C" w:rsidR="00781010" w:rsidRPr="00F513E9" w:rsidRDefault="00781010" w:rsidP="004877F5">
            <w:pPr>
              <w:spacing w:before="60" w:after="60"/>
              <w:rPr>
                <w:sz w:val="18"/>
                <w:szCs w:val="18"/>
                <w:lang w:val="ru-RU"/>
              </w:rPr>
            </w:pPr>
            <w:r w:rsidRPr="00F513E9">
              <w:rPr>
                <w:sz w:val="18"/>
                <w:szCs w:val="18"/>
                <w:lang w:val="ru-RU"/>
              </w:rPr>
              <w:t xml:space="preserve">Учащиеся, математическая грамотность которых отвечает этому уровню, могут обобщать и использовать информацию, полученную ими на основе исследования моделей сложных проблемных ситуаций. Они могут связывать и использовать информацию из разных источников, представленную в различной форме, и успешно оперировать </w:t>
            </w:r>
            <w:r w:rsidR="004877F5">
              <w:rPr>
                <w:sz w:val="18"/>
                <w:szCs w:val="18"/>
                <w:lang w:val="ru-RU"/>
              </w:rPr>
              <w:t>ею</w:t>
            </w:r>
            <w:r w:rsidRPr="00F513E9">
              <w:rPr>
                <w:sz w:val="18"/>
                <w:szCs w:val="18"/>
                <w:lang w:val="ru-RU"/>
              </w:rPr>
              <w:t>. Эти учащиеся обладают продвинутым математическим мышлением, могут применять интуицию и понимание наряду с владением математическими символами, операциями и зависимостями для разработки новых подходов и стратегий для разрешения проблем в новых для них условиях. Они могут формулировать и точно выражать свои действия и размышления относительно своих находок, интерпретаци</w:t>
            </w:r>
            <w:r>
              <w:rPr>
                <w:sz w:val="18"/>
                <w:szCs w:val="18"/>
                <w:lang w:val="ru-RU"/>
              </w:rPr>
              <w:t>й</w:t>
            </w:r>
            <w:r w:rsidRPr="00F513E9">
              <w:rPr>
                <w:sz w:val="18"/>
                <w:szCs w:val="18"/>
                <w:lang w:val="ru-RU"/>
              </w:rPr>
              <w:t xml:space="preserve"> и аргументов, соотнося их с предложенной ситуацией. </w:t>
            </w:r>
          </w:p>
        </w:tc>
      </w:tr>
      <w:tr w:rsidR="00781010" w:rsidRPr="009206C4" w14:paraId="57AF095B" w14:textId="77777777" w:rsidTr="00781010">
        <w:trPr>
          <w:trHeight w:hRule="exact" w:val="2134"/>
          <w:jc w:val="center"/>
        </w:trPr>
        <w:tc>
          <w:tcPr>
            <w:tcW w:w="993" w:type="dxa"/>
            <w:vMerge/>
            <w:shd w:val="clear" w:color="auto" w:fill="95B134" w:themeFill="accent2" w:themeFillShade="BF"/>
          </w:tcPr>
          <w:p w14:paraId="16FE10EF" w14:textId="77777777" w:rsidR="00781010" w:rsidRPr="00C5219D" w:rsidRDefault="00781010" w:rsidP="00781010">
            <w:pPr>
              <w:spacing w:before="60" w:after="60"/>
              <w:rPr>
                <w:color w:val="FFFFFF" w:themeColor="background1"/>
                <w:sz w:val="18"/>
                <w:szCs w:val="18"/>
                <w:lang w:val="ru-RU"/>
              </w:rPr>
            </w:pPr>
          </w:p>
        </w:tc>
        <w:tc>
          <w:tcPr>
            <w:tcW w:w="851" w:type="dxa"/>
            <w:shd w:val="clear" w:color="auto" w:fill="95B134" w:themeFill="accent2" w:themeFillShade="BF"/>
            <w:vAlign w:val="center"/>
          </w:tcPr>
          <w:p w14:paraId="2BDC6995" w14:textId="77777777" w:rsidR="00781010" w:rsidRPr="006C0978" w:rsidRDefault="00781010" w:rsidP="00781010">
            <w:pPr>
              <w:spacing w:before="60" w:after="60"/>
              <w:jc w:val="center"/>
              <w:rPr>
                <w:color w:val="FFFFFF" w:themeColor="background1"/>
                <w:sz w:val="18"/>
                <w:szCs w:val="18"/>
              </w:rPr>
            </w:pPr>
            <w:r w:rsidRPr="006C0978">
              <w:rPr>
                <w:color w:val="FFFFFF" w:themeColor="background1"/>
                <w:sz w:val="18"/>
                <w:szCs w:val="18"/>
              </w:rPr>
              <w:t>5</w:t>
            </w:r>
          </w:p>
        </w:tc>
        <w:tc>
          <w:tcPr>
            <w:tcW w:w="1275" w:type="dxa"/>
            <w:shd w:val="clear" w:color="auto" w:fill="95B134" w:themeFill="accent2" w:themeFillShade="BF"/>
            <w:vAlign w:val="center"/>
          </w:tcPr>
          <w:p w14:paraId="41CB3AEB" w14:textId="738AA401" w:rsidR="00781010" w:rsidRPr="00781010" w:rsidRDefault="00781010" w:rsidP="00781010">
            <w:pPr>
              <w:spacing w:before="60" w:after="60"/>
              <w:jc w:val="center"/>
              <w:rPr>
                <w:color w:val="FFFFFF" w:themeColor="background1"/>
                <w:sz w:val="18"/>
                <w:szCs w:val="18"/>
              </w:rPr>
            </w:pPr>
            <w:r w:rsidRPr="00781010">
              <w:rPr>
                <w:color w:val="FFFFFF" w:themeColor="background1"/>
                <w:sz w:val="18"/>
                <w:szCs w:val="18"/>
              </w:rPr>
              <w:t>16</w:t>
            </w:r>
          </w:p>
        </w:tc>
        <w:tc>
          <w:tcPr>
            <w:tcW w:w="8080" w:type="dxa"/>
            <w:shd w:val="clear" w:color="auto" w:fill="F2F2F2" w:themeFill="background1" w:themeFillShade="F2"/>
          </w:tcPr>
          <w:p w14:paraId="2CA00F48" w14:textId="77777777" w:rsidR="00781010" w:rsidRPr="00F513E9" w:rsidRDefault="00781010" w:rsidP="00781010">
            <w:pPr>
              <w:spacing w:before="60" w:after="60" w:line="141" w:lineRule="atLeast"/>
              <w:rPr>
                <w:sz w:val="18"/>
                <w:szCs w:val="18"/>
                <w:lang w:val="ru-RU"/>
              </w:rPr>
            </w:pPr>
            <w:r w:rsidRPr="00F513E9">
              <w:rPr>
                <w:sz w:val="18"/>
                <w:szCs w:val="18"/>
                <w:lang w:val="ru-RU"/>
              </w:rPr>
              <w:t xml:space="preserve">Учащиеся на этом уровне могут создавать и работать с моделями сложных проблемных ситуаций, распознавать их ограничения и устанавливать соответствующие допущения. Они могут выбирать, сравнивать и оценивать соответствующие стратегии решения комплексных проблем, которые отвечают созданной модели. Эти учащиеся могут работать целенаправленно, используя при рассмотрении предложенной ситуации хорошо развитое умение размышлять и рассуждать, используя соответствующие связанные между собой формы представления информации, характеристику содержания с помощью символов и формального языка, а также интуицию. Они способны размышлять над выполненными ими действиями, формулировать и излагать свою интерпретацию и рассуждения. </w:t>
            </w:r>
          </w:p>
          <w:p w14:paraId="137702B1" w14:textId="77777777" w:rsidR="00781010" w:rsidRPr="00F513E9" w:rsidRDefault="00781010" w:rsidP="00781010">
            <w:pPr>
              <w:spacing w:before="60" w:after="60"/>
              <w:rPr>
                <w:sz w:val="18"/>
                <w:szCs w:val="18"/>
                <w:lang w:val="ru-RU"/>
              </w:rPr>
            </w:pPr>
          </w:p>
        </w:tc>
      </w:tr>
      <w:tr w:rsidR="00781010" w:rsidRPr="009206C4" w14:paraId="1EED772F" w14:textId="77777777" w:rsidTr="00781010">
        <w:trPr>
          <w:trHeight w:hRule="exact" w:val="1995"/>
          <w:jc w:val="center"/>
        </w:trPr>
        <w:tc>
          <w:tcPr>
            <w:tcW w:w="993" w:type="dxa"/>
            <w:vMerge w:val="restart"/>
            <w:shd w:val="clear" w:color="auto" w:fill="E2ECC0" w:themeFill="accent2" w:themeFillTint="66"/>
          </w:tcPr>
          <w:p w14:paraId="7106C5B7" w14:textId="77777777" w:rsidR="00781010" w:rsidRPr="00FD13C8" w:rsidRDefault="00781010" w:rsidP="00781010">
            <w:pPr>
              <w:spacing w:before="60" w:after="60"/>
              <w:rPr>
                <w:sz w:val="18"/>
                <w:szCs w:val="18"/>
                <w:lang w:val="ru-RU"/>
              </w:rPr>
            </w:pPr>
            <w:r>
              <w:rPr>
                <w:sz w:val="18"/>
                <w:szCs w:val="18"/>
                <w:lang w:val="ru-RU"/>
              </w:rPr>
              <w:t>Средний уровень</w:t>
            </w:r>
          </w:p>
        </w:tc>
        <w:tc>
          <w:tcPr>
            <w:tcW w:w="851" w:type="dxa"/>
            <w:shd w:val="clear" w:color="auto" w:fill="E2ECC0" w:themeFill="accent2" w:themeFillTint="66"/>
            <w:vAlign w:val="center"/>
          </w:tcPr>
          <w:p w14:paraId="2BDBFFA2" w14:textId="77777777" w:rsidR="00781010" w:rsidRPr="006C0978" w:rsidRDefault="00781010" w:rsidP="00781010">
            <w:pPr>
              <w:spacing w:before="60" w:after="60"/>
              <w:jc w:val="center"/>
              <w:rPr>
                <w:sz w:val="18"/>
                <w:szCs w:val="18"/>
              </w:rPr>
            </w:pPr>
            <w:r w:rsidRPr="006C0978">
              <w:rPr>
                <w:sz w:val="18"/>
                <w:szCs w:val="18"/>
              </w:rPr>
              <w:t>4</w:t>
            </w:r>
          </w:p>
        </w:tc>
        <w:tc>
          <w:tcPr>
            <w:tcW w:w="1275" w:type="dxa"/>
            <w:shd w:val="clear" w:color="auto" w:fill="E2ECC0" w:themeFill="accent2" w:themeFillTint="66"/>
            <w:vAlign w:val="center"/>
          </w:tcPr>
          <w:p w14:paraId="31EAB0F6" w14:textId="50796A10" w:rsidR="00781010" w:rsidRPr="006C0978" w:rsidRDefault="00781010" w:rsidP="00781010">
            <w:pPr>
              <w:spacing w:before="60" w:after="60"/>
              <w:jc w:val="center"/>
              <w:rPr>
                <w:sz w:val="18"/>
                <w:szCs w:val="18"/>
              </w:rPr>
            </w:pPr>
            <w:r w:rsidRPr="00781010">
              <w:rPr>
                <w:sz w:val="18"/>
                <w:szCs w:val="18"/>
              </w:rPr>
              <w:t>23</w:t>
            </w:r>
          </w:p>
        </w:tc>
        <w:tc>
          <w:tcPr>
            <w:tcW w:w="8080" w:type="dxa"/>
            <w:shd w:val="clear" w:color="auto" w:fill="F2F2F2" w:themeFill="background1" w:themeFillShade="F2"/>
          </w:tcPr>
          <w:p w14:paraId="13938F4F" w14:textId="77777777" w:rsidR="00781010" w:rsidRPr="00F513E9" w:rsidRDefault="00781010" w:rsidP="00781010">
            <w:pPr>
              <w:spacing w:before="60" w:after="60" w:line="141" w:lineRule="atLeast"/>
              <w:rPr>
                <w:sz w:val="18"/>
                <w:szCs w:val="18"/>
                <w:lang w:val="ru-RU"/>
              </w:rPr>
            </w:pPr>
            <w:r w:rsidRPr="00F513E9">
              <w:rPr>
                <w:sz w:val="18"/>
                <w:szCs w:val="18"/>
                <w:lang w:val="ru-RU"/>
              </w:rPr>
              <w:t xml:space="preserve">Учащиеся способны эффективно работать с точно определенными моделями сложных конкретных ситуаций, которые могут иметь определенные ограничения или требуют формулировки некоторых допущений. Эти учащиеся могут выбрать и интегрировать информацию, представленную в различной форме и использующую математические символы, и связывать ее напрямую с различными аспектами предложенных реальных ситуаций. Они обладают хорошо развитыми умениями и гибким мышлением, а также некоторой интуицией. Эти учащиеся могут сформулировать и записать свои объяснения и аргументы, опираясь на свою интерпретацию, аргументы и действия. </w:t>
            </w:r>
          </w:p>
        </w:tc>
      </w:tr>
      <w:tr w:rsidR="00781010" w:rsidRPr="009206C4" w14:paraId="48C6FB26" w14:textId="77777777" w:rsidTr="00781010">
        <w:trPr>
          <w:trHeight w:hRule="exact" w:val="1555"/>
          <w:jc w:val="center"/>
        </w:trPr>
        <w:tc>
          <w:tcPr>
            <w:tcW w:w="993" w:type="dxa"/>
            <w:vMerge/>
            <w:shd w:val="clear" w:color="auto" w:fill="E2ECC0" w:themeFill="accent2" w:themeFillTint="66"/>
          </w:tcPr>
          <w:p w14:paraId="1702035E" w14:textId="77777777" w:rsidR="00781010" w:rsidRPr="00C5219D" w:rsidRDefault="00781010" w:rsidP="00781010">
            <w:pPr>
              <w:spacing w:before="60" w:after="60"/>
              <w:rPr>
                <w:sz w:val="18"/>
                <w:szCs w:val="18"/>
                <w:lang w:val="ru-RU"/>
              </w:rPr>
            </w:pPr>
          </w:p>
        </w:tc>
        <w:tc>
          <w:tcPr>
            <w:tcW w:w="851" w:type="dxa"/>
            <w:shd w:val="clear" w:color="auto" w:fill="E2ECC0" w:themeFill="accent2" w:themeFillTint="66"/>
            <w:vAlign w:val="center"/>
          </w:tcPr>
          <w:p w14:paraId="4347F6F4" w14:textId="77777777" w:rsidR="00781010" w:rsidRPr="006C0978" w:rsidRDefault="00781010" w:rsidP="00781010">
            <w:pPr>
              <w:spacing w:before="60" w:after="60"/>
              <w:jc w:val="center"/>
              <w:rPr>
                <w:sz w:val="18"/>
                <w:szCs w:val="18"/>
              </w:rPr>
            </w:pPr>
            <w:r w:rsidRPr="006C0978">
              <w:rPr>
                <w:sz w:val="18"/>
                <w:szCs w:val="18"/>
              </w:rPr>
              <w:t>3</w:t>
            </w:r>
          </w:p>
        </w:tc>
        <w:tc>
          <w:tcPr>
            <w:tcW w:w="1275" w:type="dxa"/>
            <w:shd w:val="clear" w:color="auto" w:fill="E2ECC0" w:themeFill="accent2" w:themeFillTint="66"/>
            <w:vAlign w:val="center"/>
          </w:tcPr>
          <w:p w14:paraId="3AD9C542" w14:textId="1AB16014" w:rsidR="00781010" w:rsidRPr="006C0978" w:rsidRDefault="00781010" w:rsidP="00781010">
            <w:pPr>
              <w:spacing w:before="60" w:after="60"/>
              <w:jc w:val="center"/>
              <w:rPr>
                <w:sz w:val="18"/>
                <w:szCs w:val="18"/>
              </w:rPr>
            </w:pPr>
            <w:r w:rsidRPr="00781010">
              <w:rPr>
                <w:sz w:val="18"/>
                <w:szCs w:val="18"/>
              </w:rPr>
              <w:t>24</w:t>
            </w:r>
          </w:p>
        </w:tc>
        <w:tc>
          <w:tcPr>
            <w:tcW w:w="8080" w:type="dxa"/>
            <w:shd w:val="clear" w:color="auto" w:fill="F2F2F2" w:themeFill="background1" w:themeFillShade="F2"/>
          </w:tcPr>
          <w:p w14:paraId="4F714DEA" w14:textId="77777777" w:rsidR="00781010" w:rsidRPr="00F513E9" w:rsidRDefault="00781010" w:rsidP="00781010">
            <w:pPr>
              <w:spacing w:before="60" w:after="60" w:line="141" w:lineRule="atLeast"/>
              <w:rPr>
                <w:sz w:val="18"/>
                <w:szCs w:val="18"/>
                <w:lang w:val="ru-RU"/>
              </w:rPr>
            </w:pPr>
            <w:r w:rsidRPr="00F513E9">
              <w:rPr>
                <w:sz w:val="18"/>
                <w:szCs w:val="18"/>
                <w:lang w:val="ru-RU"/>
              </w:rPr>
              <w:t xml:space="preserve">Эти учащиеся способны выполнять четко описанные процедуры, которые могут состоять из нескольких шагов, требующих принятия решения на каждом из них. Они в состоянии выбирать и применять простые методы решения. Эти учащиеся могут интерпретировать и использовать информацию, представленную в различных источниках, и рассуждать на этой основе. Они в состоянии кратко описать свою интерпретацию, рассуждения и полученные результаты. </w:t>
            </w:r>
          </w:p>
        </w:tc>
      </w:tr>
      <w:tr w:rsidR="00781010" w:rsidRPr="009206C4" w14:paraId="5C9CD57C" w14:textId="77777777" w:rsidTr="00781010">
        <w:trPr>
          <w:trHeight w:hRule="exact" w:val="1432"/>
          <w:jc w:val="center"/>
        </w:trPr>
        <w:tc>
          <w:tcPr>
            <w:tcW w:w="993" w:type="dxa"/>
            <w:vMerge/>
            <w:shd w:val="clear" w:color="auto" w:fill="E2ECC0" w:themeFill="accent2" w:themeFillTint="66"/>
          </w:tcPr>
          <w:p w14:paraId="149DC549" w14:textId="77777777" w:rsidR="00781010" w:rsidRPr="00C5219D" w:rsidRDefault="00781010" w:rsidP="00781010">
            <w:pPr>
              <w:spacing w:before="60" w:after="60"/>
              <w:rPr>
                <w:sz w:val="18"/>
                <w:szCs w:val="18"/>
                <w:lang w:val="ru-RU"/>
              </w:rPr>
            </w:pPr>
          </w:p>
        </w:tc>
        <w:tc>
          <w:tcPr>
            <w:tcW w:w="851" w:type="dxa"/>
            <w:shd w:val="clear" w:color="auto" w:fill="E2ECC0" w:themeFill="accent2" w:themeFillTint="66"/>
            <w:vAlign w:val="center"/>
          </w:tcPr>
          <w:p w14:paraId="32520879" w14:textId="4AF1FC3D" w:rsidR="00781010" w:rsidRPr="006C0978" w:rsidRDefault="00781010" w:rsidP="00781010">
            <w:pPr>
              <w:spacing w:before="60" w:after="60"/>
              <w:jc w:val="center"/>
              <w:rPr>
                <w:sz w:val="18"/>
                <w:szCs w:val="18"/>
              </w:rPr>
            </w:pPr>
            <w:r w:rsidRPr="006C0978">
              <w:rPr>
                <w:sz w:val="18"/>
                <w:szCs w:val="18"/>
              </w:rPr>
              <w:t>2</w:t>
            </w:r>
          </w:p>
        </w:tc>
        <w:tc>
          <w:tcPr>
            <w:tcW w:w="1275" w:type="dxa"/>
            <w:shd w:val="clear" w:color="auto" w:fill="E2ECC0" w:themeFill="accent2" w:themeFillTint="66"/>
            <w:vAlign w:val="center"/>
          </w:tcPr>
          <w:p w14:paraId="101BE84C" w14:textId="4CE07B08" w:rsidR="00781010" w:rsidRPr="006C0978" w:rsidRDefault="00781010" w:rsidP="00781010">
            <w:pPr>
              <w:spacing w:before="60" w:after="60"/>
              <w:jc w:val="center"/>
              <w:rPr>
                <w:sz w:val="18"/>
                <w:szCs w:val="18"/>
              </w:rPr>
            </w:pPr>
            <w:r w:rsidRPr="00781010">
              <w:rPr>
                <w:sz w:val="18"/>
                <w:szCs w:val="18"/>
              </w:rPr>
              <w:t>16</w:t>
            </w:r>
          </w:p>
        </w:tc>
        <w:tc>
          <w:tcPr>
            <w:tcW w:w="8080" w:type="dxa"/>
            <w:shd w:val="clear" w:color="auto" w:fill="F2F2F2" w:themeFill="background1" w:themeFillShade="F2"/>
          </w:tcPr>
          <w:p w14:paraId="19AB5306" w14:textId="31C402C0" w:rsidR="00781010" w:rsidRPr="00F513E9" w:rsidRDefault="00781010" w:rsidP="00781010">
            <w:pPr>
              <w:spacing w:before="60" w:after="60" w:line="141" w:lineRule="atLeast"/>
              <w:rPr>
                <w:sz w:val="18"/>
                <w:szCs w:val="18"/>
                <w:lang w:val="ru-RU"/>
              </w:rPr>
            </w:pPr>
            <w:r w:rsidRPr="00F513E9">
              <w:rPr>
                <w:sz w:val="18"/>
                <w:szCs w:val="18"/>
                <w:lang w:val="ru-RU"/>
              </w:rPr>
              <w:t xml:space="preserve">Эти учащиеся могут интерпретировать и распознать ситуации, в которых, согласно условию, требуется сделать только прямой вывод. Они способны извлечь информацию, представленную в одной форме в единственном источнике. Эти учащиеся могут использовать стандартные алгоритмы, формулы и процедуры. Они способны проводить прямые рассуждения и грамотно интерпретировать полученные результаты. </w:t>
            </w:r>
          </w:p>
        </w:tc>
      </w:tr>
      <w:tr w:rsidR="00781010" w:rsidRPr="009206C4" w14:paraId="337B0398" w14:textId="77777777" w:rsidTr="00781010">
        <w:trPr>
          <w:trHeight w:hRule="exact" w:val="1260"/>
          <w:jc w:val="center"/>
        </w:trPr>
        <w:tc>
          <w:tcPr>
            <w:tcW w:w="993" w:type="dxa"/>
            <w:shd w:val="clear" w:color="auto" w:fill="71C6C8" w:themeFill="accent6" w:themeFillTint="99"/>
          </w:tcPr>
          <w:p w14:paraId="07B6DAC1" w14:textId="77777777" w:rsidR="00781010" w:rsidRPr="00FD13C8" w:rsidRDefault="00781010" w:rsidP="00781010">
            <w:pPr>
              <w:spacing w:before="60" w:after="60"/>
              <w:rPr>
                <w:sz w:val="18"/>
                <w:szCs w:val="18"/>
                <w:lang w:val="ru-RU"/>
              </w:rPr>
            </w:pPr>
            <w:r>
              <w:rPr>
                <w:sz w:val="18"/>
                <w:szCs w:val="18"/>
                <w:lang w:val="ru-RU"/>
              </w:rPr>
              <w:t>Низкий уровень</w:t>
            </w:r>
          </w:p>
        </w:tc>
        <w:tc>
          <w:tcPr>
            <w:tcW w:w="851" w:type="dxa"/>
            <w:shd w:val="clear" w:color="auto" w:fill="71C6C8" w:themeFill="accent6" w:themeFillTint="99"/>
            <w:vAlign w:val="center"/>
          </w:tcPr>
          <w:p w14:paraId="0CF2D663" w14:textId="77777777" w:rsidR="00781010" w:rsidRPr="006C0978" w:rsidRDefault="00781010" w:rsidP="00781010">
            <w:pPr>
              <w:spacing w:before="60" w:after="60"/>
              <w:jc w:val="center"/>
              <w:rPr>
                <w:sz w:val="18"/>
                <w:szCs w:val="18"/>
              </w:rPr>
            </w:pPr>
            <w:r w:rsidRPr="006C0978">
              <w:rPr>
                <w:sz w:val="18"/>
                <w:szCs w:val="18"/>
              </w:rPr>
              <w:t>1</w:t>
            </w:r>
          </w:p>
        </w:tc>
        <w:tc>
          <w:tcPr>
            <w:tcW w:w="1275" w:type="dxa"/>
            <w:shd w:val="clear" w:color="auto" w:fill="71C6C8" w:themeFill="accent6" w:themeFillTint="99"/>
            <w:vAlign w:val="center"/>
          </w:tcPr>
          <w:p w14:paraId="5B175740" w14:textId="628E2F60" w:rsidR="00781010" w:rsidRPr="006C0978" w:rsidRDefault="00781010" w:rsidP="00781010">
            <w:pPr>
              <w:spacing w:before="60" w:after="60"/>
              <w:jc w:val="center"/>
              <w:rPr>
                <w:sz w:val="18"/>
                <w:szCs w:val="18"/>
              </w:rPr>
            </w:pPr>
            <w:r w:rsidRPr="00781010">
              <w:rPr>
                <w:sz w:val="18"/>
                <w:szCs w:val="18"/>
              </w:rPr>
              <w:t>10</w:t>
            </w:r>
          </w:p>
        </w:tc>
        <w:tc>
          <w:tcPr>
            <w:tcW w:w="8080" w:type="dxa"/>
            <w:shd w:val="clear" w:color="auto" w:fill="F2F2F2" w:themeFill="background1" w:themeFillShade="F2"/>
          </w:tcPr>
          <w:p w14:paraId="297B1070" w14:textId="77777777" w:rsidR="00781010" w:rsidRPr="00F513E9" w:rsidRDefault="00781010" w:rsidP="00781010">
            <w:pPr>
              <w:spacing w:before="60" w:after="60" w:line="141" w:lineRule="atLeast"/>
              <w:rPr>
                <w:sz w:val="18"/>
                <w:szCs w:val="18"/>
                <w:lang w:val="ru-RU"/>
              </w:rPr>
            </w:pPr>
            <w:r w:rsidRPr="00F513E9">
              <w:rPr>
                <w:sz w:val="18"/>
                <w:szCs w:val="18"/>
                <w:lang w:val="ru-RU"/>
              </w:rPr>
              <w:t xml:space="preserve">Эти учащиеся способны ответить на вопросы в знакомой ситуации, когда эти вопросы ясно сформулированы и представлена вся необходимая информация. Они способны определить нужную информацию и выполнить стандартные процедуры в соответствии с прямыми указаниями в четко определенной ситуации. Они могут выполнить действия, которые явно следуют из описания предложенной ситуации. </w:t>
            </w:r>
          </w:p>
          <w:p w14:paraId="71325886" w14:textId="77777777" w:rsidR="00781010" w:rsidRPr="00F513E9" w:rsidRDefault="00781010" w:rsidP="00781010">
            <w:pPr>
              <w:spacing w:before="60" w:after="60"/>
              <w:rPr>
                <w:sz w:val="18"/>
                <w:szCs w:val="18"/>
                <w:lang w:val="ru-RU"/>
              </w:rPr>
            </w:pPr>
          </w:p>
        </w:tc>
      </w:tr>
    </w:tbl>
    <w:p w14:paraId="367A19C0" w14:textId="77777777" w:rsidR="009B7694" w:rsidRDefault="009B7694" w:rsidP="009B7694">
      <w:pPr>
        <w:spacing w:before="0" w:after="160" w:line="259" w:lineRule="auto"/>
        <w:jc w:val="left"/>
        <w:rPr>
          <w:lang w:val="ru-RU" w:eastAsia="ru-RU"/>
        </w:rPr>
      </w:pPr>
      <w:r>
        <w:rPr>
          <w:lang w:val="ru-RU" w:eastAsia="ru-RU"/>
        </w:rPr>
        <w:br w:type="page"/>
      </w:r>
    </w:p>
    <w:p w14:paraId="053A9CC4" w14:textId="46F81C61" w:rsidR="009B7694" w:rsidRDefault="009B7694" w:rsidP="009B7694">
      <w:pPr>
        <w:pStyle w:val="a8"/>
        <w:rPr>
          <w:lang w:val="ru-RU"/>
        </w:rPr>
      </w:pPr>
      <w:bookmarkStart w:id="56" w:name="_Toc90919327"/>
      <w:r w:rsidRPr="00E63A7A">
        <w:rPr>
          <w:lang w:val="ru-RU"/>
        </w:rPr>
        <w:lastRenderedPageBreak/>
        <w:t xml:space="preserve">Таблица </w:t>
      </w:r>
      <w:r w:rsidRPr="00E63A7A">
        <w:rPr>
          <w:lang w:val="ru-RU"/>
        </w:rPr>
        <w:fldChar w:fldCharType="begin"/>
      </w:r>
      <w:r w:rsidRPr="00E63A7A">
        <w:rPr>
          <w:lang w:val="ru-RU"/>
        </w:rPr>
        <w:instrText xml:space="preserve"> SEQ _Таблица \* ARABIC </w:instrText>
      </w:r>
      <w:r w:rsidRPr="00E63A7A">
        <w:rPr>
          <w:lang w:val="ru-RU"/>
        </w:rPr>
        <w:fldChar w:fldCharType="separate"/>
      </w:r>
      <w:r w:rsidR="00AF261D">
        <w:rPr>
          <w:noProof/>
          <w:lang w:val="ru-RU"/>
        </w:rPr>
        <w:t>8</w:t>
      </w:r>
      <w:r w:rsidRPr="00E63A7A">
        <w:rPr>
          <w:noProof/>
          <w:lang w:val="ru-RU"/>
        </w:rPr>
        <w:fldChar w:fldCharType="end"/>
      </w:r>
      <w:r w:rsidRPr="00E63A7A">
        <w:rPr>
          <w:lang w:val="ru-RU"/>
        </w:rPr>
        <w:t xml:space="preserve">. </w:t>
      </w:r>
      <w:r>
        <w:rPr>
          <w:lang w:val="ru-RU"/>
        </w:rPr>
        <w:t xml:space="preserve">Описание уровней </w:t>
      </w:r>
      <w:r w:rsidR="00834204">
        <w:rPr>
          <w:lang w:val="ru-RU"/>
        </w:rPr>
        <w:t>естественно-научной</w:t>
      </w:r>
      <w:r>
        <w:rPr>
          <w:lang w:val="ru-RU"/>
        </w:rPr>
        <w:t xml:space="preserve"> грамотности</w:t>
      </w:r>
      <w:bookmarkEnd w:id="56"/>
    </w:p>
    <w:tbl>
      <w:tblPr>
        <w:tblStyle w:val="Tablanormal21"/>
        <w:tblW w:w="11199"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600" w:firstRow="0" w:lastRow="0" w:firstColumn="0" w:lastColumn="0" w:noHBand="1" w:noVBand="1"/>
      </w:tblPr>
      <w:tblGrid>
        <w:gridCol w:w="993"/>
        <w:gridCol w:w="851"/>
        <w:gridCol w:w="1275"/>
        <w:gridCol w:w="8080"/>
      </w:tblGrid>
      <w:tr w:rsidR="009B7694" w:rsidRPr="009206C4" w14:paraId="00827DA9" w14:textId="77777777" w:rsidTr="00C26D8A">
        <w:trPr>
          <w:trHeight w:hRule="exact" w:val="1099"/>
          <w:jc w:val="center"/>
        </w:trPr>
        <w:tc>
          <w:tcPr>
            <w:tcW w:w="993" w:type="dxa"/>
            <w:shd w:val="clear" w:color="auto" w:fill="338385" w:themeFill="accent6"/>
          </w:tcPr>
          <w:p w14:paraId="349CBFA7" w14:textId="77777777" w:rsidR="009B7694" w:rsidRPr="00FD13C8" w:rsidRDefault="009B7694" w:rsidP="004E4E23">
            <w:pPr>
              <w:spacing w:before="60" w:after="60"/>
              <w:rPr>
                <w:color w:val="FFFFFF" w:themeColor="background1"/>
                <w:sz w:val="16"/>
                <w:szCs w:val="18"/>
                <w:lang w:val="ru-RU"/>
              </w:rPr>
            </w:pPr>
            <w:r>
              <w:rPr>
                <w:color w:val="FFFFFF" w:themeColor="background1"/>
                <w:sz w:val="16"/>
                <w:szCs w:val="18"/>
                <w:lang w:val="ru-RU"/>
              </w:rPr>
              <w:t>Уровень</w:t>
            </w:r>
          </w:p>
        </w:tc>
        <w:tc>
          <w:tcPr>
            <w:tcW w:w="851" w:type="dxa"/>
            <w:shd w:val="clear" w:color="auto" w:fill="338385" w:themeFill="accent6"/>
          </w:tcPr>
          <w:p w14:paraId="7C714933" w14:textId="77777777" w:rsidR="009B7694" w:rsidRPr="00FD13C8" w:rsidRDefault="009B7694" w:rsidP="004E4E23">
            <w:pPr>
              <w:spacing w:before="60" w:after="60"/>
              <w:rPr>
                <w:color w:val="FFFFFF" w:themeColor="background1"/>
                <w:sz w:val="16"/>
                <w:szCs w:val="18"/>
              </w:rPr>
            </w:pPr>
            <w:r w:rsidRPr="00CD56F9">
              <w:rPr>
                <w:color w:val="FFFFFF" w:themeColor="background1"/>
                <w:sz w:val="16"/>
                <w:szCs w:val="18"/>
                <w:lang w:val="ru-RU"/>
              </w:rPr>
              <w:t>Уровень</w:t>
            </w:r>
            <w:r>
              <w:rPr>
                <w:color w:val="FFFFFF" w:themeColor="background1"/>
                <w:sz w:val="16"/>
                <w:szCs w:val="18"/>
                <w:lang w:val="ru-RU"/>
              </w:rPr>
              <w:t xml:space="preserve"> </w:t>
            </w:r>
            <w:r>
              <w:rPr>
                <w:color w:val="FFFFFF" w:themeColor="background1"/>
                <w:sz w:val="16"/>
                <w:szCs w:val="18"/>
              </w:rPr>
              <w:t>PISA</w:t>
            </w:r>
          </w:p>
        </w:tc>
        <w:tc>
          <w:tcPr>
            <w:tcW w:w="1275" w:type="dxa"/>
            <w:shd w:val="clear" w:color="auto" w:fill="338385" w:themeFill="accent6"/>
          </w:tcPr>
          <w:p w14:paraId="21121A12" w14:textId="2971635A" w:rsidR="009B7694" w:rsidRPr="00CD56F9" w:rsidRDefault="009B7694" w:rsidP="004E4E23">
            <w:pPr>
              <w:spacing w:before="60" w:after="60"/>
              <w:rPr>
                <w:color w:val="FFFFFF" w:themeColor="background1"/>
                <w:sz w:val="16"/>
                <w:szCs w:val="18"/>
                <w:lang w:val="ru-RU"/>
              </w:rPr>
            </w:pPr>
            <w:r>
              <w:rPr>
                <w:color w:val="FFFFFF" w:themeColor="background1"/>
                <w:sz w:val="16"/>
                <w:szCs w:val="18"/>
                <w:lang w:val="ru-RU"/>
              </w:rPr>
              <w:t xml:space="preserve">% учащихся </w:t>
            </w:r>
            <w:r w:rsidR="00834204">
              <w:rPr>
                <w:color w:val="FFFFFF" w:themeColor="background1"/>
                <w:sz w:val="16"/>
                <w:szCs w:val="18"/>
                <w:lang w:val="ru-RU"/>
              </w:rPr>
              <w:t>Ханты-Мансийского</w:t>
            </w:r>
            <w:r w:rsidR="00360A77">
              <w:rPr>
                <w:color w:val="FFFFFF" w:themeColor="background1"/>
                <w:sz w:val="16"/>
                <w:szCs w:val="18"/>
                <w:lang w:val="ru-RU"/>
              </w:rPr>
              <w:t xml:space="preserve"> автономного округа</w:t>
            </w:r>
          </w:p>
        </w:tc>
        <w:tc>
          <w:tcPr>
            <w:tcW w:w="8080" w:type="dxa"/>
            <w:shd w:val="clear" w:color="auto" w:fill="338385" w:themeFill="accent6"/>
          </w:tcPr>
          <w:p w14:paraId="4E7EF7C9" w14:textId="77777777" w:rsidR="009B7694" w:rsidRPr="00CD56F9" w:rsidRDefault="009B7694" w:rsidP="004E4E23">
            <w:pPr>
              <w:spacing w:before="60" w:after="60"/>
              <w:rPr>
                <w:color w:val="FFFFFF" w:themeColor="background1"/>
                <w:sz w:val="16"/>
                <w:szCs w:val="18"/>
                <w:lang w:val="ru-RU"/>
              </w:rPr>
            </w:pPr>
          </w:p>
          <w:p w14:paraId="77F4AC4A" w14:textId="0B6B9F38" w:rsidR="009B7694" w:rsidRPr="00CD56F9" w:rsidRDefault="009B7694" w:rsidP="00C26D8A">
            <w:pPr>
              <w:spacing w:before="60" w:after="60"/>
              <w:rPr>
                <w:color w:val="FFFFFF" w:themeColor="background1"/>
                <w:sz w:val="16"/>
                <w:szCs w:val="18"/>
                <w:lang w:val="ru-RU"/>
              </w:rPr>
            </w:pPr>
            <w:r w:rsidRPr="00CD56F9">
              <w:rPr>
                <w:rFonts w:ascii="Arial" w:hAnsi="Arial" w:cs="Arial"/>
                <w:b/>
                <w:bCs/>
                <w:color w:val="FFFFFF" w:themeColor="background1"/>
                <w:sz w:val="16"/>
                <w:szCs w:val="18"/>
                <w:lang w:val="ru-RU"/>
              </w:rPr>
              <w:t>Ч</w:t>
            </w:r>
            <w:r w:rsidRPr="00CD56F9">
              <w:rPr>
                <w:rFonts w:ascii="Arial" w:hAnsi="Arial" w:cs="Arial"/>
                <w:b/>
                <w:bCs/>
                <w:color w:val="FFFFFF" w:themeColor="background1"/>
                <w:spacing w:val="-3"/>
                <w:sz w:val="16"/>
                <w:szCs w:val="18"/>
                <w:lang w:val="ru-RU"/>
              </w:rPr>
              <w:t>т</w:t>
            </w:r>
            <w:r w:rsidRPr="00CD56F9">
              <w:rPr>
                <w:rFonts w:ascii="Arial" w:hAnsi="Arial" w:cs="Arial"/>
                <w:b/>
                <w:bCs/>
                <w:color w:val="FFFFFF" w:themeColor="background1"/>
                <w:sz w:val="16"/>
                <w:szCs w:val="18"/>
                <w:lang w:val="ru-RU"/>
              </w:rPr>
              <w:t xml:space="preserve">о </w:t>
            </w:r>
            <w:r w:rsidRPr="00CD56F9">
              <w:rPr>
                <w:rFonts w:ascii="Arial" w:hAnsi="Arial" w:cs="Arial"/>
                <w:b/>
                <w:bCs/>
                <w:color w:val="FFFFFF" w:themeColor="background1"/>
                <w:spacing w:val="-3"/>
                <w:sz w:val="16"/>
                <w:szCs w:val="18"/>
                <w:lang w:val="ru-RU"/>
              </w:rPr>
              <w:t>м</w:t>
            </w:r>
            <w:r w:rsidRPr="00CD56F9">
              <w:rPr>
                <w:rFonts w:ascii="Arial" w:hAnsi="Arial" w:cs="Arial"/>
                <w:b/>
                <w:bCs/>
                <w:color w:val="FFFFFF" w:themeColor="background1"/>
                <w:sz w:val="16"/>
                <w:szCs w:val="18"/>
                <w:lang w:val="ru-RU"/>
              </w:rPr>
              <w:t>ог</w:t>
            </w:r>
            <w:r w:rsidRPr="00CD56F9">
              <w:rPr>
                <w:rFonts w:ascii="Arial" w:hAnsi="Arial" w:cs="Arial"/>
                <w:b/>
                <w:bCs/>
                <w:color w:val="FFFFFF" w:themeColor="background1"/>
                <w:spacing w:val="2"/>
                <w:sz w:val="16"/>
                <w:szCs w:val="18"/>
                <w:lang w:val="ru-RU"/>
              </w:rPr>
              <w:t>у</w:t>
            </w:r>
            <w:r w:rsidRPr="00CD56F9">
              <w:rPr>
                <w:rFonts w:ascii="Arial" w:hAnsi="Arial" w:cs="Arial"/>
                <w:b/>
                <w:bCs/>
                <w:color w:val="FFFFFF" w:themeColor="background1"/>
                <w:sz w:val="16"/>
                <w:szCs w:val="18"/>
                <w:lang w:val="ru-RU"/>
              </w:rPr>
              <w:t>т делать учащи</w:t>
            </w:r>
            <w:r w:rsidRPr="00CD56F9">
              <w:rPr>
                <w:rFonts w:ascii="Arial" w:hAnsi="Arial" w:cs="Arial"/>
                <w:b/>
                <w:bCs/>
                <w:color w:val="FFFFFF" w:themeColor="background1"/>
                <w:spacing w:val="-3"/>
                <w:sz w:val="16"/>
                <w:szCs w:val="18"/>
                <w:lang w:val="ru-RU"/>
              </w:rPr>
              <w:t>е</w:t>
            </w:r>
            <w:r w:rsidRPr="00CD56F9">
              <w:rPr>
                <w:rFonts w:ascii="Arial" w:hAnsi="Arial" w:cs="Arial"/>
                <w:b/>
                <w:bCs/>
                <w:color w:val="FFFFFF" w:themeColor="background1"/>
                <w:sz w:val="16"/>
                <w:szCs w:val="18"/>
                <w:lang w:val="ru-RU"/>
              </w:rPr>
              <w:t xml:space="preserve">ся на </w:t>
            </w:r>
            <w:r w:rsidRPr="00CD56F9">
              <w:rPr>
                <w:rFonts w:ascii="Arial" w:hAnsi="Arial" w:cs="Arial"/>
                <w:b/>
                <w:bCs/>
                <w:color w:val="FFFFFF" w:themeColor="background1"/>
                <w:spacing w:val="-3"/>
                <w:sz w:val="16"/>
                <w:szCs w:val="18"/>
                <w:lang w:val="ru-RU"/>
              </w:rPr>
              <w:t>это</w:t>
            </w:r>
            <w:r w:rsidRPr="00CD56F9">
              <w:rPr>
                <w:rFonts w:ascii="Arial" w:hAnsi="Arial" w:cs="Arial"/>
                <w:b/>
                <w:bCs/>
                <w:color w:val="FFFFFF" w:themeColor="background1"/>
                <w:sz w:val="16"/>
                <w:szCs w:val="18"/>
                <w:lang w:val="ru-RU"/>
              </w:rPr>
              <w:t xml:space="preserve">м </w:t>
            </w:r>
            <w:r w:rsidRPr="00CD56F9">
              <w:rPr>
                <w:rFonts w:ascii="Arial" w:hAnsi="Arial" w:cs="Arial"/>
                <w:b/>
                <w:bCs/>
                <w:color w:val="FFFFFF" w:themeColor="background1"/>
                <w:spacing w:val="-3"/>
                <w:sz w:val="16"/>
                <w:szCs w:val="18"/>
                <w:lang w:val="ru-RU"/>
              </w:rPr>
              <w:t>у</w:t>
            </w:r>
            <w:r w:rsidRPr="00CD56F9">
              <w:rPr>
                <w:rFonts w:ascii="Arial" w:hAnsi="Arial" w:cs="Arial"/>
                <w:b/>
                <w:bCs/>
                <w:color w:val="FFFFFF" w:themeColor="background1"/>
                <w:sz w:val="16"/>
                <w:szCs w:val="18"/>
                <w:lang w:val="ru-RU"/>
              </w:rPr>
              <w:t xml:space="preserve">ровне </w:t>
            </w:r>
            <w:r w:rsidR="00C26D8A">
              <w:rPr>
                <w:rFonts w:ascii="Arial" w:hAnsi="Arial" w:cs="Arial"/>
                <w:b/>
                <w:bCs/>
                <w:color w:val="FFFFFF" w:themeColor="background1"/>
                <w:sz w:val="16"/>
                <w:szCs w:val="18"/>
                <w:lang w:val="ru-RU"/>
              </w:rPr>
              <w:t>естественно-научной</w:t>
            </w:r>
            <w:r w:rsidRPr="00CD56F9">
              <w:rPr>
                <w:rFonts w:ascii="Arial" w:hAnsi="Arial" w:cs="Arial"/>
                <w:b/>
                <w:bCs/>
                <w:color w:val="FFFFFF" w:themeColor="background1"/>
                <w:sz w:val="16"/>
                <w:szCs w:val="18"/>
                <w:lang w:val="ru-RU"/>
              </w:rPr>
              <w:t xml:space="preserve"> гра</w:t>
            </w:r>
            <w:r w:rsidRPr="00CD56F9">
              <w:rPr>
                <w:rFonts w:ascii="Arial" w:hAnsi="Arial" w:cs="Arial"/>
                <w:b/>
                <w:bCs/>
                <w:color w:val="FFFFFF" w:themeColor="background1"/>
                <w:spacing w:val="-3"/>
                <w:sz w:val="16"/>
                <w:szCs w:val="18"/>
                <w:lang w:val="ru-RU"/>
              </w:rPr>
              <w:t>м</w:t>
            </w:r>
            <w:r w:rsidRPr="00CD56F9">
              <w:rPr>
                <w:rFonts w:ascii="Arial" w:hAnsi="Arial" w:cs="Arial"/>
                <w:b/>
                <w:bCs/>
                <w:color w:val="FFFFFF" w:themeColor="background1"/>
                <w:spacing w:val="-5"/>
                <w:sz w:val="16"/>
                <w:szCs w:val="18"/>
                <w:lang w:val="ru-RU"/>
              </w:rPr>
              <w:t>о</w:t>
            </w:r>
            <w:r w:rsidRPr="00CD56F9">
              <w:rPr>
                <w:rFonts w:ascii="Arial" w:hAnsi="Arial" w:cs="Arial"/>
                <w:b/>
                <w:bCs/>
                <w:color w:val="FFFFFF" w:themeColor="background1"/>
                <w:sz w:val="16"/>
                <w:szCs w:val="18"/>
                <w:lang w:val="ru-RU"/>
              </w:rPr>
              <w:t>тн</w:t>
            </w:r>
            <w:r w:rsidRPr="00CD56F9">
              <w:rPr>
                <w:rFonts w:ascii="Arial" w:hAnsi="Arial" w:cs="Arial"/>
                <w:b/>
                <w:bCs/>
                <w:color w:val="FFFFFF" w:themeColor="background1"/>
                <w:spacing w:val="-3"/>
                <w:sz w:val="16"/>
                <w:szCs w:val="18"/>
                <w:lang w:val="ru-RU"/>
              </w:rPr>
              <w:t>о</w:t>
            </w:r>
            <w:r w:rsidRPr="00CD56F9">
              <w:rPr>
                <w:rFonts w:ascii="Arial" w:hAnsi="Arial" w:cs="Arial"/>
                <w:b/>
                <w:bCs/>
                <w:color w:val="FFFFFF" w:themeColor="background1"/>
                <w:sz w:val="16"/>
                <w:szCs w:val="18"/>
                <w:lang w:val="ru-RU"/>
              </w:rPr>
              <w:t>сти</w:t>
            </w:r>
          </w:p>
        </w:tc>
      </w:tr>
      <w:tr w:rsidR="00781010" w:rsidRPr="009206C4" w14:paraId="0CD0DEAE" w14:textId="77777777" w:rsidTr="00781010">
        <w:trPr>
          <w:trHeight w:hRule="exact" w:val="2215"/>
          <w:jc w:val="center"/>
        </w:trPr>
        <w:tc>
          <w:tcPr>
            <w:tcW w:w="993" w:type="dxa"/>
            <w:vMerge w:val="restart"/>
            <w:shd w:val="clear" w:color="auto" w:fill="95B134" w:themeFill="accent2" w:themeFillShade="BF"/>
          </w:tcPr>
          <w:p w14:paraId="291B69BA" w14:textId="77777777" w:rsidR="00781010" w:rsidRPr="00370531" w:rsidRDefault="00781010" w:rsidP="00781010">
            <w:pPr>
              <w:spacing w:before="60" w:after="60"/>
              <w:rPr>
                <w:color w:val="FFFFFF" w:themeColor="background1"/>
                <w:sz w:val="18"/>
                <w:szCs w:val="18"/>
                <w:lang w:val="ru-RU"/>
              </w:rPr>
            </w:pPr>
            <w:r w:rsidRPr="00370531">
              <w:rPr>
                <w:color w:val="FFFFFF" w:themeColor="background1"/>
                <w:sz w:val="18"/>
                <w:szCs w:val="18"/>
                <w:lang w:val="ru-RU"/>
              </w:rPr>
              <w:t>Высокий уровень</w:t>
            </w:r>
          </w:p>
        </w:tc>
        <w:tc>
          <w:tcPr>
            <w:tcW w:w="851" w:type="dxa"/>
            <w:shd w:val="clear" w:color="auto" w:fill="95B134" w:themeFill="accent2" w:themeFillShade="BF"/>
            <w:vAlign w:val="center"/>
          </w:tcPr>
          <w:p w14:paraId="1BB3DA4B" w14:textId="77777777" w:rsidR="00781010" w:rsidRPr="00370531" w:rsidRDefault="00781010" w:rsidP="00781010">
            <w:pPr>
              <w:spacing w:before="60" w:after="60"/>
              <w:jc w:val="center"/>
              <w:rPr>
                <w:color w:val="FFFFFF" w:themeColor="background1"/>
                <w:sz w:val="18"/>
                <w:szCs w:val="18"/>
                <w:lang w:val="ru-RU"/>
              </w:rPr>
            </w:pPr>
            <w:r w:rsidRPr="00370531">
              <w:rPr>
                <w:color w:val="FFFFFF" w:themeColor="background1"/>
                <w:sz w:val="18"/>
                <w:szCs w:val="18"/>
                <w:lang w:val="ru-RU"/>
              </w:rPr>
              <w:t>6</w:t>
            </w:r>
          </w:p>
        </w:tc>
        <w:tc>
          <w:tcPr>
            <w:tcW w:w="1275" w:type="dxa"/>
            <w:shd w:val="clear" w:color="auto" w:fill="95B134" w:themeFill="accent2" w:themeFillShade="BF"/>
            <w:vAlign w:val="center"/>
          </w:tcPr>
          <w:p w14:paraId="5DCA266E" w14:textId="5D43A77E" w:rsidR="00781010" w:rsidRPr="00781010" w:rsidRDefault="00781010" w:rsidP="00781010">
            <w:pPr>
              <w:spacing w:before="60" w:after="60"/>
              <w:jc w:val="center"/>
              <w:rPr>
                <w:color w:val="FFFFFF" w:themeColor="background1"/>
                <w:sz w:val="18"/>
                <w:szCs w:val="18"/>
              </w:rPr>
            </w:pPr>
            <w:r w:rsidRPr="00781010">
              <w:rPr>
                <w:color w:val="FFFFFF" w:themeColor="background1"/>
                <w:sz w:val="18"/>
                <w:szCs w:val="18"/>
              </w:rPr>
              <w:t>2</w:t>
            </w:r>
          </w:p>
        </w:tc>
        <w:tc>
          <w:tcPr>
            <w:tcW w:w="8080" w:type="dxa"/>
            <w:shd w:val="clear" w:color="auto" w:fill="F2F2F2" w:themeFill="background1" w:themeFillShade="F2"/>
          </w:tcPr>
          <w:p w14:paraId="2F312E7B" w14:textId="673E9F93" w:rsidR="00781010" w:rsidRPr="00F513E9" w:rsidRDefault="00781010" w:rsidP="00781010">
            <w:pPr>
              <w:spacing w:before="60" w:after="60" w:line="141" w:lineRule="atLeast"/>
              <w:rPr>
                <w:sz w:val="18"/>
                <w:szCs w:val="18"/>
                <w:lang w:val="ru-RU"/>
              </w:rPr>
            </w:pPr>
            <w:r w:rsidRPr="00F513E9">
              <w:rPr>
                <w:sz w:val="18"/>
                <w:szCs w:val="18"/>
                <w:lang w:val="ru-RU"/>
              </w:rPr>
              <w:t>Учащиеся на этом уровне могут определять, объяснять и применять естественно</w:t>
            </w:r>
            <w:r w:rsidR="00834204">
              <w:rPr>
                <w:sz w:val="18"/>
                <w:szCs w:val="18"/>
                <w:lang w:val="ru-RU"/>
              </w:rPr>
              <w:t>—</w:t>
            </w:r>
            <w:r w:rsidRPr="00F513E9">
              <w:rPr>
                <w:sz w:val="18"/>
                <w:szCs w:val="18"/>
                <w:lang w:val="ru-RU"/>
              </w:rPr>
              <w:t>научные знания и знания о науке в различных сложных жизненных ситуациях; связывать информацию и объяснения из различных источников и использовать их для обоснования различных решений. Они явно и постоянно демонстрируют высокий уровень сформированности интеллектуальных умений (например, доказывать и обосновывать), а также демонстрируют готовность использовать свои знания для обоснования решений, принимаемых в незнакомых научных и технических ситуациях. Они могут использовать свои знания для аргументации рекомендаций или решений, принятых в контексте личных, социально</w:t>
            </w:r>
            <w:r w:rsidR="00834204">
              <w:rPr>
                <w:sz w:val="18"/>
                <w:szCs w:val="18"/>
                <w:lang w:val="ru-RU"/>
              </w:rPr>
              <w:t>—</w:t>
            </w:r>
            <w:r w:rsidRPr="00F513E9">
              <w:rPr>
                <w:sz w:val="18"/>
                <w:szCs w:val="18"/>
                <w:lang w:val="ru-RU"/>
              </w:rPr>
              <w:t xml:space="preserve">экономических и глобальных ситуаций. </w:t>
            </w:r>
          </w:p>
        </w:tc>
      </w:tr>
      <w:tr w:rsidR="00781010" w:rsidRPr="00044DE7" w14:paraId="6939816D" w14:textId="77777777" w:rsidTr="00781010">
        <w:trPr>
          <w:trHeight w:hRule="exact" w:val="1713"/>
          <w:jc w:val="center"/>
        </w:trPr>
        <w:tc>
          <w:tcPr>
            <w:tcW w:w="993" w:type="dxa"/>
            <w:vMerge/>
            <w:shd w:val="clear" w:color="auto" w:fill="95B134" w:themeFill="accent2" w:themeFillShade="BF"/>
          </w:tcPr>
          <w:p w14:paraId="43FB8351" w14:textId="77777777" w:rsidR="00781010" w:rsidRPr="00C5219D" w:rsidRDefault="00781010" w:rsidP="00781010">
            <w:pPr>
              <w:spacing w:before="60" w:after="60"/>
              <w:rPr>
                <w:color w:val="FFFFFF" w:themeColor="background1"/>
                <w:sz w:val="18"/>
                <w:szCs w:val="18"/>
                <w:lang w:val="ru-RU"/>
              </w:rPr>
            </w:pPr>
          </w:p>
        </w:tc>
        <w:tc>
          <w:tcPr>
            <w:tcW w:w="851" w:type="dxa"/>
            <w:shd w:val="clear" w:color="auto" w:fill="95B134" w:themeFill="accent2" w:themeFillShade="BF"/>
            <w:vAlign w:val="center"/>
          </w:tcPr>
          <w:p w14:paraId="22E9868E" w14:textId="77777777" w:rsidR="00781010" w:rsidRPr="00FD13C8" w:rsidRDefault="00781010" w:rsidP="00781010">
            <w:pPr>
              <w:spacing w:before="60" w:after="60"/>
              <w:jc w:val="center"/>
              <w:rPr>
                <w:color w:val="FFFFFF" w:themeColor="background1"/>
                <w:sz w:val="18"/>
                <w:szCs w:val="18"/>
              </w:rPr>
            </w:pPr>
            <w:r w:rsidRPr="00FD13C8">
              <w:rPr>
                <w:color w:val="FFFFFF" w:themeColor="background1"/>
                <w:sz w:val="18"/>
                <w:szCs w:val="18"/>
              </w:rPr>
              <w:t>5</w:t>
            </w:r>
          </w:p>
        </w:tc>
        <w:tc>
          <w:tcPr>
            <w:tcW w:w="1275" w:type="dxa"/>
            <w:shd w:val="clear" w:color="auto" w:fill="95B134" w:themeFill="accent2" w:themeFillShade="BF"/>
            <w:vAlign w:val="center"/>
          </w:tcPr>
          <w:p w14:paraId="73DBBE0A" w14:textId="723516ED" w:rsidR="00781010" w:rsidRPr="00781010" w:rsidRDefault="00781010" w:rsidP="00781010">
            <w:pPr>
              <w:spacing w:before="60" w:after="60"/>
              <w:jc w:val="center"/>
              <w:rPr>
                <w:color w:val="FFFFFF" w:themeColor="background1"/>
                <w:sz w:val="18"/>
                <w:szCs w:val="18"/>
              </w:rPr>
            </w:pPr>
            <w:r w:rsidRPr="00781010">
              <w:rPr>
                <w:color w:val="FFFFFF" w:themeColor="background1"/>
                <w:sz w:val="18"/>
                <w:szCs w:val="18"/>
              </w:rPr>
              <w:t>7</w:t>
            </w:r>
          </w:p>
        </w:tc>
        <w:tc>
          <w:tcPr>
            <w:tcW w:w="8080" w:type="dxa"/>
            <w:shd w:val="clear" w:color="auto" w:fill="F2F2F2" w:themeFill="background1" w:themeFillShade="F2"/>
          </w:tcPr>
          <w:p w14:paraId="50167846" w14:textId="4931B44C" w:rsidR="00781010" w:rsidRPr="00F513E9" w:rsidRDefault="00781010" w:rsidP="00781010">
            <w:pPr>
              <w:spacing w:before="60" w:after="60" w:line="141" w:lineRule="atLeast"/>
              <w:rPr>
                <w:sz w:val="18"/>
                <w:szCs w:val="18"/>
                <w:lang w:val="ru-RU"/>
              </w:rPr>
            </w:pPr>
            <w:r w:rsidRPr="00F513E9">
              <w:rPr>
                <w:sz w:val="18"/>
                <w:szCs w:val="18"/>
                <w:lang w:val="ru-RU"/>
              </w:rPr>
              <w:t>На уровне 5 учащиеся могут выявлять естественно</w:t>
            </w:r>
            <w:r w:rsidR="00834204">
              <w:rPr>
                <w:sz w:val="18"/>
                <w:szCs w:val="18"/>
                <w:lang w:val="ru-RU"/>
              </w:rPr>
              <w:t>—</w:t>
            </w:r>
            <w:r w:rsidRPr="00F513E9">
              <w:rPr>
                <w:sz w:val="18"/>
                <w:szCs w:val="18"/>
                <w:lang w:val="ru-RU"/>
              </w:rPr>
              <w:t>научные аспекты во многих сложных жизненных ситуациях, применять естественно</w:t>
            </w:r>
            <w:r w:rsidR="00834204">
              <w:rPr>
                <w:sz w:val="18"/>
                <w:szCs w:val="18"/>
                <w:lang w:val="ru-RU"/>
              </w:rPr>
              <w:t>—</w:t>
            </w:r>
            <w:r w:rsidRPr="00F513E9">
              <w:rPr>
                <w:sz w:val="18"/>
                <w:szCs w:val="18"/>
                <w:lang w:val="ru-RU"/>
              </w:rPr>
              <w:t xml:space="preserve">научные знания и знания о науке в этих ситуациях; сравнивать, отбирать и оценивать соответствующие научные обоснования и доказательства для принятия решений в жизненных ситуациях; устанавливать связи между отдельными знаниями и критически анализировать ситуации; выстраивать обоснованные объяснения и давать аргументацию на основе критического анализа. У них хорошо сформированы исследовательские умения. </w:t>
            </w:r>
          </w:p>
          <w:p w14:paraId="0910EBFA" w14:textId="77777777" w:rsidR="00781010" w:rsidRPr="00F513E9" w:rsidRDefault="00781010" w:rsidP="00781010">
            <w:pPr>
              <w:spacing w:before="60" w:after="60" w:line="141" w:lineRule="atLeast"/>
              <w:rPr>
                <w:sz w:val="18"/>
                <w:szCs w:val="18"/>
                <w:lang w:val="ru-RU"/>
              </w:rPr>
            </w:pPr>
          </w:p>
        </w:tc>
      </w:tr>
      <w:tr w:rsidR="00781010" w:rsidRPr="009206C4" w14:paraId="742A6F2F" w14:textId="77777777" w:rsidTr="00781010">
        <w:trPr>
          <w:trHeight w:hRule="exact" w:val="1548"/>
          <w:jc w:val="center"/>
        </w:trPr>
        <w:tc>
          <w:tcPr>
            <w:tcW w:w="993" w:type="dxa"/>
            <w:vMerge w:val="restart"/>
            <w:shd w:val="clear" w:color="auto" w:fill="E2ECC0" w:themeFill="accent2" w:themeFillTint="66"/>
          </w:tcPr>
          <w:p w14:paraId="5E2727DC" w14:textId="77777777" w:rsidR="00781010" w:rsidRPr="00FD13C8" w:rsidRDefault="00781010" w:rsidP="00781010">
            <w:pPr>
              <w:spacing w:before="60" w:after="60"/>
              <w:rPr>
                <w:sz w:val="18"/>
                <w:szCs w:val="18"/>
                <w:lang w:val="ru-RU"/>
              </w:rPr>
            </w:pPr>
            <w:r>
              <w:rPr>
                <w:sz w:val="18"/>
                <w:szCs w:val="18"/>
                <w:lang w:val="ru-RU"/>
              </w:rPr>
              <w:t>Средний уровень</w:t>
            </w:r>
          </w:p>
        </w:tc>
        <w:tc>
          <w:tcPr>
            <w:tcW w:w="851" w:type="dxa"/>
            <w:shd w:val="clear" w:color="auto" w:fill="E2ECC0" w:themeFill="accent2" w:themeFillTint="66"/>
            <w:vAlign w:val="center"/>
          </w:tcPr>
          <w:p w14:paraId="1F310707" w14:textId="77777777" w:rsidR="00781010" w:rsidRPr="00E42E13" w:rsidRDefault="00781010" w:rsidP="00781010">
            <w:pPr>
              <w:spacing w:before="60" w:after="60"/>
              <w:jc w:val="center"/>
              <w:rPr>
                <w:sz w:val="18"/>
                <w:szCs w:val="18"/>
              </w:rPr>
            </w:pPr>
            <w:r w:rsidRPr="00E42E13">
              <w:rPr>
                <w:sz w:val="18"/>
                <w:szCs w:val="18"/>
              </w:rPr>
              <w:t>4</w:t>
            </w:r>
          </w:p>
        </w:tc>
        <w:tc>
          <w:tcPr>
            <w:tcW w:w="1275" w:type="dxa"/>
            <w:shd w:val="clear" w:color="auto" w:fill="E2ECC0" w:themeFill="accent2" w:themeFillTint="66"/>
            <w:vAlign w:val="center"/>
          </w:tcPr>
          <w:p w14:paraId="36E764CB" w14:textId="75901D7A" w:rsidR="00781010" w:rsidRPr="00E42E13" w:rsidRDefault="00781010" w:rsidP="00781010">
            <w:pPr>
              <w:spacing w:before="60" w:after="60"/>
              <w:jc w:val="center"/>
              <w:rPr>
                <w:sz w:val="18"/>
                <w:szCs w:val="18"/>
              </w:rPr>
            </w:pPr>
            <w:r w:rsidRPr="00781010">
              <w:rPr>
                <w:sz w:val="18"/>
                <w:szCs w:val="18"/>
              </w:rPr>
              <w:t>16</w:t>
            </w:r>
          </w:p>
        </w:tc>
        <w:tc>
          <w:tcPr>
            <w:tcW w:w="8080" w:type="dxa"/>
            <w:shd w:val="clear" w:color="auto" w:fill="F2F2F2" w:themeFill="background1" w:themeFillShade="F2"/>
          </w:tcPr>
          <w:p w14:paraId="6612A400" w14:textId="7F694707" w:rsidR="00781010" w:rsidRPr="00F513E9" w:rsidRDefault="00781010" w:rsidP="00781010">
            <w:pPr>
              <w:spacing w:before="60" w:after="60" w:line="141" w:lineRule="atLeast"/>
              <w:rPr>
                <w:sz w:val="18"/>
                <w:szCs w:val="18"/>
                <w:lang w:val="ru-RU"/>
              </w:rPr>
            </w:pPr>
            <w:r w:rsidRPr="00F513E9">
              <w:rPr>
                <w:sz w:val="18"/>
                <w:szCs w:val="18"/>
                <w:lang w:val="ru-RU"/>
              </w:rPr>
              <w:t>На уровне 4 учащиеся могут эффективно анализировать различные ситуации и проблемы, в которых явно проявляются отдельные явления, и от них требуется сделать вывод о роли науки или технологии; выбрать или обобщить объяснения, основанные на знаниях различных разделов естествознания и технологии, и связать эти объяснения напрямую с отдельными аспектами жизненных ситуаций; оценивать свои действия и сообщать о своих решениях, используя при этом естественно</w:t>
            </w:r>
            <w:r w:rsidR="00834204">
              <w:rPr>
                <w:sz w:val="18"/>
                <w:szCs w:val="18"/>
                <w:lang w:val="ru-RU"/>
              </w:rPr>
              <w:t>—</w:t>
            </w:r>
            <w:r w:rsidRPr="00F513E9">
              <w:rPr>
                <w:sz w:val="18"/>
                <w:szCs w:val="18"/>
                <w:lang w:val="ru-RU"/>
              </w:rPr>
              <w:t xml:space="preserve">научные знания и обоснования. </w:t>
            </w:r>
          </w:p>
        </w:tc>
      </w:tr>
      <w:tr w:rsidR="00781010" w:rsidRPr="009206C4" w14:paraId="67A03D5D" w14:textId="77777777" w:rsidTr="00781010">
        <w:trPr>
          <w:trHeight w:hRule="exact" w:val="1569"/>
          <w:jc w:val="center"/>
        </w:trPr>
        <w:tc>
          <w:tcPr>
            <w:tcW w:w="993" w:type="dxa"/>
            <w:vMerge/>
            <w:shd w:val="clear" w:color="auto" w:fill="E2ECC0" w:themeFill="accent2" w:themeFillTint="66"/>
          </w:tcPr>
          <w:p w14:paraId="1AF86074" w14:textId="77777777" w:rsidR="00781010" w:rsidRPr="00C5219D" w:rsidRDefault="00781010" w:rsidP="00781010">
            <w:pPr>
              <w:spacing w:before="60" w:after="60"/>
              <w:rPr>
                <w:sz w:val="18"/>
                <w:szCs w:val="18"/>
                <w:lang w:val="ru-RU"/>
              </w:rPr>
            </w:pPr>
          </w:p>
        </w:tc>
        <w:tc>
          <w:tcPr>
            <w:tcW w:w="851" w:type="dxa"/>
            <w:shd w:val="clear" w:color="auto" w:fill="E2ECC0" w:themeFill="accent2" w:themeFillTint="66"/>
            <w:vAlign w:val="center"/>
          </w:tcPr>
          <w:p w14:paraId="4598F7B7" w14:textId="77777777" w:rsidR="00781010" w:rsidRPr="00E42E13" w:rsidRDefault="00781010" w:rsidP="00781010">
            <w:pPr>
              <w:spacing w:before="60" w:after="60"/>
              <w:jc w:val="center"/>
              <w:rPr>
                <w:sz w:val="18"/>
                <w:szCs w:val="18"/>
              </w:rPr>
            </w:pPr>
            <w:r w:rsidRPr="00E42E13">
              <w:rPr>
                <w:sz w:val="18"/>
                <w:szCs w:val="18"/>
              </w:rPr>
              <w:t>3</w:t>
            </w:r>
          </w:p>
        </w:tc>
        <w:tc>
          <w:tcPr>
            <w:tcW w:w="1275" w:type="dxa"/>
            <w:shd w:val="clear" w:color="auto" w:fill="E2ECC0" w:themeFill="accent2" w:themeFillTint="66"/>
            <w:vAlign w:val="center"/>
          </w:tcPr>
          <w:p w14:paraId="1863FC74" w14:textId="6E8A6CC6" w:rsidR="00781010" w:rsidRPr="00E42E13" w:rsidRDefault="00781010" w:rsidP="00781010">
            <w:pPr>
              <w:spacing w:before="60" w:after="60"/>
              <w:jc w:val="center"/>
              <w:rPr>
                <w:sz w:val="18"/>
                <w:szCs w:val="18"/>
              </w:rPr>
            </w:pPr>
            <w:r w:rsidRPr="00781010">
              <w:rPr>
                <w:sz w:val="18"/>
                <w:szCs w:val="18"/>
              </w:rPr>
              <w:t>27</w:t>
            </w:r>
          </w:p>
        </w:tc>
        <w:tc>
          <w:tcPr>
            <w:tcW w:w="8080" w:type="dxa"/>
            <w:shd w:val="clear" w:color="auto" w:fill="F2F2F2" w:themeFill="background1" w:themeFillShade="F2"/>
          </w:tcPr>
          <w:p w14:paraId="4ED8A0DE" w14:textId="42EA1E25" w:rsidR="00781010" w:rsidRPr="00F513E9" w:rsidRDefault="00781010" w:rsidP="00781010">
            <w:pPr>
              <w:spacing w:before="60" w:after="60" w:line="141" w:lineRule="atLeast"/>
              <w:rPr>
                <w:sz w:val="18"/>
                <w:szCs w:val="18"/>
                <w:lang w:val="ru-RU"/>
              </w:rPr>
            </w:pPr>
            <w:r w:rsidRPr="00F513E9">
              <w:rPr>
                <w:sz w:val="18"/>
                <w:szCs w:val="18"/>
                <w:lang w:val="ru-RU"/>
              </w:rPr>
              <w:t>На уровне 3 учащиеся могут выявить ясно сформулированные научные проблемы в некоторых ситуациях; отобрать факты и знания, необходимые для объяснения явлений; применять простые модели или исследовательские стратегии; интерпретировать и напрямую использовать естественно</w:t>
            </w:r>
            <w:r w:rsidR="00834204">
              <w:rPr>
                <w:sz w:val="18"/>
                <w:szCs w:val="18"/>
                <w:lang w:val="ru-RU"/>
              </w:rPr>
              <w:t>—</w:t>
            </w:r>
            <w:r w:rsidRPr="00F513E9">
              <w:rPr>
                <w:sz w:val="18"/>
                <w:szCs w:val="18"/>
                <w:lang w:val="ru-RU"/>
              </w:rPr>
              <w:t>научные понятия из различных разделов естествознания; формулировать короткие высказывания, используя факты; принимать решения на основе естественно</w:t>
            </w:r>
            <w:r w:rsidR="00834204">
              <w:rPr>
                <w:sz w:val="18"/>
                <w:szCs w:val="18"/>
                <w:lang w:val="ru-RU"/>
              </w:rPr>
              <w:t>—</w:t>
            </w:r>
            <w:r w:rsidRPr="00F513E9">
              <w:rPr>
                <w:sz w:val="18"/>
                <w:szCs w:val="18"/>
                <w:lang w:val="ru-RU"/>
              </w:rPr>
              <w:t xml:space="preserve">научных знаний. </w:t>
            </w:r>
          </w:p>
        </w:tc>
      </w:tr>
      <w:tr w:rsidR="00781010" w:rsidRPr="009206C4" w14:paraId="1141E85D" w14:textId="77777777" w:rsidTr="00781010">
        <w:trPr>
          <w:trHeight w:hRule="exact" w:val="1736"/>
          <w:jc w:val="center"/>
        </w:trPr>
        <w:tc>
          <w:tcPr>
            <w:tcW w:w="993" w:type="dxa"/>
            <w:vMerge/>
            <w:shd w:val="clear" w:color="auto" w:fill="E2ECC0" w:themeFill="accent2" w:themeFillTint="66"/>
          </w:tcPr>
          <w:p w14:paraId="095EF507" w14:textId="77777777" w:rsidR="00781010" w:rsidRPr="00C5219D" w:rsidRDefault="00781010" w:rsidP="00781010">
            <w:pPr>
              <w:spacing w:before="60" w:after="60"/>
              <w:rPr>
                <w:sz w:val="18"/>
                <w:szCs w:val="18"/>
                <w:lang w:val="ru-RU"/>
              </w:rPr>
            </w:pPr>
          </w:p>
        </w:tc>
        <w:tc>
          <w:tcPr>
            <w:tcW w:w="851" w:type="dxa"/>
            <w:shd w:val="clear" w:color="auto" w:fill="E2ECC0" w:themeFill="accent2" w:themeFillTint="66"/>
            <w:vAlign w:val="center"/>
          </w:tcPr>
          <w:p w14:paraId="59F87022" w14:textId="4326922B" w:rsidR="00781010" w:rsidRPr="00CD56F9" w:rsidRDefault="00781010" w:rsidP="00781010">
            <w:pPr>
              <w:spacing w:before="60" w:after="60"/>
              <w:jc w:val="center"/>
              <w:rPr>
                <w:sz w:val="18"/>
                <w:szCs w:val="18"/>
              </w:rPr>
            </w:pPr>
            <w:r w:rsidRPr="00E42E13">
              <w:rPr>
                <w:sz w:val="18"/>
                <w:szCs w:val="18"/>
              </w:rPr>
              <w:t>2</w:t>
            </w:r>
          </w:p>
        </w:tc>
        <w:tc>
          <w:tcPr>
            <w:tcW w:w="1275" w:type="dxa"/>
            <w:shd w:val="clear" w:color="auto" w:fill="E2ECC0" w:themeFill="accent2" w:themeFillTint="66"/>
            <w:vAlign w:val="center"/>
          </w:tcPr>
          <w:p w14:paraId="2AF2BEF7" w14:textId="5B100584" w:rsidR="00781010" w:rsidRPr="00E42E13" w:rsidRDefault="00781010" w:rsidP="00781010">
            <w:pPr>
              <w:spacing w:before="60" w:after="60"/>
              <w:jc w:val="center"/>
              <w:rPr>
                <w:sz w:val="18"/>
                <w:szCs w:val="18"/>
              </w:rPr>
            </w:pPr>
            <w:r w:rsidRPr="00781010">
              <w:rPr>
                <w:sz w:val="18"/>
                <w:szCs w:val="18"/>
              </w:rPr>
              <w:t>26</w:t>
            </w:r>
          </w:p>
        </w:tc>
        <w:tc>
          <w:tcPr>
            <w:tcW w:w="8080" w:type="dxa"/>
            <w:shd w:val="clear" w:color="auto" w:fill="F2F2F2" w:themeFill="background1" w:themeFillShade="F2"/>
          </w:tcPr>
          <w:p w14:paraId="3D94D1D0" w14:textId="439561AF" w:rsidR="00781010" w:rsidRPr="00F513E9" w:rsidRDefault="00781010" w:rsidP="00781010">
            <w:pPr>
              <w:spacing w:before="60" w:after="60" w:line="141" w:lineRule="atLeast"/>
              <w:rPr>
                <w:sz w:val="18"/>
                <w:szCs w:val="18"/>
                <w:lang w:val="ru-RU"/>
              </w:rPr>
            </w:pPr>
            <w:r w:rsidRPr="00F513E9">
              <w:rPr>
                <w:sz w:val="18"/>
                <w:szCs w:val="18"/>
                <w:lang w:val="ru-RU"/>
              </w:rPr>
              <w:t xml:space="preserve">На уровне 2 учащиеся могут давать возможные объяснения в знакомых ситуациях на основе адекватных научных знаний; делать выводы на основе простых исследований; устанавливать прямые связи и буквально интерпретировать результаты исследований или технологические решения. Уровень 2 рассматривается как базовый, на котором учащиеся начинают демонстрировать такой уровень </w:t>
            </w:r>
            <w:r w:rsidR="00834204">
              <w:rPr>
                <w:sz w:val="18"/>
                <w:szCs w:val="18"/>
                <w:lang w:val="ru-RU"/>
              </w:rPr>
              <w:t>естественно-научной</w:t>
            </w:r>
            <w:r w:rsidRPr="00F513E9">
              <w:rPr>
                <w:sz w:val="18"/>
                <w:szCs w:val="18"/>
                <w:lang w:val="ru-RU"/>
              </w:rPr>
              <w:t xml:space="preserve"> грамотности, который позволяет им активно участвовать в жизненных ситуациях, относящихся к области науки и</w:t>
            </w:r>
            <w:r>
              <w:rPr>
                <w:sz w:val="18"/>
                <w:szCs w:val="18"/>
                <w:lang w:val="ru-RU"/>
              </w:rPr>
              <w:t xml:space="preserve"> </w:t>
            </w:r>
            <w:r w:rsidRPr="00F513E9">
              <w:rPr>
                <w:sz w:val="18"/>
                <w:szCs w:val="18"/>
                <w:lang w:val="ru-RU"/>
              </w:rPr>
              <w:t>технологи</w:t>
            </w:r>
            <w:r>
              <w:rPr>
                <w:sz w:val="18"/>
                <w:szCs w:val="18"/>
                <w:lang w:val="ru-RU"/>
              </w:rPr>
              <w:t>и</w:t>
            </w:r>
            <w:r w:rsidRPr="00F513E9">
              <w:rPr>
                <w:sz w:val="18"/>
                <w:szCs w:val="18"/>
                <w:lang w:val="ru-RU"/>
              </w:rPr>
              <w:t xml:space="preserve">. </w:t>
            </w:r>
          </w:p>
        </w:tc>
      </w:tr>
      <w:tr w:rsidR="00781010" w:rsidRPr="009206C4" w14:paraId="48E7FCE6" w14:textId="77777777" w:rsidTr="00781010">
        <w:trPr>
          <w:trHeight w:hRule="exact" w:val="865"/>
          <w:jc w:val="center"/>
        </w:trPr>
        <w:tc>
          <w:tcPr>
            <w:tcW w:w="993" w:type="dxa"/>
            <w:shd w:val="clear" w:color="auto" w:fill="71C6C8" w:themeFill="accent6" w:themeFillTint="99"/>
          </w:tcPr>
          <w:p w14:paraId="287BFC6C" w14:textId="77777777" w:rsidR="00781010" w:rsidRPr="00FD13C8" w:rsidRDefault="00781010" w:rsidP="00781010">
            <w:pPr>
              <w:spacing w:before="60" w:after="60"/>
              <w:rPr>
                <w:sz w:val="18"/>
                <w:szCs w:val="18"/>
                <w:lang w:val="ru-RU"/>
              </w:rPr>
            </w:pPr>
            <w:r>
              <w:rPr>
                <w:sz w:val="18"/>
                <w:szCs w:val="18"/>
                <w:lang w:val="ru-RU"/>
              </w:rPr>
              <w:t>Низкий уровень</w:t>
            </w:r>
          </w:p>
        </w:tc>
        <w:tc>
          <w:tcPr>
            <w:tcW w:w="851" w:type="dxa"/>
            <w:shd w:val="clear" w:color="auto" w:fill="71C6C8" w:themeFill="accent6" w:themeFillTint="99"/>
            <w:vAlign w:val="center"/>
          </w:tcPr>
          <w:p w14:paraId="378F7D66" w14:textId="77777777" w:rsidR="00781010" w:rsidRPr="00E42E13" w:rsidRDefault="00781010" w:rsidP="00781010">
            <w:pPr>
              <w:spacing w:before="60" w:after="60"/>
              <w:jc w:val="center"/>
              <w:rPr>
                <w:sz w:val="18"/>
                <w:szCs w:val="18"/>
              </w:rPr>
            </w:pPr>
            <w:r w:rsidRPr="00E42E13">
              <w:rPr>
                <w:sz w:val="18"/>
                <w:szCs w:val="18"/>
              </w:rPr>
              <w:t>1</w:t>
            </w:r>
          </w:p>
        </w:tc>
        <w:tc>
          <w:tcPr>
            <w:tcW w:w="1275" w:type="dxa"/>
            <w:shd w:val="clear" w:color="auto" w:fill="71C6C8" w:themeFill="accent6" w:themeFillTint="99"/>
            <w:vAlign w:val="center"/>
          </w:tcPr>
          <w:p w14:paraId="16CA7472" w14:textId="5C2DC78C" w:rsidR="00781010" w:rsidRPr="00286981" w:rsidRDefault="00781010" w:rsidP="00781010">
            <w:pPr>
              <w:spacing w:before="60" w:after="60"/>
              <w:jc w:val="center"/>
              <w:rPr>
                <w:sz w:val="18"/>
                <w:szCs w:val="18"/>
              </w:rPr>
            </w:pPr>
            <w:r w:rsidRPr="00781010">
              <w:rPr>
                <w:sz w:val="18"/>
                <w:szCs w:val="18"/>
              </w:rPr>
              <w:t>16</w:t>
            </w:r>
          </w:p>
        </w:tc>
        <w:tc>
          <w:tcPr>
            <w:tcW w:w="8080" w:type="dxa"/>
            <w:shd w:val="clear" w:color="auto" w:fill="F2F2F2" w:themeFill="background1" w:themeFillShade="F2"/>
          </w:tcPr>
          <w:p w14:paraId="6FE1EA57" w14:textId="77777777" w:rsidR="00781010" w:rsidRPr="00F513E9" w:rsidRDefault="00781010" w:rsidP="00781010">
            <w:pPr>
              <w:spacing w:before="60" w:after="60" w:line="141" w:lineRule="atLeast"/>
              <w:rPr>
                <w:sz w:val="18"/>
                <w:szCs w:val="18"/>
                <w:lang w:val="ru-RU"/>
              </w:rPr>
            </w:pPr>
            <w:r w:rsidRPr="00F513E9">
              <w:rPr>
                <w:sz w:val="18"/>
                <w:szCs w:val="18"/>
                <w:lang w:val="ru-RU"/>
              </w:rPr>
              <w:t>На уровне 1 учащиеся имеют такие ограниченные знания в области естественных наук, которые могут применять только в знакомых ситуациях. Они могут давать очевидные объяснения, которые явно следуют из имеющихся.</w:t>
            </w:r>
          </w:p>
        </w:tc>
      </w:tr>
    </w:tbl>
    <w:p w14:paraId="06DDCF9C" w14:textId="607DCB43" w:rsidR="009B7694" w:rsidRDefault="009B7694" w:rsidP="009B7694">
      <w:pPr>
        <w:rPr>
          <w:lang w:val="ru-RU" w:eastAsia="ru-RU"/>
        </w:rPr>
      </w:pPr>
    </w:p>
    <w:p w14:paraId="54EBC2CC" w14:textId="2CF99124" w:rsidR="00A53D15" w:rsidRDefault="00A53D15" w:rsidP="009B7694">
      <w:pPr>
        <w:rPr>
          <w:lang w:val="ru-RU" w:eastAsia="ru-RU"/>
        </w:rPr>
      </w:pPr>
    </w:p>
    <w:p w14:paraId="7D41EED6" w14:textId="401A86F8" w:rsidR="00A53D15" w:rsidRDefault="00A53D15" w:rsidP="009B7694">
      <w:pPr>
        <w:rPr>
          <w:lang w:val="ru-RU" w:eastAsia="ru-RU"/>
        </w:rPr>
      </w:pPr>
    </w:p>
    <w:p w14:paraId="54B8AFD5" w14:textId="486FA797" w:rsidR="00A53D15" w:rsidRDefault="00A53D15" w:rsidP="009B7694">
      <w:pPr>
        <w:rPr>
          <w:lang w:val="ru-RU" w:eastAsia="ru-RU"/>
        </w:rPr>
      </w:pPr>
    </w:p>
    <w:p w14:paraId="0672552A" w14:textId="747E2D06" w:rsidR="009B7694" w:rsidRPr="005B534B" w:rsidRDefault="009B7694" w:rsidP="009B7694">
      <w:pPr>
        <w:pStyle w:val="2"/>
        <w:numPr>
          <w:ilvl w:val="1"/>
          <w:numId w:val="10"/>
        </w:numPr>
        <w:tabs>
          <w:tab w:val="left" w:pos="284"/>
          <w:tab w:val="left" w:pos="426"/>
        </w:tabs>
        <w:ind w:left="0" w:firstLine="0"/>
        <w:rPr>
          <w:rFonts w:eastAsia="Times New Roman"/>
          <w:u w:color="000000"/>
          <w:bdr w:val="nil"/>
          <w:lang w:val="ru-RU" w:eastAsia="ru-RU"/>
        </w:rPr>
      </w:pPr>
      <w:bookmarkStart w:id="57" w:name="_Toc55487157"/>
      <w:bookmarkStart w:id="58" w:name="_Toc90919304"/>
      <w:r w:rsidRPr="00E63A7A">
        <w:rPr>
          <w:rFonts w:eastAsia="Times New Roman"/>
          <w:u w:color="000000"/>
          <w:bdr w:val="nil"/>
          <w:lang w:val="ru-RU" w:eastAsia="ru-RU"/>
        </w:rPr>
        <w:lastRenderedPageBreak/>
        <w:t>Распределение результатов</w:t>
      </w:r>
      <w:r>
        <w:rPr>
          <w:rFonts w:eastAsia="Times New Roman"/>
          <w:u w:color="000000"/>
          <w:bdr w:val="nil"/>
          <w:lang w:val="ru-RU" w:eastAsia="ru-RU"/>
        </w:rPr>
        <w:t xml:space="preserve"> </w:t>
      </w:r>
      <w:r w:rsidR="00834204">
        <w:rPr>
          <w:rFonts w:eastAsia="Times New Roman"/>
          <w:u w:color="000000"/>
          <w:bdr w:val="nil"/>
          <w:lang w:val="ru-RU" w:eastAsia="ru-RU"/>
        </w:rPr>
        <w:t>Ханты-Мансийского</w:t>
      </w:r>
      <w:r w:rsidR="00360A77">
        <w:rPr>
          <w:rFonts w:eastAsia="Times New Roman"/>
          <w:u w:color="000000"/>
          <w:bdr w:val="nil"/>
          <w:lang w:val="ru-RU" w:eastAsia="ru-RU"/>
        </w:rPr>
        <w:t xml:space="preserve"> автономного округа</w:t>
      </w:r>
      <w:r w:rsidRPr="00E63A7A">
        <w:rPr>
          <w:rFonts w:eastAsia="Times New Roman"/>
          <w:u w:color="000000"/>
          <w:bdr w:val="nil"/>
          <w:lang w:val="ru-RU" w:eastAsia="ru-RU"/>
        </w:rPr>
        <w:t xml:space="preserve"> по </w:t>
      </w:r>
      <w:r>
        <w:rPr>
          <w:rFonts w:eastAsia="Times New Roman"/>
          <w:u w:color="000000"/>
          <w:bdr w:val="nil"/>
          <w:lang w:val="ru-RU" w:eastAsia="ru-RU"/>
        </w:rPr>
        <w:t xml:space="preserve">уровням функциональной </w:t>
      </w:r>
      <w:r w:rsidRPr="005B534B">
        <w:rPr>
          <w:rFonts w:eastAsia="Times New Roman"/>
          <w:u w:color="000000"/>
          <w:bdr w:val="nil"/>
          <w:lang w:val="ru-RU" w:eastAsia="ru-RU"/>
        </w:rPr>
        <w:t>грамотности</w:t>
      </w:r>
      <w:r w:rsidR="009006DB">
        <w:rPr>
          <w:rFonts w:eastAsia="Times New Roman"/>
          <w:u w:color="000000"/>
          <w:bdr w:val="nil"/>
          <w:lang w:val="ru-RU" w:eastAsia="ru-RU"/>
        </w:rPr>
        <w:t xml:space="preserve"> </w:t>
      </w:r>
      <w:r w:rsidR="00282888">
        <w:rPr>
          <w:rFonts w:eastAsia="Times New Roman"/>
          <w:u w:color="000000"/>
          <w:bdr w:val="nil"/>
          <w:lang w:val="ru-RU" w:eastAsia="ru-RU"/>
        </w:rPr>
        <w:t>в разрезе муниципальных образований</w:t>
      </w:r>
      <w:bookmarkEnd w:id="57"/>
      <w:bookmarkEnd w:id="58"/>
    </w:p>
    <w:p w14:paraId="6B39D64A" w14:textId="257C12C2" w:rsidR="009B7694" w:rsidRPr="00176B81" w:rsidRDefault="009B7694" w:rsidP="009B7694">
      <w:pPr>
        <w:rPr>
          <w:lang w:val="ru-RU" w:eastAsia="ru-RU"/>
        </w:rPr>
      </w:pPr>
      <w:r w:rsidRPr="005B534B">
        <w:rPr>
          <w:lang w:val="ru-RU" w:eastAsia="ru-RU"/>
        </w:rPr>
        <w:t xml:space="preserve">На графиках, </w:t>
      </w:r>
      <w:r w:rsidRPr="00176B81">
        <w:rPr>
          <w:lang w:val="ru-RU" w:eastAsia="ru-RU"/>
        </w:rPr>
        <w:t>представленных в это</w:t>
      </w:r>
      <w:r w:rsidR="009829ED" w:rsidRPr="00176B81">
        <w:rPr>
          <w:lang w:val="ru-RU" w:eastAsia="ru-RU"/>
        </w:rPr>
        <w:t>м</w:t>
      </w:r>
      <w:r w:rsidRPr="00176B81">
        <w:rPr>
          <w:lang w:val="ru-RU" w:eastAsia="ru-RU"/>
        </w:rPr>
        <w:t xml:space="preserve"> разделе отчета, отражено распределение учащихся по уровням функциональной грамотности</w:t>
      </w:r>
      <w:r w:rsidR="009006DB">
        <w:rPr>
          <w:lang w:val="ru-RU" w:eastAsia="ru-RU"/>
        </w:rPr>
        <w:t xml:space="preserve"> </w:t>
      </w:r>
      <w:r w:rsidR="00282888">
        <w:rPr>
          <w:lang w:val="ru-RU" w:eastAsia="ru-RU"/>
        </w:rPr>
        <w:t>в разрезе муниципальных образований</w:t>
      </w:r>
      <w:r w:rsidRPr="00176B81">
        <w:rPr>
          <w:lang w:val="ru-RU" w:eastAsia="ru-RU"/>
        </w:rPr>
        <w:t xml:space="preserve"> </w:t>
      </w:r>
      <w:r w:rsidR="00834204">
        <w:rPr>
          <w:lang w:val="ru-RU" w:eastAsia="ru-RU"/>
        </w:rPr>
        <w:t>Ханты-Мансийского</w:t>
      </w:r>
      <w:r w:rsidR="00360A77">
        <w:rPr>
          <w:lang w:val="ru-RU" w:eastAsia="ru-RU"/>
        </w:rPr>
        <w:t xml:space="preserve"> автономного округа</w:t>
      </w:r>
      <w:r w:rsidR="009829ED" w:rsidRPr="00176B81">
        <w:rPr>
          <w:lang w:val="ru-RU" w:eastAsia="ru-RU"/>
        </w:rPr>
        <w:t xml:space="preserve"> </w:t>
      </w:r>
      <w:r w:rsidRPr="00176B81">
        <w:rPr>
          <w:lang w:val="ru-RU" w:eastAsia="ru-RU"/>
        </w:rPr>
        <w:t>в сравнении со средними показателями по региону. На графиках показана вертикальная линия с</w:t>
      </w:r>
      <w:r w:rsidR="009829ED" w:rsidRPr="00176B81">
        <w:rPr>
          <w:lang w:val="ru-RU" w:eastAsia="ru-RU"/>
        </w:rPr>
        <w:t>о</w:t>
      </w:r>
      <w:r w:rsidRPr="00176B81">
        <w:rPr>
          <w:lang w:val="ru-RU" w:eastAsia="ru-RU"/>
        </w:rPr>
        <w:t xml:space="preserve"> значением 0% по оси Х таким образом, что результаты учащихся с низким уровнем находятся слева от нее, а результаты учащихся со средним и высоким уровнями расположены с правой стороны. Результаты </w:t>
      </w:r>
      <w:r w:rsidR="00716FBE">
        <w:rPr>
          <w:lang w:val="ru-RU" w:eastAsia="ru-RU"/>
        </w:rPr>
        <w:t>муниципальных образований</w:t>
      </w:r>
      <w:r w:rsidRPr="00176B81">
        <w:rPr>
          <w:lang w:val="ru-RU" w:eastAsia="ru-RU"/>
        </w:rPr>
        <w:t xml:space="preserve"> отображены на графике в порядке убывания процента учащихся, достигших среднего и высшего уровней грамотности.</w:t>
      </w:r>
    </w:p>
    <w:p w14:paraId="24DED144" w14:textId="537BB3AC" w:rsidR="009B7694" w:rsidRDefault="009B7694" w:rsidP="009B7694">
      <w:pPr>
        <w:rPr>
          <w:lang w:val="ru-RU" w:eastAsia="ru-RU"/>
        </w:rPr>
      </w:pPr>
      <w:r w:rsidRPr="006362E9">
        <w:rPr>
          <w:lang w:val="ru-RU" w:eastAsia="ru-RU"/>
        </w:rPr>
        <w:t>По читательской грамотности можно проследить следующую тенденцию: процент учащихся, достигших наивысшего уровня грамотности</w:t>
      </w:r>
      <w:r w:rsidR="00995CBF">
        <w:rPr>
          <w:lang w:val="ru-RU" w:eastAsia="ru-RU"/>
        </w:rPr>
        <w:t xml:space="preserve">, одинаково низкий во всех муниципальных единицах </w:t>
      </w:r>
      <w:r w:rsidR="00834204">
        <w:rPr>
          <w:lang w:val="ru-RU" w:eastAsia="ru-RU"/>
        </w:rPr>
        <w:t>Ханты-Мансийского</w:t>
      </w:r>
      <w:r w:rsidR="00995CBF">
        <w:rPr>
          <w:lang w:val="ru-RU" w:eastAsia="ru-RU"/>
        </w:rPr>
        <w:t xml:space="preserve"> автономного округа, </w:t>
      </w:r>
      <w:r w:rsidRPr="006362E9">
        <w:rPr>
          <w:lang w:val="ru-RU" w:eastAsia="ru-RU"/>
        </w:rPr>
        <w:t xml:space="preserve">находясь в интервале </w:t>
      </w:r>
      <w:r w:rsidR="00995CBF">
        <w:rPr>
          <w:lang w:val="ru-RU" w:eastAsia="ru-RU"/>
        </w:rPr>
        <w:t>0</w:t>
      </w:r>
      <w:r w:rsidR="00834204">
        <w:rPr>
          <w:lang w:val="ru-RU" w:eastAsia="ru-RU"/>
        </w:rPr>
        <w:t>—</w:t>
      </w:r>
      <w:r w:rsidR="00995CBF">
        <w:rPr>
          <w:lang w:val="ru-RU" w:eastAsia="ru-RU"/>
        </w:rPr>
        <w:t>3</w:t>
      </w:r>
      <w:r w:rsidRPr="006362E9">
        <w:rPr>
          <w:lang w:val="ru-RU" w:eastAsia="ru-RU"/>
        </w:rPr>
        <w:t>%</w:t>
      </w:r>
      <w:r w:rsidR="00E47AC3">
        <w:rPr>
          <w:lang w:val="ru-RU" w:eastAsia="ru-RU"/>
        </w:rPr>
        <w:t xml:space="preserve"> (График 19)</w:t>
      </w:r>
      <w:r w:rsidR="000E1C5F" w:rsidRPr="000E1C5F">
        <w:rPr>
          <w:lang w:val="ru-RU" w:eastAsia="ru-RU"/>
        </w:rPr>
        <w:t xml:space="preserve">. </w:t>
      </w:r>
      <w:r w:rsidR="00697653" w:rsidRPr="008D3669">
        <w:rPr>
          <w:lang w:val="ru-RU" w:eastAsia="ru-RU"/>
        </w:rPr>
        <w:t xml:space="preserve">Нефтеюганский </w:t>
      </w:r>
      <w:r w:rsidR="006362E9">
        <w:rPr>
          <w:lang w:val="ru-RU" w:eastAsia="ru-RU"/>
        </w:rPr>
        <w:t xml:space="preserve">район </w:t>
      </w:r>
      <w:r w:rsidRPr="006362E9">
        <w:rPr>
          <w:lang w:val="ru-RU" w:eastAsia="ru-RU"/>
        </w:rPr>
        <w:t>показывает наибольший процент учащихся на высоком уровне читательской грамотности (</w:t>
      </w:r>
      <w:r w:rsidR="00697653">
        <w:rPr>
          <w:lang w:val="ru-RU" w:eastAsia="ru-RU"/>
        </w:rPr>
        <w:t>3</w:t>
      </w:r>
      <w:r w:rsidRPr="006362E9">
        <w:rPr>
          <w:lang w:val="ru-RU" w:eastAsia="ru-RU"/>
        </w:rPr>
        <w:t xml:space="preserve">%). В </w:t>
      </w:r>
      <w:r w:rsidR="00697653">
        <w:rPr>
          <w:lang w:val="ru-RU" w:eastAsia="ru-RU"/>
        </w:rPr>
        <w:t>четырех населенных пунктах (</w:t>
      </w:r>
      <w:r w:rsidR="00B33179">
        <w:rPr>
          <w:lang w:val="ru-RU" w:eastAsia="ru-RU"/>
        </w:rPr>
        <w:t>Ханты-Мансийский</w:t>
      </w:r>
      <w:r w:rsidR="00697653" w:rsidRPr="00697653">
        <w:rPr>
          <w:lang w:val="ru-RU" w:eastAsia="ru-RU"/>
        </w:rPr>
        <w:t xml:space="preserve"> район, город </w:t>
      </w:r>
      <w:r w:rsidR="007F1CCD">
        <w:rPr>
          <w:lang w:val="ru-RU" w:eastAsia="ru-RU"/>
        </w:rPr>
        <w:t>Пыть-Ях</w:t>
      </w:r>
      <w:r w:rsidR="00697653" w:rsidRPr="00697653">
        <w:rPr>
          <w:lang w:val="ru-RU" w:eastAsia="ru-RU"/>
        </w:rPr>
        <w:t>, Советский район и город Мегион</w:t>
      </w:r>
      <w:r w:rsidR="00697653">
        <w:rPr>
          <w:lang w:val="ru-RU" w:eastAsia="ru-RU"/>
        </w:rPr>
        <w:t>)</w:t>
      </w:r>
      <w:r w:rsidRPr="006362E9">
        <w:rPr>
          <w:lang w:val="ru-RU" w:eastAsia="ru-RU"/>
        </w:rPr>
        <w:t xml:space="preserve">, </w:t>
      </w:r>
      <w:r w:rsidR="007D226B">
        <w:rPr>
          <w:lang w:val="ru-RU" w:eastAsia="ru-RU"/>
        </w:rPr>
        <w:t>ни один учащийся не ответил</w:t>
      </w:r>
      <w:r w:rsidRPr="006362E9">
        <w:rPr>
          <w:lang w:val="ru-RU" w:eastAsia="ru-RU"/>
        </w:rPr>
        <w:t xml:space="preserve"> на задания этого уровня знаний. </w:t>
      </w:r>
    </w:p>
    <w:p w14:paraId="130EE543" w14:textId="73E67EF8" w:rsidR="009B7694" w:rsidRDefault="009B7694" w:rsidP="007D226B">
      <w:pPr>
        <w:rPr>
          <w:lang w:val="ru-RU" w:eastAsia="ru-RU"/>
        </w:rPr>
      </w:pPr>
      <w:r w:rsidRPr="0057044E">
        <w:rPr>
          <w:lang w:val="ru-RU" w:eastAsia="ru-RU"/>
        </w:rPr>
        <w:t>Разница между долей учащихся на низшем уровне читательской грамотности</w:t>
      </w:r>
      <w:r w:rsidR="009006DB">
        <w:rPr>
          <w:lang w:val="ru-RU" w:eastAsia="ru-RU"/>
        </w:rPr>
        <w:t xml:space="preserve"> </w:t>
      </w:r>
      <w:r w:rsidR="00282888">
        <w:rPr>
          <w:lang w:val="ru-RU" w:eastAsia="ru-RU"/>
        </w:rPr>
        <w:t>в разрезе муниципальных образований</w:t>
      </w:r>
      <w:r w:rsidRPr="0057044E">
        <w:rPr>
          <w:lang w:val="ru-RU" w:eastAsia="ru-RU"/>
        </w:rPr>
        <w:t xml:space="preserve"> </w:t>
      </w:r>
      <w:r w:rsidR="007D226B">
        <w:rPr>
          <w:lang w:val="ru-RU" w:eastAsia="ru-RU"/>
        </w:rPr>
        <w:t>довольно</w:t>
      </w:r>
      <w:r w:rsidRPr="0057044E">
        <w:rPr>
          <w:lang w:val="ru-RU" w:eastAsia="ru-RU"/>
        </w:rPr>
        <w:t xml:space="preserve"> значима. В </w:t>
      </w:r>
      <w:r w:rsidR="007D226B">
        <w:rPr>
          <w:lang w:val="ru-RU" w:eastAsia="ru-RU"/>
        </w:rPr>
        <w:t>шести населенных пунктах (</w:t>
      </w:r>
      <w:r w:rsidR="007D226B" w:rsidRPr="007D226B">
        <w:rPr>
          <w:lang w:val="ru-RU" w:eastAsia="ru-RU"/>
        </w:rPr>
        <w:t>города Белоярский, Нижневартовск, Нефтеюганск, Радужный и Югорск, а также Сургутский район</w:t>
      </w:r>
      <w:r w:rsidR="007D226B">
        <w:rPr>
          <w:lang w:val="ru-RU" w:eastAsia="ru-RU"/>
        </w:rPr>
        <w:t xml:space="preserve">) </w:t>
      </w:r>
      <w:r w:rsidRPr="0057044E">
        <w:rPr>
          <w:lang w:val="ru-RU" w:eastAsia="ru-RU"/>
        </w:rPr>
        <w:t>процент учащихся</w:t>
      </w:r>
      <w:r w:rsidR="009829ED" w:rsidRPr="0057044E">
        <w:rPr>
          <w:lang w:val="ru-RU" w:eastAsia="ru-RU"/>
        </w:rPr>
        <w:t>,</w:t>
      </w:r>
      <w:r w:rsidRPr="0057044E">
        <w:rPr>
          <w:lang w:val="ru-RU" w:eastAsia="ru-RU"/>
        </w:rPr>
        <w:t xml:space="preserve"> не достигших базового уровня по чтению</w:t>
      </w:r>
      <w:r w:rsidR="009829ED" w:rsidRPr="0057044E">
        <w:rPr>
          <w:lang w:val="ru-RU" w:eastAsia="ru-RU"/>
        </w:rPr>
        <w:t>,</w:t>
      </w:r>
      <w:r w:rsidRPr="0057044E">
        <w:rPr>
          <w:lang w:val="ru-RU" w:eastAsia="ru-RU"/>
        </w:rPr>
        <w:t xml:space="preserve"> </w:t>
      </w:r>
      <w:r w:rsidR="00E836D1">
        <w:rPr>
          <w:lang w:val="ru-RU" w:eastAsia="ru-RU"/>
        </w:rPr>
        <w:t>менее</w:t>
      </w:r>
      <w:r w:rsidR="0057044E" w:rsidRPr="0057044E">
        <w:rPr>
          <w:lang w:val="ru-RU" w:eastAsia="ru-RU"/>
        </w:rPr>
        <w:t xml:space="preserve"> </w:t>
      </w:r>
      <w:r w:rsidR="007D226B">
        <w:rPr>
          <w:lang w:val="ru-RU" w:eastAsia="ru-RU"/>
        </w:rPr>
        <w:t>1</w:t>
      </w:r>
      <w:r w:rsidR="0057044E" w:rsidRPr="0057044E">
        <w:rPr>
          <w:lang w:val="ru-RU" w:eastAsia="ru-RU"/>
        </w:rPr>
        <w:t>0%</w:t>
      </w:r>
      <w:r w:rsidR="007D226B">
        <w:rPr>
          <w:lang w:val="ru-RU" w:eastAsia="ru-RU"/>
        </w:rPr>
        <w:t>, в то время как в городе Мегион почти</w:t>
      </w:r>
      <w:r w:rsidR="0057044E" w:rsidRPr="0057044E">
        <w:rPr>
          <w:lang w:val="ru-RU" w:eastAsia="ru-RU"/>
        </w:rPr>
        <w:t xml:space="preserve"> 30</w:t>
      </w:r>
      <w:r w:rsidRPr="0057044E">
        <w:rPr>
          <w:lang w:val="ru-RU" w:eastAsia="ru-RU"/>
        </w:rPr>
        <w:t xml:space="preserve">% учащихся </w:t>
      </w:r>
      <w:r w:rsidR="00FA66C6" w:rsidRPr="0057044E">
        <w:rPr>
          <w:lang w:val="ru-RU" w:eastAsia="ru-RU"/>
        </w:rPr>
        <w:t>не демонстриру</w:t>
      </w:r>
      <w:r w:rsidR="00FA66C6">
        <w:rPr>
          <w:lang w:val="ru-RU" w:eastAsia="ru-RU"/>
        </w:rPr>
        <w:t>ю</w:t>
      </w:r>
      <w:r w:rsidR="00FA66C6" w:rsidRPr="0057044E">
        <w:rPr>
          <w:lang w:val="ru-RU" w:eastAsia="ru-RU"/>
        </w:rPr>
        <w:t>т достаточн</w:t>
      </w:r>
      <w:r w:rsidR="00FA66C6">
        <w:rPr>
          <w:lang w:val="ru-RU" w:eastAsia="ru-RU"/>
        </w:rPr>
        <w:t>ый</w:t>
      </w:r>
      <w:r w:rsidR="00FA66C6" w:rsidRPr="0057044E">
        <w:rPr>
          <w:lang w:val="ru-RU" w:eastAsia="ru-RU"/>
        </w:rPr>
        <w:t xml:space="preserve"> уров</w:t>
      </w:r>
      <w:r w:rsidR="00FA66C6">
        <w:rPr>
          <w:lang w:val="ru-RU" w:eastAsia="ru-RU"/>
        </w:rPr>
        <w:t>ень</w:t>
      </w:r>
      <w:r w:rsidR="00FA66C6" w:rsidRPr="0057044E">
        <w:rPr>
          <w:lang w:val="ru-RU" w:eastAsia="ru-RU"/>
        </w:rPr>
        <w:t xml:space="preserve"> функциональной грамотности по чтению</w:t>
      </w:r>
      <w:r w:rsidRPr="0057044E">
        <w:rPr>
          <w:lang w:val="ru-RU" w:eastAsia="ru-RU"/>
        </w:rPr>
        <w:t xml:space="preserve">. </w:t>
      </w:r>
    </w:p>
    <w:p w14:paraId="3D7E00B9" w14:textId="5CE8AB60" w:rsidR="009B7694" w:rsidRPr="00624D7E" w:rsidRDefault="009B7694" w:rsidP="002821A7">
      <w:pPr>
        <w:spacing w:before="0" w:after="0"/>
        <w:rPr>
          <w:lang w:val="ru-RU" w:eastAsia="ru-RU"/>
        </w:rPr>
      </w:pPr>
      <w:r w:rsidRPr="00FB79E3">
        <w:rPr>
          <w:lang w:val="ru-RU" w:eastAsia="ru-RU"/>
        </w:rPr>
        <w:t>В области математической грамотности</w:t>
      </w:r>
      <w:r w:rsidR="009829ED" w:rsidRPr="00FB79E3">
        <w:rPr>
          <w:lang w:val="ru-RU" w:eastAsia="ru-RU"/>
        </w:rPr>
        <w:t xml:space="preserve"> </w:t>
      </w:r>
      <w:r w:rsidRPr="00FB79E3">
        <w:rPr>
          <w:lang w:val="ru-RU" w:eastAsia="ru-RU"/>
        </w:rPr>
        <w:t xml:space="preserve">относительное распределение учащихся по выделенным уровням знаний </w:t>
      </w:r>
      <w:r w:rsidR="0067039B">
        <w:rPr>
          <w:lang w:val="ru-RU" w:eastAsia="ru-RU"/>
        </w:rPr>
        <w:t>довольно гетерогенно</w:t>
      </w:r>
      <w:r w:rsidR="00E47AC3">
        <w:rPr>
          <w:lang w:val="ru-RU" w:eastAsia="ru-RU"/>
        </w:rPr>
        <w:t xml:space="preserve"> (График 20)</w:t>
      </w:r>
      <w:r w:rsidRPr="00FB79E3">
        <w:rPr>
          <w:lang w:val="ru-RU" w:eastAsia="ru-RU"/>
        </w:rPr>
        <w:t>. На наиболее высоком уровне по математике выделя</w:t>
      </w:r>
      <w:r w:rsidR="002821A7">
        <w:rPr>
          <w:lang w:val="ru-RU" w:eastAsia="ru-RU"/>
        </w:rPr>
        <w:t>ю</w:t>
      </w:r>
      <w:r w:rsidRPr="00FB79E3">
        <w:rPr>
          <w:lang w:val="ru-RU" w:eastAsia="ru-RU"/>
        </w:rPr>
        <w:t xml:space="preserve">тся </w:t>
      </w:r>
      <w:r w:rsidR="002821A7">
        <w:rPr>
          <w:lang w:val="ru-RU" w:eastAsia="ru-RU"/>
        </w:rPr>
        <w:t xml:space="preserve">город Покачи и </w:t>
      </w:r>
      <w:r w:rsidR="002821A7" w:rsidRPr="002821A7">
        <w:rPr>
          <w:lang w:val="ru-RU" w:eastAsia="ru-RU"/>
        </w:rPr>
        <w:t>Нефтеюганский район</w:t>
      </w:r>
      <w:r w:rsidRPr="00FB79E3">
        <w:rPr>
          <w:lang w:val="ru-RU" w:eastAsia="ru-RU"/>
        </w:rPr>
        <w:t xml:space="preserve">. Обобщенные результаты уже позиционировали </w:t>
      </w:r>
      <w:r w:rsidR="002821A7">
        <w:rPr>
          <w:lang w:val="ru-RU" w:eastAsia="ru-RU"/>
        </w:rPr>
        <w:t>эти</w:t>
      </w:r>
      <w:r w:rsidRPr="00FB79E3">
        <w:rPr>
          <w:lang w:val="ru-RU" w:eastAsia="ru-RU"/>
        </w:rPr>
        <w:t xml:space="preserve"> </w:t>
      </w:r>
      <w:r w:rsidR="002821A7">
        <w:rPr>
          <w:lang w:val="ru-RU" w:eastAsia="ru-RU"/>
        </w:rPr>
        <w:t>населенные пункты</w:t>
      </w:r>
      <w:r w:rsidRPr="00FB79E3">
        <w:rPr>
          <w:lang w:val="ru-RU" w:eastAsia="ru-RU"/>
        </w:rPr>
        <w:t xml:space="preserve"> как лидер</w:t>
      </w:r>
      <w:r w:rsidR="002821A7">
        <w:rPr>
          <w:lang w:val="ru-RU" w:eastAsia="ru-RU"/>
        </w:rPr>
        <w:t>ов</w:t>
      </w:r>
      <w:r w:rsidRPr="00FB79E3">
        <w:rPr>
          <w:lang w:val="ru-RU" w:eastAsia="ru-RU"/>
        </w:rPr>
        <w:t xml:space="preserve"> в рамках региона. Продемонстрированные им высокие результаты обусловлены высоким процентом учащихся, которые обладают продвинутым математическим мышлением: </w:t>
      </w:r>
      <w:r w:rsidR="002821A7">
        <w:rPr>
          <w:lang w:val="ru-RU" w:eastAsia="ru-RU"/>
        </w:rPr>
        <w:t>в городе Покачи 49</w:t>
      </w:r>
      <w:r w:rsidR="00FB79E3">
        <w:rPr>
          <w:lang w:val="ru-RU" w:eastAsia="ru-RU"/>
        </w:rPr>
        <w:t>%</w:t>
      </w:r>
      <w:r w:rsidR="002821A7">
        <w:rPr>
          <w:lang w:val="ru-RU" w:eastAsia="ru-RU"/>
        </w:rPr>
        <w:t xml:space="preserve"> </w:t>
      </w:r>
      <w:r w:rsidR="00FB79E3">
        <w:rPr>
          <w:lang w:val="ru-RU" w:eastAsia="ru-RU"/>
        </w:rPr>
        <w:t xml:space="preserve">учащихся </w:t>
      </w:r>
      <w:r w:rsidRPr="00FB79E3">
        <w:rPr>
          <w:lang w:val="ru-RU" w:eastAsia="ru-RU"/>
        </w:rPr>
        <w:t>находятся на наивысшем уровне математической грамотности</w:t>
      </w:r>
      <w:r w:rsidR="002821A7">
        <w:rPr>
          <w:lang w:val="ru-RU" w:eastAsia="ru-RU"/>
        </w:rPr>
        <w:t xml:space="preserve">, а в </w:t>
      </w:r>
      <w:r w:rsidR="002821A7" w:rsidRPr="002821A7">
        <w:rPr>
          <w:lang w:val="ru-RU" w:eastAsia="ru-RU"/>
        </w:rPr>
        <w:t>Нефтеюганск</w:t>
      </w:r>
      <w:r w:rsidR="002821A7">
        <w:rPr>
          <w:lang w:val="ru-RU" w:eastAsia="ru-RU"/>
        </w:rPr>
        <w:t>ом</w:t>
      </w:r>
      <w:r w:rsidR="002821A7" w:rsidRPr="002821A7">
        <w:rPr>
          <w:lang w:val="ru-RU" w:eastAsia="ru-RU"/>
        </w:rPr>
        <w:t xml:space="preserve"> район</w:t>
      </w:r>
      <w:r w:rsidR="002821A7">
        <w:rPr>
          <w:lang w:val="ru-RU" w:eastAsia="ru-RU"/>
        </w:rPr>
        <w:t>е этот показатель достигает 42%</w:t>
      </w:r>
      <w:r w:rsidRPr="00FB79E3">
        <w:rPr>
          <w:lang w:val="ru-RU" w:eastAsia="ru-RU"/>
        </w:rPr>
        <w:t xml:space="preserve">. </w:t>
      </w:r>
      <w:r w:rsidR="002821A7">
        <w:rPr>
          <w:lang w:val="ru-RU" w:eastAsia="ru-RU"/>
        </w:rPr>
        <w:t>В свою очередь,</w:t>
      </w:r>
      <w:r w:rsidRPr="00FB79E3">
        <w:rPr>
          <w:lang w:val="ru-RU" w:eastAsia="ru-RU"/>
        </w:rPr>
        <w:t xml:space="preserve"> </w:t>
      </w:r>
      <w:r w:rsidR="002821A7">
        <w:rPr>
          <w:lang w:val="ru-RU" w:eastAsia="ru-RU"/>
        </w:rPr>
        <w:t>в четырех муниципальных единицах (</w:t>
      </w:r>
      <w:r w:rsidR="00624D7E" w:rsidRPr="00624D7E">
        <w:rPr>
          <w:lang w:val="ru-RU" w:eastAsia="ru-RU"/>
        </w:rPr>
        <w:t>г</w:t>
      </w:r>
      <w:r w:rsidR="00624D7E" w:rsidRPr="002821A7">
        <w:rPr>
          <w:lang w:val="ru-RU" w:eastAsia="ru-RU"/>
        </w:rPr>
        <w:t>ород</w:t>
      </w:r>
      <w:r w:rsidR="00624D7E" w:rsidRPr="00624D7E">
        <w:rPr>
          <w:lang w:val="ru-RU" w:eastAsia="ru-RU"/>
        </w:rPr>
        <w:t>а</w:t>
      </w:r>
      <w:r w:rsidR="00624D7E" w:rsidRPr="002821A7">
        <w:rPr>
          <w:lang w:val="ru-RU" w:eastAsia="ru-RU"/>
        </w:rPr>
        <w:t xml:space="preserve"> Сургут</w:t>
      </w:r>
      <w:r w:rsidR="00624D7E" w:rsidRPr="00624D7E">
        <w:rPr>
          <w:lang w:val="ru-RU" w:eastAsia="ru-RU"/>
        </w:rPr>
        <w:t xml:space="preserve">, </w:t>
      </w:r>
      <w:r w:rsidR="00624D7E" w:rsidRPr="002821A7">
        <w:rPr>
          <w:lang w:val="ru-RU" w:eastAsia="ru-RU"/>
        </w:rPr>
        <w:t>Мегион</w:t>
      </w:r>
      <w:r w:rsidR="00624D7E" w:rsidRPr="00624D7E">
        <w:rPr>
          <w:lang w:val="ru-RU" w:eastAsia="ru-RU"/>
        </w:rPr>
        <w:t xml:space="preserve">, </w:t>
      </w:r>
      <w:r w:rsidR="007F1CCD">
        <w:rPr>
          <w:lang w:val="ru-RU" w:eastAsia="ru-RU"/>
        </w:rPr>
        <w:t>Пыть-Ях</w:t>
      </w:r>
      <w:r w:rsidR="00624D7E" w:rsidRPr="00624D7E">
        <w:rPr>
          <w:lang w:val="ru-RU" w:eastAsia="ru-RU"/>
        </w:rPr>
        <w:t xml:space="preserve"> и </w:t>
      </w:r>
      <w:r w:rsidR="00624D7E" w:rsidRPr="002821A7">
        <w:rPr>
          <w:lang w:val="ru-RU" w:eastAsia="ru-RU"/>
        </w:rPr>
        <w:t>Советский район</w:t>
      </w:r>
      <w:r w:rsidR="002821A7">
        <w:rPr>
          <w:lang w:val="ru-RU" w:eastAsia="ru-RU"/>
        </w:rPr>
        <w:t>) менее 10</w:t>
      </w:r>
      <w:r w:rsidRPr="00FB79E3">
        <w:rPr>
          <w:lang w:val="ru-RU" w:eastAsia="ru-RU"/>
        </w:rPr>
        <w:t>% учащихся смогли ответить на наиболее сложные вопросы по математике.</w:t>
      </w:r>
    </w:p>
    <w:p w14:paraId="221650DC" w14:textId="110F4C8C" w:rsidR="00CA4ECD" w:rsidRDefault="00CA4ECD" w:rsidP="009B7694">
      <w:pPr>
        <w:rPr>
          <w:lang w:val="ru-RU" w:eastAsia="ru-RU"/>
        </w:rPr>
      </w:pPr>
      <w:r>
        <w:rPr>
          <w:lang w:val="ru-RU" w:eastAsia="ru-RU"/>
        </w:rPr>
        <w:t xml:space="preserve">Разброс учащихся </w:t>
      </w:r>
      <w:r w:rsidR="00154396">
        <w:rPr>
          <w:lang w:val="ru-RU" w:eastAsia="ru-RU"/>
        </w:rPr>
        <w:t>муниципальных единиц</w:t>
      </w:r>
      <w:r>
        <w:rPr>
          <w:lang w:val="ru-RU" w:eastAsia="ru-RU"/>
        </w:rPr>
        <w:t xml:space="preserve">, находящихся на низком уровне математической грамотности, в сравнении с региональным показателем </w:t>
      </w:r>
      <w:r w:rsidR="00735EE8">
        <w:rPr>
          <w:lang w:val="ru-RU" w:eastAsia="ru-RU"/>
        </w:rPr>
        <w:t>также довольно велик</w:t>
      </w:r>
      <w:r>
        <w:rPr>
          <w:lang w:val="ru-RU" w:eastAsia="ru-RU"/>
        </w:rPr>
        <w:t xml:space="preserve">. </w:t>
      </w:r>
      <w:r w:rsidR="000A34CC">
        <w:rPr>
          <w:lang w:val="ru-RU" w:eastAsia="ru-RU"/>
        </w:rPr>
        <w:t>В пяти населенных пунктах (г</w:t>
      </w:r>
      <w:r w:rsidR="000A34CC" w:rsidRPr="000A34CC">
        <w:rPr>
          <w:lang w:val="ru-RU" w:eastAsia="ru-RU"/>
        </w:rPr>
        <w:t>орода Покачи, Радужный, Югорск и Ханты</w:t>
      </w:r>
      <w:r w:rsidR="006B3A3A">
        <w:rPr>
          <w:lang w:val="ru-RU" w:eastAsia="ru-RU"/>
        </w:rPr>
        <w:t>-</w:t>
      </w:r>
      <w:r w:rsidR="000A34CC" w:rsidRPr="000A34CC">
        <w:rPr>
          <w:lang w:val="ru-RU" w:eastAsia="ru-RU"/>
        </w:rPr>
        <w:t>Мансийск, а также Нефтеюганский район</w:t>
      </w:r>
      <w:r w:rsidR="000A34CC">
        <w:rPr>
          <w:lang w:val="ru-RU" w:eastAsia="ru-RU"/>
        </w:rPr>
        <w:t>) п</w:t>
      </w:r>
      <w:r>
        <w:rPr>
          <w:lang w:val="ru-RU" w:eastAsia="ru-RU"/>
        </w:rPr>
        <w:t xml:space="preserve">роцент учащихся, не достигших базового уровня по математике, </w:t>
      </w:r>
      <w:r w:rsidR="000A34CC">
        <w:rPr>
          <w:lang w:val="ru-RU" w:eastAsia="ru-RU"/>
        </w:rPr>
        <w:t>менее</w:t>
      </w:r>
      <w:r>
        <w:rPr>
          <w:lang w:val="ru-RU" w:eastAsia="ru-RU"/>
        </w:rPr>
        <w:t xml:space="preserve"> </w:t>
      </w:r>
      <w:r w:rsidR="000A34CC">
        <w:rPr>
          <w:lang w:val="ru-RU" w:eastAsia="ru-RU"/>
        </w:rPr>
        <w:t>5</w:t>
      </w:r>
      <w:r>
        <w:rPr>
          <w:lang w:val="ru-RU" w:eastAsia="ru-RU"/>
        </w:rPr>
        <w:t>%</w:t>
      </w:r>
      <w:r w:rsidR="000A34CC">
        <w:rPr>
          <w:lang w:val="ru-RU" w:eastAsia="ru-RU"/>
        </w:rPr>
        <w:t xml:space="preserve">, в то время как </w:t>
      </w:r>
      <w:r>
        <w:rPr>
          <w:lang w:val="ru-RU" w:eastAsia="ru-RU"/>
        </w:rPr>
        <w:t xml:space="preserve">в </w:t>
      </w:r>
      <w:r w:rsidR="000A34CC">
        <w:rPr>
          <w:lang w:val="ru-RU" w:eastAsia="ru-RU"/>
        </w:rPr>
        <w:t xml:space="preserve">городе Мегион этот процент снова </w:t>
      </w:r>
      <w:r w:rsidR="008D3669">
        <w:rPr>
          <w:lang w:val="ru-RU" w:eastAsia="ru-RU"/>
        </w:rPr>
        <w:t>превышает</w:t>
      </w:r>
      <w:r w:rsidR="000A34CC">
        <w:rPr>
          <w:lang w:val="ru-RU" w:eastAsia="ru-RU"/>
        </w:rPr>
        <w:t xml:space="preserve"> 30</w:t>
      </w:r>
      <w:r w:rsidR="00153DB8">
        <w:rPr>
          <w:lang w:val="ru-RU" w:eastAsia="ru-RU"/>
        </w:rPr>
        <w:t>%</w:t>
      </w:r>
      <w:r>
        <w:rPr>
          <w:lang w:val="ru-RU" w:eastAsia="ru-RU"/>
        </w:rPr>
        <w:t>.</w:t>
      </w:r>
    </w:p>
    <w:p w14:paraId="4DB137D7" w14:textId="6F76799E" w:rsidR="009B7694" w:rsidRDefault="009B7694" w:rsidP="006068AA">
      <w:pPr>
        <w:rPr>
          <w:rFonts w:eastAsia="Times New Roman" w:cs="Calibri"/>
          <w:color w:val="111111"/>
          <w:lang w:val="ru-RU" w:eastAsia="es-ES"/>
        </w:rPr>
      </w:pPr>
      <w:r w:rsidRPr="006068AA">
        <w:rPr>
          <w:lang w:val="ru-RU" w:eastAsia="ru-RU"/>
        </w:rPr>
        <w:lastRenderedPageBreak/>
        <w:t xml:space="preserve">По </w:t>
      </w:r>
      <w:r w:rsidR="00834204">
        <w:rPr>
          <w:lang w:val="ru-RU" w:eastAsia="ru-RU"/>
        </w:rPr>
        <w:t>естественно-научной</w:t>
      </w:r>
      <w:r w:rsidRPr="006068AA">
        <w:rPr>
          <w:lang w:val="ru-RU" w:eastAsia="ru-RU"/>
        </w:rPr>
        <w:t xml:space="preserve"> грамотности</w:t>
      </w:r>
      <w:r w:rsidR="00A15B61" w:rsidRPr="006068AA">
        <w:rPr>
          <w:lang w:val="ru-RU" w:eastAsia="ru-RU"/>
        </w:rPr>
        <w:t xml:space="preserve"> </w:t>
      </w:r>
      <w:r w:rsidRPr="006068AA">
        <w:rPr>
          <w:lang w:val="ru-RU" w:eastAsia="ru-RU"/>
        </w:rPr>
        <w:t xml:space="preserve">тенденция по распределению учащихся по уровням грамотности </w:t>
      </w:r>
      <w:r w:rsidR="0063311E">
        <w:rPr>
          <w:lang w:val="ru-RU" w:eastAsia="ru-RU"/>
        </w:rPr>
        <w:t xml:space="preserve">также </w:t>
      </w:r>
      <w:r w:rsidRPr="006068AA">
        <w:rPr>
          <w:lang w:val="ru-RU" w:eastAsia="ru-RU"/>
        </w:rPr>
        <w:t xml:space="preserve">достаточно </w:t>
      </w:r>
      <w:r w:rsidR="006068AA" w:rsidRPr="006068AA">
        <w:rPr>
          <w:lang w:val="ru-RU" w:eastAsia="ru-RU"/>
        </w:rPr>
        <w:t>гетерогенна</w:t>
      </w:r>
      <w:r w:rsidR="0063311E">
        <w:rPr>
          <w:lang w:val="ru-RU" w:eastAsia="ru-RU"/>
        </w:rPr>
        <w:t>, особенно на низшем уровне грамотности</w:t>
      </w:r>
      <w:r w:rsidR="00E47AC3">
        <w:rPr>
          <w:lang w:val="ru-RU" w:eastAsia="ru-RU"/>
        </w:rPr>
        <w:t xml:space="preserve"> (График 2</w:t>
      </w:r>
      <w:r w:rsidR="00176C54">
        <w:rPr>
          <w:lang w:val="ru-RU" w:eastAsia="ru-RU"/>
        </w:rPr>
        <w:t>1</w:t>
      </w:r>
      <w:r w:rsidR="00E47AC3">
        <w:rPr>
          <w:lang w:val="ru-RU" w:eastAsia="ru-RU"/>
        </w:rPr>
        <w:t>)</w:t>
      </w:r>
      <w:r w:rsidRPr="006068AA">
        <w:rPr>
          <w:lang w:val="ru-RU" w:eastAsia="ru-RU"/>
        </w:rPr>
        <w:t xml:space="preserve">. </w:t>
      </w:r>
      <w:r w:rsidR="006068AA" w:rsidRPr="006068AA">
        <w:rPr>
          <w:lang w:val="ru-RU" w:eastAsia="ru-RU"/>
        </w:rPr>
        <w:t>На</w:t>
      </w:r>
      <w:r w:rsidR="008717B7">
        <w:rPr>
          <w:lang w:val="ru-RU" w:eastAsia="ru-RU"/>
        </w:rPr>
        <w:t>и</w:t>
      </w:r>
      <w:r w:rsidR="006068AA" w:rsidRPr="006068AA">
        <w:rPr>
          <w:lang w:val="ru-RU" w:eastAsia="ru-RU"/>
        </w:rPr>
        <w:t xml:space="preserve">больший процент учащихся, находящихся на наивысших уровнях грамотности </w:t>
      </w:r>
      <w:r w:rsidR="0063311E">
        <w:rPr>
          <w:lang w:val="ru-RU" w:eastAsia="ru-RU"/>
        </w:rPr>
        <w:t xml:space="preserve">снова </w:t>
      </w:r>
      <w:r w:rsidR="006068AA" w:rsidRPr="006068AA">
        <w:rPr>
          <w:lang w:val="ru-RU" w:eastAsia="ru-RU"/>
        </w:rPr>
        <w:t xml:space="preserve">наблюдается в </w:t>
      </w:r>
      <w:r w:rsidR="0063311E">
        <w:rPr>
          <w:lang w:val="ru-RU" w:eastAsia="ru-RU"/>
        </w:rPr>
        <w:t xml:space="preserve">городе Покачи и </w:t>
      </w:r>
      <w:r w:rsidR="0063311E" w:rsidRPr="0063311E">
        <w:rPr>
          <w:rFonts w:eastAsia="Times New Roman" w:cs="Calibri"/>
          <w:color w:val="111111"/>
          <w:lang w:val="ru-RU" w:eastAsia="es-ES"/>
        </w:rPr>
        <w:t>Нефтеюганск</w:t>
      </w:r>
      <w:r w:rsidR="0063311E">
        <w:rPr>
          <w:rFonts w:eastAsia="Times New Roman" w:cs="Calibri"/>
          <w:color w:val="111111"/>
          <w:lang w:val="ru-RU" w:eastAsia="es-ES"/>
        </w:rPr>
        <w:t xml:space="preserve">ом </w:t>
      </w:r>
      <w:r w:rsidR="006068AA" w:rsidRPr="006068AA">
        <w:rPr>
          <w:lang w:val="ru-RU" w:eastAsia="ru-RU"/>
        </w:rPr>
        <w:t xml:space="preserve">районе </w:t>
      </w:r>
      <w:r w:rsidR="007B11AA">
        <w:rPr>
          <w:lang w:val="ru-RU" w:eastAsia="ru-RU"/>
        </w:rPr>
        <w:t>(</w:t>
      </w:r>
      <w:r w:rsidR="0063311E">
        <w:rPr>
          <w:lang w:val="ru-RU" w:eastAsia="ru-RU"/>
        </w:rPr>
        <w:t>23</w:t>
      </w:r>
      <w:r w:rsidR="008D3669">
        <w:rPr>
          <w:lang w:val="ru-RU" w:eastAsia="ru-RU"/>
        </w:rPr>
        <w:t>-</w:t>
      </w:r>
      <w:r w:rsidR="0063311E">
        <w:rPr>
          <w:lang w:val="ru-RU" w:eastAsia="ru-RU"/>
        </w:rPr>
        <w:t>24</w:t>
      </w:r>
      <w:r w:rsidR="006068AA">
        <w:rPr>
          <w:lang w:val="ru-RU" w:eastAsia="ru-RU"/>
        </w:rPr>
        <w:t>%),</w:t>
      </w:r>
      <w:r w:rsidR="00E97275">
        <w:rPr>
          <w:lang w:val="ru-RU" w:eastAsia="ru-RU"/>
        </w:rPr>
        <w:t xml:space="preserve"> в то время как</w:t>
      </w:r>
      <w:r w:rsidR="006068AA">
        <w:rPr>
          <w:lang w:val="ru-RU" w:eastAsia="ru-RU"/>
        </w:rPr>
        <w:t xml:space="preserve"> в </w:t>
      </w:r>
      <w:r w:rsidR="00932C3E">
        <w:rPr>
          <w:lang w:val="ru-RU" w:eastAsia="ru-RU"/>
        </w:rPr>
        <w:t>семи</w:t>
      </w:r>
      <w:r w:rsidR="006068AA">
        <w:rPr>
          <w:lang w:val="ru-RU" w:eastAsia="ru-RU"/>
        </w:rPr>
        <w:t xml:space="preserve"> </w:t>
      </w:r>
      <w:r w:rsidR="00932C3E">
        <w:rPr>
          <w:lang w:val="ru-RU" w:eastAsia="ru-RU"/>
        </w:rPr>
        <w:t xml:space="preserve">населенных пунктах </w:t>
      </w:r>
      <w:r w:rsidR="00E97275">
        <w:rPr>
          <w:rFonts w:eastAsia="Times New Roman" w:cs="Calibri"/>
          <w:color w:val="111111"/>
          <w:lang w:val="ru-RU" w:eastAsia="es-ES"/>
        </w:rPr>
        <w:t xml:space="preserve">этот показатель </w:t>
      </w:r>
      <w:r w:rsidR="00932C3E">
        <w:rPr>
          <w:rFonts w:eastAsia="Times New Roman" w:cs="Calibri"/>
          <w:color w:val="111111"/>
          <w:lang w:val="ru-RU" w:eastAsia="es-ES"/>
        </w:rPr>
        <w:t xml:space="preserve">равен или </w:t>
      </w:r>
      <w:r w:rsidR="007B11AA">
        <w:rPr>
          <w:rFonts w:eastAsia="Times New Roman" w:cs="Calibri"/>
          <w:color w:val="111111"/>
          <w:lang w:val="ru-RU" w:eastAsia="es-ES"/>
        </w:rPr>
        <w:t xml:space="preserve">менее </w:t>
      </w:r>
      <w:r w:rsidR="00932C3E">
        <w:rPr>
          <w:rFonts w:eastAsia="Times New Roman" w:cs="Calibri"/>
          <w:color w:val="111111"/>
          <w:lang w:val="ru-RU" w:eastAsia="es-ES"/>
        </w:rPr>
        <w:t>5</w:t>
      </w:r>
      <w:r w:rsidR="00E97275">
        <w:rPr>
          <w:rFonts w:eastAsia="Times New Roman" w:cs="Calibri"/>
          <w:color w:val="111111"/>
          <w:lang w:val="ru-RU" w:eastAsia="es-ES"/>
        </w:rPr>
        <w:t>%.</w:t>
      </w:r>
    </w:p>
    <w:p w14:paraId="22B80E25" w14:textId="547EB773" w:rsidR="009B7694" w:rsidRDefault="00932C3E" w:rsidP="009B7694">
      <w:pPr>
        <w:rPr>
          <w:color w:val="FF0000"/>
          <w:lang w:val="ru-RU" w:eastAsia="ru-RU"/>
        </w:rPr>
      </w:pPr>
      <w:r>
        <w:rPr>
          <w:rFonts w:eastAsia="Times New Roman" w:cs="Calibri"/>
          <w:color w:val="111111"/>
          <w:lang w:val="ru-RU" w:eastAsia="es-ES"/>
        </w:rPr>
        <w:t>А</w:t>
      </w:r>
      <w:r w:rsidR="009B7694" w:rsidRPr="004342C3">
        <w:rPr>
          <w:rFonts w:eastAsia="Times New Roman" w:cs="Calibri"/>
          <w:color w:val="111111"/>
          <w:lang w:val="ru-RU" w:eastAsia="es-ES"/>
        </w:rPr>
        <w:t xml:space="preserve">нализ доли </w:t>
      </w:r>
      <w:r w:rsidR="0005116A">
        <w:rPr>
          <w:rFonts w:eastAsia="Times New Roman" w:cs="Calibri"/>
          <w:color w:val="111111"/>
          <w:lang w:val="ru-RU" w:eastAsia="es-ES"/>
        </w:rPr>
        <w:t>учащихся</w:t>
      </w:r>
      <w:r w:rsidR="009B7694" w:rsidRPr="004342C3">
        <w:rPr>
          <w:rFonts w:eastAsia="Times New Roman" w:cs="Calibri"/>
          <w:color w:val="111111"/>
          <w:lang w:val="ru-RU" w:eastAsia="es-ES"/>
        </w:rPr>
        <w:t xml:space="preserve"> </w:t>
      </w:r>
      <w:r w:rsidR="00834204">
        <w:rPr>
          <w:rFonts w:eastAsia="Times New Roman" w:cs="Calibri"/>
          <w:color w:val="111111"/>
          <w:lang w:val="ru-RU" w:eastAsia="es-ES"/>
        </w:rPr>
        <w:t>Ханты-Мансийского</w:t>
      </w:r>
      <w:r w:rsidR="00360A77">
        <w:rPr>
          <w:rFonts w:eastAsia="Times New Roman" w:cs="Calibri"/>
          <w:color w:val="111111"/>
          <w:lang w:val="ru-RU" w:eastAsia="es-ES"/>
        </w:rPr>
        <w:t xml:space="preserve"> автономного округа</w:t>
      </w:r>
      <w:r w:rsidR="00A15B61" w:rsidRPr="004342C3">
        <w:rPr>
          <w:rFonts w:eastAsia="Times New Roman" w:cs="Calibri"/>
          <w:color w:val="111111"/>
          <w:lang w:val="ru-RU" w:eastAsia="es-ES"/>
        </w:rPr>
        <w:t>,</w:t>
      </w:r>
      <w:r w:rsidR="009B7694" w:rsidRPr="004342C3">
        <w:rPr>
          <w:rFonts w:eastAsia="Times New Roman" w:cs="Calibri"/>
          <w:color w:val="111111"/>
          <w:lang w:val="ru-RU" w:eastAsia="es-ES"/>
        </w:rPr>
        <w:t xml:space="preserve"> не достигших базового уровня компетенций по естественным наукам</w:t>
      </w:r>
      <w:r w:rsidR="00A15B61" w:rsidRPr="004342C3">
        <w:rPr>
          <w:rFonts w:eastAsia="Times New Roman" w:cs="Calibri"/>
          <w:color w:val="111111"/>
          <w:lang w:val="ru-RU" w:eastAsia="es-ES"/>
        </w:rPr>
        <w:t>,</w:t>
      </w:r>
      <w:r w:rsidR="009B7694" w:rsidRPr="004342C3">
        <w:rPr>
          <w:rFonts w:eastAsia="Times New Roman" w:cs="Calibri"/>
          <w:color w:val="111111"/>
          <w:lang w:val="ru-RU" w:eastAsia="es-ES"/>
        </w:rPr>
        <w:t xml:space="preserve"> показывает, что лишь в </w:t>
      </w:r>
      <w:r w:rsidR="00B8565C">
        <w:rPr>
          <w:rFonts w:eastAsia="Times New Roman" w:cs="Calibri"/>
          <w:color w:val="111111"/>
          <w:lang w:val="ru-RU" w:eastAsia="es-ES"/>
        </w:rPr>
        <w:t>двух городах</w:t>
      </w:r>
      <w:r w:rsidR="009B7694" w:rsidRPr="004342C3">
        <w:rPr>
          <w:rFonts w:eastAsia="Times New Roman" w:cs="Calibri"/>
          <w:color w:val="111111"/>
          <w:lang w:val="ru-RU" w:eastAsia="es-ES"/>
        </w:rPr>
        <w:t xml:space="preserve"> </w:t>
      </w:r>
      <w:r w:rsidR="00834204">
        <w:rPr>
          <w:rFonts w:eastAsia="Times New Roman" w:cs="Calibri"/>
          <w:color w:val="111111"/>
          <w:lang w:val="ru-RU" w:eastAsia="es-ES"/>
        </w:rPr>
        <w:t>—</w:t>
      </w:r>
      <w:r w:rsidR="009B7694" w:rsidRPr="004342C3">
        <w:rPr>
          <w:rFonts w:eastAsia="Times New Roman" w:cs="Calibri"/>
          <w:color w:val="111111"/>
          <w:lang w:val="ru-RU" w:eastAsia="es-ES"/>
        </w:rPr>
        <w:t xml:space="preserve"> </w:t>
      </w:r>
      <w:r w:rsidR="00B8565C">
        <w:rPr>
          <w:rFonts w:eastAsia="Times New Roman" w:cs="Calibri"/>
          <w:color w:val="111111"/>
          <w:lang w:val="ru-RU" w:eastAsia="es-ES"/>
        </w:rPr>
        <w:t>Югорск и Покачи</w:t>
      </w:r>
      <w:r w:rsidR="00BF343D" w:rsidRPr="00BF343D">
        <w:rPr>
          <w:rFonts w:eastAsia="Times New Roman" w:cs="Calibri"/>
          <w:color w:val="111111"/>
          <w:lang w:val="ru-RU" w:eastAsia="es-ES"/>
        </w:rPr>
        <w:t xml:space="preserve"> </w:t>
      </w:r>
      <w:r w:rsidR="00834204">
        <w:rPr>
          <w:rFonts w:eastAsia="Times New Roman" w:cs="Calibri"/>
          <w:color w:val="111111"/>
          <w:lang w:val="ru-RU" w:eastAsia="es-ES"/>
        </w:rPr>
        <w:t>—</w:t>
      </w:r>
      <w:r w:rsidR="009B7694" w:rsidRPr="004342C3">
        <w:rPr>
          <w:rFonts w:eastAsia="Times New Roman" w:cs="Calibri"/>
          <w:color w:val="111111"/>
          <w:lang w:val="ru-RU" w:eastAsia="es-ES"/>
        </w:rPr>
        <w:t xml:space="preserve"> этот процент </w:t>
      </w:r>
      <w:r w:rsidR="00A55E57">
        <w:rPr>
          <w:rFonts w:eastAsia="Times New Roman" w:cs="Calibri"/>
          <w:color w:val="111111"/>
          <w:lang w:val="ru-RU" w:eastAsia="es-ES"/>
        </w:rPr>
        <w:t>менее</w:t>
      </w:r>
      <w:r w:rsidR="004342C3" w:rsidRPr="004342C3">
        <w:rPr>
          <w:rFonts w:eastAsia="Times New Roman" w:cs="Calibri"/>
          <w:color w:val="111111"/>
          <w:lang w:val="ru-RU" w:eastAsia="es-ES"/>
        </w:rPr>
        <w:t xml:space="preserve"> </w:t>
      </w:r>
      <w:r w:rsidR="00B8565C">
        <w:rPr>
          <w:rFonts w:eastAsia="Times New Roman" w:cs="Calibri"/>
          <w:color w:val="111111"/>
          <w:lang w:val="ru-RU" w:eastAsia="es-ES"/>
        </w:rPr>
        <w:t>1</w:t>
      </w:r>
      <w:r w:rsidR="00A55E57">
        <w:rPr>
          <w:rFonts w:eastAsia="Times New Roman" w:cs="Calibri"/>
          <w:color w:val="111111"/>
          <w:lang w:val="ru-RU" w:eastAsia="es-ES"/>
        </w:rPr>
        <w:t>0</w:t>
      </w:r>
      <w:r w:rsidR="009B7694" w:rsidRPr="004342C3">
        <w:rPr>
          <w:rFonts w:eastAsia="Times New Roman" w:cs="Calibri"/>
          <w:color w:val="111111"/>
          <w:lang w:val="ru-RU" w:eastAsia="es-ES"/>
        </w:rPr>
        <w:t>%.</w:t>
      </w:r>
      <w:r w:rsidR="009B7694" w:rsidRPr="00BB6145">
        <w:rPr>
          <w:rFonts w:eastAsia="Times New Roman" w:cs="Calibri"/>
          <w:color w:val="111111"/>
          <w:lang w:val="ru-RU" w:eastAsia="es-ES"/>
        </w:rPr>
        <w:t xml:space="preserve"> В </w:t>
      </w:r>
      <w:r w:rsidR="00D10693">
        <w:rPr>
          <w:rFonts w:eastAsia="Times New Roman" w:cs="Calibri"/>
          <w:color w:val="111111"/>
          <w:lang w:val="ru-RU" w:eastAsia="es-ES"/>
        </w:rPr>
        <w:t>двух</w:t>
      </w:r>
      <w:r w:rsidR="004342C3" w:rsidRPr="00BB6145">
        <w:rPr>
          <w:rFonts w:eastAsia="Times New Roman" w:cs="Calibri"/>
          <w:color w:val="111111"/>
          <w:lang w:val="ru-RU" w:eastAsia="es-ES"/>
        </w:rPr>
        <w:t xml:space="preserve"> </w:t>
      </w:r>
      <w:r w:rsidR="00B8565C">
        <w:rPr>
          <w:rFonts w:eastAsia="Times New Roman" w:cs="Calibri"/>
          <w:color w:val="111111"/>
          <w:lang w:val="ru-RU" w:eastAsia="es-ES"/>
        </w:rPr>
        <w:t>муниципальных единицах</w:t>
      </w:r>
      <w:r w:rsidR="00F577BD" w:rsidRPr="004342C3">
        <w:rPr>
          <w:rFonts w:eastAsia="Times New Roman" w:cs="Calibri"/>
          <w:color w:val="111111"/>
          <w:lang w:val="ru-RU" w:eastAsia="es-ES"/>
        </w:rPr>
        <w:t xml:space="preserve"> </w:t>
      </w:r>
      <w:r w:rsidR="00F577BD">
        <w:rPr>
          <w:rFonts w:eastAsia="Times New Roman" w:cs="Calibri"/>
          <w:color w:val="111111"/>
          <w:lang w:val="ru-RU" w:eastAsia="es-ES"/>
        </w:rPr>
        <w:t>—</w:t>
      </w:r>
      <w:r w:rsidR="00F577BD" w:rsidRPr="004342C3">
        <w:rPr>
          <w:rFonts w:eastAsia="Times New Roman" w:cs="Calibri"/>
          <w:color w:val="111111"/>
          <w:lang w:val="ru-RU" w:eastAsia="es-ES"/>
        </w:rPr>
        <w:t xml:space="preserve"> </w:t>
      </w:r>
      <w:r w:rsidR="00B8565C">
        <w:rPr>
          <w:rFonts w:eastAsia="Times New Roman" w:cs="Calibri"/>
          <w:color w:val="111111"/>
          <w:lang w:val="ru-RU" w:eastAsia="es-ES"/>
        </w:rPr>
        <w:t>город Ме</w:t>
      </w:r>
      <w:r w:rsidR="00BC0B2A">
        <w:rPr>
          <w:rFonts w:eastAsia="Times New Roman" w:cs="Calibri"/>
          <w:color w:val="111111"/>
          <w:lang w:val="ru-RU" w:eastAsia="es-ES"/>
        </w:rPr>
        <w:t>г</w:t>
      </w:r>
      <w:r w:rsidR="00B8565C">
        <w:rPr>
          <w:rFonts w:eastAsia="Times New Roman" w:cs="Calibri"/>
          <w:color w:val="111111"/>
          <w:lang w:val="ru-RU" w:eastAsia="es-ES"/>
        </w:rPr>
        <w:t>ион</w:t>
      </w:r>
      <w:r w:rsidR="00BB6145" w:rsidRPr="004342C3">
        <w:rPr>
          <w:rFonts w:eastAsia="Times New Roman" w:cs="Calibri"/>
          <w:color w:val="111111"/>
          <w:lang w:val="ru-RU" w:eastAsia="es-ES"/>
        </w:rPr>
        <w:t xml:space="preserve"> </w:t>
      </w:r>
      <w:r w:rsidR="00BB6145">
        <w:rPr>
          <w:rFonts w:eastAsia="Times New Roman" w:cs="Calibri"/>
          <w:color w:val="111111"/>
          <w:lang w:val="ru-RU" w:eastAsia="es-ES"/>
        </w:rPr>
        <w:t>и</w:t>
      </w:r>
      <w:r w:rsidR="00BB6145" w:rsidRPr="00BB6145">
        <w:rPr>
          <w:rFonts w:eastAsia="Times New Roman" w:cs="Calibri"/>
          <w:color w:val="111111"/>
          <w:lang w:val="ru-RU" w:eastAsia="es-ES"/>
        </w:rPr>
        <w:t xml:space="preserve"> </w:t>
      </w:r>
      <w:r w:rsidR="00B8565C">
        <w:rPr>
          <w:rFonts w:eastAsia="Times New Roman" w:cs="Calibri"/>
          <w:color w:val="111111"/>
          <w:lang w:val="ru-RU" w:eastAsia="es-ES"/>
        </w:rPr>
        <w:t>Советский район</w:t>
      </w:r>
      <w:r w:rsidR="00F577BD" w:rsidRPr="004342C3">
        <w:rPr>
          <w:rFonts w:eastAsia="Times New Roman" w:cs="Calibri"/>
          <w:color w:val="111111"/>
          <w:lang w:val="ru-RU" w:eastAsia="es-ES"/>
        </w:rPr>
        <w:t xml:space="preserve"> </w:t>
      </w:r>
      <w:r w:rsidR="00F577BD">
        <w:rPr>
          <w:rFonts w:eastAsia="Times New Roman" w:cs="Calibri"/>
          <w:color w:val="111111"/>
          <w:lang w:val="ru-RU" w:eastAsia="es-ES"/>
        </w:rPr>
        <w:t>—</w:t>
      </w:r>
      <w:r w:rsidR="00F577BD" w:rsidRPr="004342C3">
        <w:rPr>
          <w:rFonts w:eastAsia="Times New Roman" w:cs="Calibri"/>
          <w:color w:val="111111"/>
          <w:lang w:val="ru-RU" w:eastAsia="es-ES"/>
        </w:rPr>
        <w:t xml:space="preserve"> </w:t>
      </w:r>
      <w:r w:rsidR="00D10693">
        <w:rPr>
          <w:rFonts w:eastAsia="Times New Roman" w:cs="Calibri"/>
          <w:color w:val="111111"/>
          <w:lang w:val="ru-RU" w:eastAsia="es-ES"/>
        </w:rPr>
        <w:t xml:space="preserve">более </w:t>
      </w:r>
      <w:r w:rsidR="00B8565C">
        <w:rPr>
          <w:rFonts w:eastAsia="Times New Roman" w:cs="Calibri"/>
          <w:color w:val="111111"/>
          <w:lang w:val="ru-RU" w:eastAsia="es-ES"/>
        </w:rPr>
        <w:t>40</w:t>
      </w:r>
      <w:r w:rsidR="004342C3" w:rsidRPr="00BB6145">
        <w:rPr>
          <w:rFonts w:eastAsia="Times New Roman" w:cs="Calibri"/>
          <w:color w:val="111111"/>
          <w:lang w:val="ru-RU" w:eastAsia="es-ES"/>
        </w:rPr>
        <w:t>%</w:t>
      </w:r>
      <w:r w:rsidR="009B7694" w:rsidRPr="00BB6145">
        <w:rPr>
          <w:rFonts w:eastAsia="Times New Roman" w:cs="Calibri"/>
          <w:color w:val="111111"/>
          <w:lang w:val="ru-RU" w:eastAsia="es-ES"/>
        </w:rPr>
        <w:t xml:space="preserve"> учащихся показывают ограниченные знания в области естественных наук, которые могут применяться только в хорошо знакомых и стандартных ситуациях.</w:t>
      </w:r>
      <w:r w:rsidR="009B7694" w:rsidRPr="00EC57C8">
        <w:rPr>
          <w:color w:val="FF0000"/>
          <w:lang w:val="ru-RU" w:eastAsia="ru-RU"/>
        </w:rPr>
        <w:t xml:space="preserve"> </w:t>
      </w:r>
    </w:p>
    <w:p w14:paraId="0A036F85" w14:textId="435EC019" w:rsidR="009B7694" w:rsidRPr="001B2475" w:rsidRDefault="009B7694" w:rsidP="009B7694">
      <w:pPr>
        <w:rPr>
          <w:lang w:val="ru-RU" w:eastAsia="ru-RU"/>
        </w:rPr>
      </w:pPr>
      <w:r w:rsidRPr="001B2475">
        <w:rPr>
          <w:lang w:val="ru-RU" w:eastAsia="ru-RU"/>
        </w:rPr>
        <w:t xml:space="preserve">Как уже говорилось на предыдущих страницах отчета, комплексное ориентирование образовательных процессов на снижение доли обучающихся на низшем уровне грамотности по всем предметам оценки поможет значительно улучшить уровень совокупных результатов как </w:t>
      </w:r>
      <w:r w:rsidR="00CD6FAB">
        <w:rPr>
          <w:lang w:val="ru-RU" w:eastAsia="ru-RU"/>
        </w:rPr>
        <w:t>муниципальных единиц региона</w:t>
      </w:r>
      <w:r w:rsidRPr="001B2475">
        <w:rPr>
          <w:lang w:val="ru-RU" w:eastAsia="ru-RU"/>
        </w:rPr>
        <w:t xml:space="preserve">, так и </w:t>
      </w:r>
      <w:r w:rsidR="00834204">
        <w:rPr>
          <w:lang w:val="ru-RU" w:eastAsia="ru-RU"/>
        </w:rPr>
        <w:t>Ханты-Мансийского</w:t>
      </w:r>
      <w:r w:rsidR="00CD6FAB">
        <w:rPr>
          <w:lang w:val="ru-RU" w:eastAsia="ru-RU"/>
        </w:rPr>
        <w:t xml:space="preserve"> автономного округа</w:t>
      </w:r>
      <w:r w:rsidR="00CD6FAB" w:rsidRPr="00176B81">
        <w:rPr>
          <w:lang w:val="ru-RU" w:eastAsia="ru-RU"/>
        </w:rPr>
        <w:t xml:space="preserve"> </w:t>
      </w:r>
      <w:r w:rsidRPr="001B2475">
        <w:rPr>
          <w:lang w:val="ru-RU" w:eastAsia="ru-RU"/>
        </w:rPr>
        <w:t>в целом.</w:t>
      </w:r>
    </w:p>
    <w:p w14:paraId="40D9FF22" w14:textId="77777777" w:rsidR="009B7694" w:rsidRDefault="009B7694" w:rsidP="009B7694">
      <w:pPr>
        <w:spacing w:before="0" w:after="160" w:line="259" w:lineRule="auto"/>
        <w:jc w:val="left"/>
        <w:rPr>
          <w:lang w:val="ru-RU" w:eastAsia="ru-RU"/>
        </w:rPr>
      </w:pPr>
    </w:p>
    <w:p w14:paraId="061D8F93" w14:textId="77777777" w:rsidR="009B7694" w:rsidRDefault="009B7694" w:rsidP="009B7694">
      <w:pPr>
        <w:spacing w:before="0" w:after="160" w:line="259" w:lineRule="auto"/>
        <w:jc w:val="left"/>
        <w:rPr>
          <w:lang w:val="ru-RU" w:eastAsia="ru-RU"/>
        </w:rPr>
      </w:pPr>
    </w:p>
    <w:p w14:paraId="3719B42C" w14:textId="77777777" w:rsidR="009B7694" w:rsidRDefault="009B7694" w:rsidP="009B7694">
      <w:pPr>
        <w:spacing w:before="0" w:after="160" w:line="259" w:lineRule="auto"/>
        <w:jc w:val="left"/>
        <w:rPr>
          <w:lang w:val="ru-RU" w:eastAsia="ru-RU"/>
        </w:rPr>
      </w:pPr>
    </w:p>
    <w:p w14:paraId="7021D78B" w14:textId="77777777" w:rsidR="009B7694" w:rsidRDefault="009B7694" w:rsidP="009B7694">
      <w:pPr>
        <w:spacing w:before="0" w:after="160" w:line="259" w:lineRule="auto"/>
        <w:jc w:val="left"/>
        <w:rPr>
          <w:i/>
          <w:iCs/>
          <w:sz w:val="20"/>
          <w:szCs w:val="18"/>
          <w:lang w:val="ru-RU"/>
        </w:rPr>
      </w:pPr>
      <w:r>
        <w:rPr>
          <w:lang w:val="ru-RU"/>
        </w:rPr>
        <w:br w:type="page"/>
      </w:r>
    </w:p>
    <w:p w14:paraId="5D56EE59" w14:textId="2F8CA141" w:rsidR="009B7694" w:rsidRDefault="009B7694" w:rsidP="009B7694">
      <w:pPr>
        <w:pStyle w:val="a8"/>
        <w:spacing w:after="0"/>
        <w:rPr>
          <w:lang w:val="ru-RU"/>
        </w:rPr>
      </w:pPr>
      <w:bookmarkStart w:id="59" w:name="_Toc90919350"/>
      <w:r w:rsidRPr="00E63A7A">
        <w:rPr>
          <w:lang w:val="ru-RU"/>
        </w:rPr>
        <w:lastRenderedPageBreak/>
        <w:t>График</w:t>
      </w:r>
      <w:r w:rsidRPr="00F84B03">
        <w:rPr>
          <w:lang w:val="ru-RU"/>
        </w:rPr>
        <w:t xml:space="preserve"> </w:t>
      </w:r>
      <w:r w:rsidRPr="00E63A7A">
        <w:rPr>
          <w:lang w:val="ru-RU"/>
        </w:rPr>
        <w:fldChar w:fldCharType="begin"/>
      </w:r>
      <w:r w:rsidRPr="00F84B03">
        <w:rPr>
          <w:lang w:val="ru-RU"/>
        </w:rPr>
        <w:instrText xml:space="preserve"> </w:instrText>
      </w:r>
      <w:r w:rsidRPr="00583419">
        <w:instrText>SEQ</w:instrText>
      </w:r>
      <w:r w:rsidRPr="00F84B03">
        <w:rPr>
          <w:lang w:val="ru-RU"/>
        </w:rPr>
        <w:instrText xml:space="preserve"> </w:instrText>
      </w:r>
      <w:r w:rsidRPr="00E63A7A">
        <w:rPr>
          <w:lang w:val="ru-RU"/>
        </w:rPr>
        <w:instrText>График</w:instrText>
      </w:r>
      <w:r w:rsidRPr="00F84B03">
        <w:rPr>
          <w:lang w:val="ru-RU"/>
        </w:rPr>
        <w:instrText xml:space="preserve"> \* </w:instrText>
      </w:r>
      <w:r w:rsidRPr="00583419">
        <w:instrText>ARABIC</w:instrText>
      </w:r>
      <w:r w:rsidRPr="00F84B03">
        <w:rPr>
          <w:lang w:val="ru-RU"/>
        </w:rPr>
        <w:instrText xml:space="preserve"> </w:instrText>
      </w:r>
      <w:r w:rsidRPr="00E63A7A">
        <w:rPr>
          <w:lang w:val="ru-RU"/>
        </w:rPr>
        <w:fldChar w:fldCharType="separate"/>
      </w:r>
      <w:r w:rsidR="00AF261D">
        <w:rPr>
          <w:noProof/>
        </w:rPr>
        <w:t>19</w:t>
      </w:r>
      <w:r w:rsidRPr="00E63A7A">
        <w:rPr>
          <w:lang w:val="ru-RU"/>
        </w:rPr>
        <w:fldChar w:fldCharType="end"/>
      </w:r>
      <w:r w:rsidRPr="00F84B03">
        <w:rPr>
          <w:lang w:val="ru-RU"/>
        </w:rPr>
        <w:t xml:space="preserve">. </w:t>
      </w:r>
      <w:r>
        <w:rPr>
          <w:lang w:val="ru-RU"/>
        </w:rPr>
        <w:t xml:space="preserve">Распределение учащихся </w:t>
      </w:r>
      <w:r w:rsidR="00834204">
        <w:rPr>
          <w:lang w:val="ru-RU"/>
        </w:rPr>
        <w:t>Ханты-Мансийского</w:t>
      </w:r>
      <w:r w:rsidR="00360A77">
        <w:rPr>
          <w:lang w:val="ru-RU"/>
        </w:rPr>
        <w:t xml:space="preserve"> автономного округа</w:t>
      </w:r>
      <w:r>
        <w:rPr>
          <w:lang w:val="ru-RU"/>
        </w:rPr>
        <w:t xml:space="preserve"> по уровням </w:t>
      </w:r>
      <w:r w:rsidRPr="00E63A7A">
        <w:rPr>
          <w:lang w:val="ru-RU"/>
        </w:rPr>
        <w:t>читательской</w:t>
      </w:r>
      <w:r w:rsidRPr="00FD4E72">
        <w:rPr>
          <w:lang w:val="ru-RU"/>
        </w:rPr>
        <w:t xml:space="preserve"> </w:t>
      </w:r>
      <w:r w:rsidRPr="00E63A7A">
        <w:rPr>
          <w:lang w:val="ru-RU"/>
        </w:rPr>
        <w:t>грамотности</w:t>
      </w:r>
      <w:r w:rsidR="009006DB">
        <w:rPr>
          <w:lang w:val="ru-RU"/>
        </w:rPr>
        <w:t xml:space="preserve"> </w:t>
      </w:r>
      <w:r w:rsidR="00282888">
        <w:rPr>
          <w:lang w:val="ru-RU"/>
        </w:rPr>
        <w:t>в разрезе муниципальных образований</w:t>
      </w:r>
      <w:bookmarkEnd w:id="59"/>
    </w:p>
    <w:p w14:paraId="6B02BA1A" w14:textId="701FCC33" w:rsidR="009B7694" w:rsidRPr="003E0A65" w:rsidRDefault="003E0A65" w:rsidP="003E0A65">
      <w:pPr>
        <w:ind w:firstLine="426"/>
        <w:jc w:val="center"/>
        <w:rPr>
          <w:lang w:val="ru-RU"/>
        </w:rPr>
      </w:pPr>
      <w:r w:rsidRPr="003E0A65">
        <w:rPr>
          <w:noProof/>
          <w:lang w:val="ru-RU" w:eastAsia="ru-RU"/>
        </w:rPr>
        <w:drawing>
          <wp:inline distT="0" distB="0" distL="0" distR="0" wp14:anchorId="2291C715" wp14:editId="340117D1">
            <wp:extent cx="5400040" cy="4863192"/>
            <wp:effectExtent l="0" t="0" r="0" b="0"/>
            <wp:docPr id="480" name="Imagen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0040" cy="4863192"/>
                    </a:xfrm>
                    <a:prstGeom prst="rect">
                      <a:avLst/>
                    </a:prstGeom>
                    <a:noFill/>
                    <a:ln>
                      <a:noFill/>
                    </a:ln>
                  </pic:spPr>
                </pic:pic>
              </a:graphicData>
            </a:graphic>
          </wp:inline>
        </w:drawing>
      </w:r>
    </w:p>
    <w:p w14:paraId="528FE156" w14:textId="77777777" w:rsidR="007264B4" w:rsidRDefault="007264B4" w:rsidP="007264B4">
      <w:pPr>
        <w:ind w:hanging="567"/>
        <w:jc w:val="center"/>
        <w:rPr>
          <w:lang w:val="ru-RU"/>
        </w:rPr>
      </w:pPr>
    </w:p>
    <w:p w14:paraId="3B156D11" w14:textId="77777777" w:rsidR="003E0A65" w:rsidRDefault="003E0A65">
      <w:pPr>
        <w:spacing w:before="0" w:after="160" w:line="259" w:lineRule="auto"/>
        <w:jc w:val="left"/>
        <w:rPr>
          <w:i/>
          <w:iCs/>
          <w:sz w:val="20"/>
          <w:szCs w:val="18"/>
          <w:lang w:val="ru-RU"/>
        </w:rPr>
      </w:pPr>
      <w:r>
        <w:rPr>
          <w:lang w:val="ru-RU"/>
        </w:rPr>
        <w:br w:type="page"/>
      </w:r>
    </w:p>
    <w:p w14:paraId="62AA5541" w14:textId="7EA1BBA5" w:rsidR="009B7694" w:rsidRDefault="009B7694" w:rsidP="009B7694">
      <w:pPr>
        <w:pStyle w:val="a8"/>
        <w:spacing w:after="0"/>
        <w:rPr>
          <w:lang w:val="ru-RU"/>
        </w:rPr>
      </w:pPr>
      <w:bookmarkStart w:id="60" w:name="_Toc90919351"/>
      <w:r w:rsidRPr="00E63A7A">
        <w:rPr>
          <w:lang w:val="ru-RU"/>
        </w:rPr>
        <w:lastRenderedPageBreak/>
        <w:t>График</w:t>
      </w:r>
      <w:r w:rsidRPr="00F84B03">
        <w:rPr>
          <w:lang w:val="ru-RU"/>
        </w:rPr>
        <w:t xml:space="preserve"> </w:t>
      </w:r>
      <w:r w:rsidRPr="00E63A7A">
        <w:rPr>
          <w:lang w:val="ru-RU"/>
        </w:rPr>
        <w:fldChar w:fldCharType="begin"/>
      </w:r>
      <w:r w:rsidRPr="00F84B03">
        <w:rPr>
          <w:lang w:val="ru-RU"/>
        </w:rPr>
        <w:instrText xml:space="preserve"> </w:instrText>
      </w:r>
      <w:r w:rsidRPr="00583419">
        <w:instrText>SEQ</w:instrText>
      </w:r>
      <w:r w:rsidRPr="00F84B03">
        <w:rPr>
          <w:lang w:val="ru-RU"/>
        </w:rPr>
        <w:instrText xml:space="preserve"> </w:instrText>
      </w:r>
      <w:r w:rsidRPr="00E63A7A">
        <w:rPr>
          <w:lang w:val="ru-RU"/>
        </w:rPr>
        <w:instrText>График</w:instrText>
      </w:r>
      <w:r w:rsidRPr="00F84B03">
        <w:rPr>
          <w:lang w:val="ru-RU"/>
        </w:rPr>
        <w:instrText xml:space="preserve"> \* </w:instrText>
      </w:r>
      <w:r w:rsidRPr="00583419">
        <w:instrText>ARABIC</w:instrText>
      </w:r>
      <w:r w:rsidRPr="00F84B03">
        <w:rPr>
          <w:lang w:val="ru-RU"/>
        </w:rPr>
        <w:instrText xml:space="preserve"> </w:instrText>
      </w:r>
      <w:r w:rsidRPr="00E63A7A">
        <w:rPr>
          <w:lang w:val="ru-RU"/>
        </w:rPr>
        <w:fldChar w:fldCharType="separate"/>
      </w:r>
      <w:r w:rsidR="00AF261D">
        <w:rPr>
          <w:noProof/>
        </w:rPr>
        <w:t>20</w:t>
      </w:r>
      <w:r w:rsidRPr="00E63A7A">
        <w:rPr>
          <w:lang w:val="ru-RU"/>
        </w:rPr>
        <w:fldChar w:fldCharType="end"/>
      </w:r>
      <w:r w:rsidRPr="00F84B03">
        <w:rPr>
          <w:lang w:val="ru-RU"/>
        </w:rPr>
        <w:t xml:space="preserve">. </w:t>
      </w:r>
      <w:r>
        <w:rPr>
          <w:lang w:val="ru-RU"/>
        </w:rPr>
        <w:t xml:space="preserve">Распределение учащихся </w:t>
      </w:r>
      <w:r w:rsidR="00834204">
        <w:rPr>
          <w:lang w:val="ru-RU"/>
        </w:rPr>
        <w:t>Ханты-Мансийского</w:t>
      </w:r>
      <w:r w:rsidR="00360A77">
        <w:rPr>
          <w:lang w:val="ru-RU"/>
        </w:rPr>
        <w:t xml:space="preserve"> автономного округа</w:t>
      </w:r>
      <w:r>
        <w:rPr>
          <w:lang w:val="ru-RU"/>
        </w:rPr>
        <w:t xml:space="preserve"> по уровням математической</w:t>
      </w:r>
      <w:r w:rsidRPr="00FD4E72">
        <w:rPr>
          <w:lang w:val="ru-RU"/>
        </w:rPr>
        <w:t xml:space="preserve"> </w:t>
      </w:r>
      <w:r w:rsidRPr="00E63A7A">
        <w:rPr>
          <w:lang w:val="ru-RU"/>
        </w:rPr>
        <w:t>грамотности</w:t>
      </w:r>
      <w:r w:rsidR="009006DB">
        <w:rPr>
          <w:lang w:val="ru-RU"/>
        </w:rPr>
        <w:t xml:space="preserve"> </w:t>
      </w:r>
      <w:r w:rsidR="00282888">
        <w:rPr>
          <w:lang w:val="ru-RU"/>
        </w:rPr>
        <w:t>в разрезе муниципальных образований</w:t>
      </w:r>
      <w:bookmarkEnd w:id="60"/>
    </w:p>
    <w:p w14:paraId="0ED3C28D" w14:textId="30BE7DBE" w:rsidR="00000AA4" w:rsidRPr="007264B4" w:rsidRDefault="003E0A65" w:rsidP="003E0A65">
      <w:pPr>
        <w:ind w:firstLine="426"/>
        <w:jc w:val="center"/>
      </w:pPr>
      <w:r w:rsidRPr="003E0A65">
        <w:rPr>
          <w:noProof/>
          <w:lang w:val="ru-RU" w:eastAsia="ru-RU"/>
        </w:rPr>
        <w:drawing>
          <wp:inline distT="0" distB="0" distL="0" distR="0" wp14:anchorId="7CB77015" wp14:editId="3B5DC5EC">
            <wp:extent cx="5400040" cy="4863192"/>
            <wp:effectExtent l="0" t="0" r="0" b="0"/>
            <wp:docPr id="481" name="Imagen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040" cy="4863192"/>
                    </a:xfrm>
                    <a:prstGeom prst="rect">
                      <a:avLst/>
                    </a:prstGeom>
                    <a:noFill/>
                    <a:ln>
                      <a:noFill/>
                    </a:ln>
                  </pic:spPr>
                </pic:pic>
              </a:graphicData>
            </a:graphic>
          </wp:inline>
        </w:drawing>
      </w:r>
    </w:p>
    <w:p w14:paraId="3B958856" w14:textId="43074F8B" w:rsidR="009B7694" w:rsidRPr="00FA078E" w:rsidRDefault="009B7694" w:rsidP="009B7694">
      <w:pPr>
        <w:jc w:val="center"/>
      </w:pPr>
    </w:p>
    <w:p w14:paraId="275A7DE9" w14:textId="77777777" w:rsidR="003E0A65" w:rsidRDefault="003E0A65">
      <w:pPr>
        <w:spacing w:before="0" w:after="160" w:line="259" w:lineRule="auto"/>
        <w:jc w:val="left"/>
        <w:rPr>
          <w:i/>
          <w:iCs/>
          <w:sz w:val="20"/>
          <w:szCs w:val="18"/>
          <w:lang w:val="ru-RU"/>
        </w:rPr>
      </w:pPr>
      <w:r>
        <w:rPr>
          <w:lang w:val="ru-RU"/>
        </w:rPr>
        <w:br w:type="page"/>
      </w:r>
    </w:p>
    <w:p w14:paraId="729C3065" w14:textId="3AA4F677" w:rsidR="009B7694" w:rsidRDefault="009B7694" w:rsidP="009B7694">
      <w:pPr>
        <w:pStyle w:val="a8"/>
        <w:spacing w:after="0"/>
        <w:rPr>
          <w:lang w:val="ru-RU"/>
        </w:rPr>
      </w:pPr>
      <w:bookmarkStart w:id="61" w:name="_Toc90919352"/>
      <w:r w:rsidRPr="00E63A7A">
        <w:rPr>
          <w:lang w:val="ru-RU"/>
        </w:rPr>
        <w:lastRenderedPageBreak/>
        <w:t>График</w:t>
      </w:r>
      <w:r w:rsidRPr="00F84B03">
        <w:rPr>
          <w:lang w:val="ru-RU"/>
        </w:rPr>
        <w:t xml:space="preserve"> </w:t>
      </w:r>
      <w:r w:rsidRPr="00E63A7A">
        <w:rPr>
          <w:lang w:val="ru-RU"/>
        </w:rPr>
        <w:fldChar w:fldCharType="begin"/>
      </w:r>
      <w:r w:rsidRPr="00F84B03">
        <w:rPr>
          <w:lang w:val="ru-RU"/>
        </w:rPr>
        <w:instrText xml:space="preserve"> </w:instrText>
      </w:r>
      <w:r w:rsidRPr="00583419">
        <w:instrText>SEQ</w:instrText>
      </w:r>
      <w:r w:rsidRPr="00F84B03">
        <w:rPr>
          <w:lang w:val="ru-RU"/>
        </w:rPr>
        <w:instrText xml:space="preserve"> </w:instrText>
      </w:r>
      <w:r w:rsidRPr="00E63A7A">
        <w:rPr>
          <w:lang w:val="ru-RU"/>
        </w:rPr>
        <w:instrText>График</w:instrText>
      </w:r>
      <w:r w:rsidRPr="00F84B03">
        <w:rPr>
          <w:lang w:val="ru-RU"/>
        </w:rPr>
        <w:instrText xml:space="preserve"> \* </w:instrText>
      </w:r>
      <w:r w:rsidRPr="00583419">
        <w:instrText>ARABIC</w:instrText>
      </w:r>
      <w:r w:rsidRPr="00F84B03">
        <w:rPr>
          <w:lang w:val="ru-RU"/>
        </w:rPr>
        <w:instrText xml:space="preserve"> </w:instrText>
      </w:r>
      <w:r w:rsidRPr="00E63A7A">
        <w:rPr>
          <w:lang w:val="ru-RU"/>
        </w:rPr>
        <w:fldChar w:fldCharType="separate"/>
      </w:r>
      <w:r w:rsidR="00AF261D">
        <w:rPr>
          <w:noProof/>
        </w:rPr>
        <w:t>21</w:t>
      </w:r>
      <w:r w:rsidRPr="00E63A7A">
        <w:rPr>
          <w:lang w:val="ru-RU"/>
        </w:rPr>
        <w:fldChar w:fldCharType="end"/>
      </w:r>
      <w:r w:rsidRPr="00F84B03">
        <w:rPr>
          <w:lang w:val="ru-RU"/>
        </w:rPr>
        <w:t xml:space="preserve">. </w:t>
      </w:r>
      <w:r>
        <w:rPr>
          <w:lang w:val="ru-RU"/>
        </w:rPr>
        <w:t xml:space="preserve">Распределение учащихся </w:t>
      </w:r>
      <w:r w:rsidR="00834204">
        <w:rPr>
          <w:lang w:val="ru-RU"/>
        </w:rPr>
        <w:t>Ханты-Мансийского</w:t>
      </w:r>
      <w:r w:rsidR="00360A77">
        <w:rPr>
          <w:lang w:val="ru-RU"/>
        </w:rPr>
        <w:t xml:space="preserve"> автономного округа</w:t>
      </w:r>
      <w:r>
        <w:rPr>
          <w:lang w:val="ru-RU"/>
        </w:rPr>
        <w:t xml:space="preserve"> по уровням </w:t>
      </w:r>
      <w:r w:rsidR="00834204">
        <w:rPr>
          <w:lang w:val="ru-RU"/>
        </w:rPr>
        <w:t>естественно-научной</w:t>
      </w:r>
      <w:r w:rsidRPr="00FD4E72">
        <w:rPr>
          <w:lang w:val="ru-RU"/>
        </w:rPr>
        <w:t xml:space="preserve"> </w:t>
      </w:r>
      <w:r w:rsidRPr="00E63A7A">
        <w:rPr>
          <w:lang w:val="ru-RU"/>
        </w:rPr>
        <w:t>грамотности</w:t>
      </w:r>
      <w:r w:rsidR="009006DB">
        <w:rPr>
          <w:lang w:val="ru-RU"/>
        </w:rPr>
        <w:t xml:space="preserve"> </w:t>
      </w:r>
      <w:r w:rsidR="00282888">
        <w:rPr>
          <w:lang w:val="ru-RU"/>
        </w:rPr>
        <w:t>в разрезе муниципальных образований</w:t>
      </w:r>
      <w:bookmarkEnd w:id="61"/>
    </w:p>
    <w:p w14:paraId="6CF974C5" w14:textId="0DF6EB50" w:rsidR="009B7694" w:rsidRPr="003E0A65" w:rsidRDefault="003E0A65" w:rsidP="003E0A65">
      <w:pPr>
        <w:ind w:firstLine="426"/>
        <w:jc w:val="center"/>
      </w:pPr>
      <w:r w:rsidRPr="003E0A65">
        <w:rPr>
          <w:noProof/>
          <w:lang w:val="ru-RU" w:eastAsia="ru-RU"/>
        </w:rPr>
        <w:drawing>
          <wp:inline distT="0" distB="0" distL="0" distR="0" wp14:anchorId="6AAE8B5F" wp14:editId="3F34E97B">
            <wp:extent cx="5400040" cy="4863192"/>
            <wp:effectExtent l="0" t="0" r="0" b="0"/>
            <wp:docPr id="485" name="Imagen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040" cy="4863192"/>
                    </a:xfrm>
                    <a:prstGeom prst="rect">
                      <a:avLst/>
                    </a:prstGeom>
                    <a:noFill/>
                    <a:ln>
                      <a:noFill/>
                    </a:ln>
                  </pic:spPr>
                </pic:pic>
              </a:graphicData>
            </a:graphic>
          </wp:inline>
        </w:drawing>
      </w:r>
      <w:r w:rsidR="009B7694" w:rsidRPr="003E0A65">
        <w:br w:type="page"/>
      </w:r>
    </w:p>
    <w:p w14:paraId="6FF1F9A7" w14:textId="77777777" w:rsidR="001D7B65" w:rsidRPr="00E63A7A" w:rsidRDefault="001D7B65" w:rsidP="001D7B65">
      <w:pPr>
        <w:rPr>
          <w:lang w:val="ru-RU"/>
        </w:rPr>
      </w:pPr>
    </w:p>
    <w:p w14:paraId="31036D30" w14:textId="77777777" w:rsidR="001D7B65" w:rsidRPr="00E63A7A" w:rsidRDefault="001D7B65" w:rsidP="001D7B65">
      <w:pPr>
        <w:rPr>
          <w:lang w:val="ru-RU"/>
        </w:rPr>
      </w:pPr>
    </w:p>
    <w:p w14:paraId="6B80851B" w14:textId="77777777" w:rsidR="001D7B65" w:rsidRPr="00E63A7A" w:rsidRDefault="001D7B65" w:rsidP="001D7B65">
      <w:pPr>
        <w:rPr>
          <w:lang w:val="ru-RU"/>
        </w:rPr>
      </w:pPr>
    </w:p>
    <w:p w14:paraId="3C7F3F44" w14:textId="77777777" w:rsidR="001D7B65" w:rsidRPr="00E63A7A" w:rsidRDefault="001D7B65" w:rsidP="001D7B65">
      <w:pPr>
        <w:rPr>
          <w:lang w:val="ru-RU"/>
        </w:rPr>
      </w:pPr>
    </w:p>
    <w:p w14:paraId="78AAE140" w14:textId="77777777" w:rsidR="001D7B65" w:rsidRPr="00E63A7A" w:rsidRDefault="001D7B65" w:rsidP="001D7B65">
      <w:pPr>
        <w:rPr>
          <w:lang w:val="ru-RU"/>
        </w:rPr>
      </w:pPr>
    </w:p>
    <w:p w14:paraId="4E905460" w14:textId="77777777" w:rsidR="001D7B65" w:rsidRPr="00E63A7A" w:rsidRDefault="001D7B65" w:rsidP="001D7B65">
      <w:pPr>
        <w:rPr>
          <w:lang w:val="ru-RU"/>
        </w:rPr>
      </w:pPr>
    </w:p>
    <w:p w14:paraId="1201D818" w14:textId="77777777" w:rsidR="001D7B65" w:rsidRPr="00E63A7A" w:rsidRDefault="001D7B65" w:rsidP="001D7B65">
      <w:pPr>
        <w:rPr>
          <w:lang w:val="ru-RU"/>
        </w:rPr>
      </w:pPr>
    </w:p>
    <w:p w14:paraId="6BCBD5CD" w14:textId="77777777" w:rsidR="001D7B65" w:rsidRPr="00E63A7A" w:rsidRDefault="001D7B65" w:rsidP="001D7B65">
      <w:pPr>
        <w:rPr>
          <w:lang w:val="ru-RU"/>
        </w:rPr>
      </w:pPr>
    </w:p>
    <w:p w14:paraId="05D60573" w14:textId="4A13E9EC" w:rsidR="0076018D" w:rsidRDefault="0076018D" w:rsidP="0076018D">
      <w:pPr>
        <w:pStyle w:val="1"/>
        <w:rPr>
          <w:rFonts w:eastAsia="Times New Roman"/>
          <w:u w:color="000000"/>
          <w:bdr w:val="nil"/>
          <w:lang w:val="ru-RU" w:eastAsia="ru-RU"/>
        </w:rPr>
      </w:pPr>
      <w:bookmarkStart w:id="62" w:name="_Toc90919305"/>
      <w:r w:rsidRPr="00E63A7A">
        <w:rPr>
          <w:rFonts w:eastAsia="Times New Roman"/>
          <w:u w:color="000000"/>
          <w:bdr w:val="nil"/>
          <w:lang w:val="ru-RU" w:eastAsia="ru-RU"/>
        </w:rPr>
        <w:t xml:space="preserve">Распределение </w:t>
      </w:r>
      <w:r w:rsidRPr="00E63A7A">
        <w:rPr>
          <w:lang w:val="ru-RU"/>
        </w:rPr>
        <w:t>результатов</w:t>
      </w:r>
      <w:r w:rsidRPr="00E63A7A">
        <w:rPr>
          <w:rFonts w:eastAsia="Times New Roman"/>
          <w:u w:color="000000"/>
          <w:bdr w:val="nil"/>
          <w:lang w:val="ru-RU" w:eastAsia="ru-RU"/>
        </w:rPr>
        <w:t xml:space="preserve"> по видам заданий</w:t>
      </w:r>
      <w:bookmarkEnd w:id="62"/>
    </w:p>
    <w:p w14:paraId="59160327" w14:textId="64F02665" w:rsidR="007C6C49" w:rsidRPr="00731041" w:rsidRDefault="007C6C49" w:rsidP="007C6C49">
      <w:pPr>
        <w:rPr>
          <w:lang w:val="ru-RU"/>
        </w:rPr>
      </w:pPr>
      <w:r w:rsidRPr="00E63A7A">
        <w:rPr>
          <w:lang w:val="ru-RU"/>
        </w:rPr>
        <w:t xml:space="preserve">В этом разделе представлены результаты </w:t>
      </w:r>
      <w:r>
        <w:rPr>
          <w:lang w:val="ru-RU"/>
        </w:rPr>
        <w:t xml:space="preserve">по распределению учащихся </w:t>
      </w:r>
      <w:r w:rsidR="00834204">
        <w:rPr>
          <w:lang w:val="ru-RU"/>
        </w:rPr>
        <w:t>Ханты-Мансийского</w:t>
      </w:r>
      <w:r w:rsidR="00360A77">
        <w:rPr>
          <w:lang w:val="ru-RU"/>
        </w:rPr>
        <w:t xml:space="preserve"> автономного округа</w:t>
      </w:r>
      <w:r w:rsidRPr="006C2330">
        <w:rPr>
          <w:lang w:val="ru-RU"/>
        </w:rPr>
        <w:t xml:space="preserve"> исходя из </w:t>
      </w:r>
      <w:r w:rsidR="001270E0">
        <w:rPr>
          <w:lang w:val="ru-RU"/>
        </w:rPr>
        <w:t>компетенций</w:t>
      </w:r>
      <w:r>
        <w:rPr>
          <w:lang w:val="ru-RU"/>
        </w:rPr>
        <w:t xml:space="preserve"> функциональной грамотности.</w:t>
      </w:r>
      <w:r w:rsidR="00A11C35">
        <w:rPr>
          <w:lang w:val="ru-RU"/>
        </w:rPr>
        <w:t xml:space="preserve"> Результаты представлены как на уровне региона, так и разрезе </w:t>
      </w:r>
      <w:r w:rsidR="00EA0DAD">
        <w:rPr>
          <w:lang w:val="ru-RU"/>
        </w:rPr>
        <w:t>муниципальных образований</w:t>
      </w:r>
      <w:r>
        <w:rPr>
          <w:lang w:val="ru-RU"/>
        </w:rPr>
        <w:t>.</w:t>
      </w:r>
      <w:r w:rsidR="001270E0">
        <w:rPr>
          <w:lang w:val="ru-RU"/>
        </w:rPr>
        <w:t xml:space="preserve"> Раздел также включает описательную статистику по каждому вопросу исследования.</w:t>
      </w:r>
    </w:p>
    <w:p w14:paraId="7901D3E1" w14:textId="77777777" w:rsidR="007C6C49" w:rsidRPr="007C6C49" w:rsidRDefault="007C6C49" w:rsidP="007C6C49">
      <w:pPr>
        <w:rPr>
          <w:lang w:val="ru-RU" w:eastAsia="ru-RU"/>
        </w:rPr>
      </w:pPr>
    </w:p>
    <w:p w14:paraId="3C5D4A2D" w14:textId="77777777" w:rsidR="00D664D7" w:rsidRDefault="00D664D7">
      <w:pPr>
        <w:spacing w:before="0" w:after="160" w:line="259" w:lineRule="auto"/>
        <w:jc w:val="left"/>
        <w:rPr>
          <w:rFonts w:asciiTheme="majorHAnsi" w:eastAsia="Times New Roman" w:hAnsiTheme="majorHAnsi" w:cstheme="majorBidi"/>
          <w:b/>
          <w:color w:val="338385" w:themeColor="accent6"/>
          <w:sz w:val="26"/>
          <w:szCs w:val="26"/>
          <w:u w:color="000000"/>
          <w:bdr w:val="nil"/>
          <w:lang w:val="ru-RU" w:eastAsia="ru-RU"/>
        </w:rPr>
      </w:pPr>
      <w:r>
        <w:rPr>
          <w:rFonts w:eastAsia="Times New Roman"/>
          <w:u w:color="000000"/>
          <w:bdr w:val="nil"/>
          <w:lang w:val="ru-RU" w:eastAsia="ru-RU"/>
        </w:rPr>
        <w:br w:type="page"/>
      </w:r>
    </w:p>
    <w:p w14:paraId="70CBB71F" w14:textId="0390D7E8" w:rsidR="0076018D" w:rsidRPr="00173429" w:rsidRDefault="0076018D" w:rsidP="00CD1740">
      <w:pPr>
        <w:pStyle w:val="2"/>
        <w:numPr>
          <w:ilvl w:val="1"/>
          <w:numId w:val="10"/>
        </w:numPr>
        <w:ind w:left="0" w:firstLine="0"/>
        <w:rPr>
          <w:rFonts w:eastAsia="Times New Roman"/>
          <w:u w:color="000000"/>
          <w:bdr w:val="nil"/>
          <w:lang w:val="ru-RU" w:eastAsia="ru-RU"/>
        </w:rPr>
      </w:pPr>
      <w:bookmarkStart w:id="63" w:name="_Toc53750965"/>
      <w:bookmarkStart w:id="64" w:name="_Toc54789187"/>
      <w:bookmarkStart w:id="65" w:name="_Toc55201654"/>
      <w:bookmarkStart w:id="66" w:name="_Toc55215100"/>
      <w:bookmarkStart w:id="67" w:name="_Toc55216494"/>
      <w:bookmarkStart w:id="68" w:name="_Toc55388011"/>
      <w:bookmarkStart w:id="69" w:name="_Toc55388065"/>
      <w:bookmarkStart w:id="70" w:name="_Toc55388238"/>
      <w:bookmarkStart w:id="71" w:name="_Toc55388347"/>
      <w:bookmarkStart w:id="72" w:name="_Toc55388384"/>
      <w:bookmarkStart w:id="73" w:name="_Toc55388740"/>
      <w:bookmarkStart w:id="74" w:name="_Toc90919306"/>
      <w:bookmarkEnd w:id="63"/>
      <w:bookmarkEnd w:id="64"/>
      <w:bookmarkEnd w:id="65"/>
      <w:bookmarkEnd w:id="66"/>
      <w:bookmarkEnd w:id="67"/>
      <w:bookmarkEnd w:id="68"/>
      <w:bookmarkEnd w:id="69"/>
      <w:bookmarkEnd w:id="70"/>
      <w:bookmarkEnd w:id="71"/>
      <w:bookmarkEnd w:id="72"/>
      <w:bookmarkEnd w:id="73"/>
      <w:r w:rsidRPr="00173429">
        <w:rPr>
          <w:rFonts w:eastAsia="Times New Roman"/>
          <w:u w:color="000000"/>
          <w:bdr w:val="nil"/>
          <w:lang w:val="ru-RU" w:eastAsia="ru-RU"/>
        </w:rPr>
        <w:lastRenderedPageBreak/>
        <w:t>Результаты выполнения работы в разрезе компетенций</w:t>
      </w:r>
      <w:r w:rsidR="000457BC" w:rsidRPr="000457BC">
        <w:rPr>
          <w:rFonts w:eastAsia="Times New Roman"/>
          <w:u w:color="000000"/>
          <w:bdr w:val="nil"/>
          <w:lang w:val="ru-RU" w:eastAsia="ru-RU"/>
        </w:rPr>
        <w:t xml:space="preserve"> </w:t>
      </w:r>
      <w:r w:rsidR="000457BC">
        <w:rPr>
          <w:rFonts w:eastAsia="Times New Roman"/>
          <w:u w:color="000000"/>
          <w:bdr w:val="nil"/>
          <w:lang w:val="ru-RU" w:eastAsia="ru-RU"/>
        </w:rPr>
        <w:t>читательской грамотности</w:t>
      </w:r>
      <w:bookmarkEnd w:id="74"/>
    </w:p>
    <w:p w14:paraId="32EDAD26" w14:textId="0260D44E" w:rsidR="00BF04AC" w:rsidRPr="005740D7" w:rsidRDefault="4E1784F1" w:rsidP="005740D7">
      <w:pPr>
        <w:rPr>
          <w:lang w:val="ru-RU"/>
        </w:rPr>
      </w:pPr>
      <w:r w:rsidRPr="005740D7">
        <w:rPr>
          <w:lang w:val="ru-RU"/>
        </w:rPr>
        <w:t xml:space="preserve">График </w:t>
      </w:r>
      <w:r w:rsidR="00C0625D">
        <w:rPr>
          <w:lang w:val="ru-RU"/>
        </w:rPr>
        <w:t>22</w:t>
      </w:r>
      <w:r w:rsidRPr="005740D7">
        <w:rPr>
          <w:lang w:val="ru-RU"/>
        </w:rPr>
        <w:t xml:space="preserve"> отображает </w:t>
      </w:r>
      <w:r w:rsidR="001170D2">
        <w:rPr>
          <w:lang w:val="ru-RU"/>
        </w:rPr>
        <w:t xml:space="preserve">результаты </w:t>
      </w:r>
      <w:r w:rsidR="00834204">
        <w:rPr>
          <w:lang w:val="ru-RU"/>
        </w:rPr>
        <w:t>Ханты-Мансийского</w:t>
      </w:r>
      <w:r w:rsidR="00360A77">
        <w:rPr>
          <w:lang w:val="ru-RU"/>
        </w:rPr>
        <w:t xml:space="preserve"> автономного округа</w:t>
      </w:r>
      <w:r w:rsidRPr="005740D7">
        <w:rPr>
          <w:lang w:val="ru-RU"/>
        </w:rPr>
        <w:t xml:space="preserve"> в разрезе трех мыслительных процессов читательской грамотности (компетенций). Данные компетенции </w:t>
      </w:r>
      <w:r w:rsidR="00834204">
        <w:rPr>
          <w:lang w:val="ru-RU"/>
        </w:rPr>
        <w:t>—</w:t>
      </w:r>
      <w:r w:rsidRPr="005740D7">
        <w:rPr>
          <w:lang w:val="ru-RU"/>
        </w:rPr>
        <w:t xml:space="preserve"> “Находить и извлекать информацию”, “Осмысливать и оценивать содержание и форму текста”, а также “Интегрировать и интерпретировать информацию”</w:t>
      </w:r>
      <w:r w:rsidR="00E87949">
        <w:rPr>
          <w:lang w:val="ru-RU"/>
        </w:rPr>
        <w:t xml:space="preserve"> </w:t>
      </w:r>
      <w:r w:rsidR="00834204">
        <w:rPr>
          <w:lang w:val="ru-RU"/>
        </w:rPr>
        <w:t>—</w:t>
      </w:r>
      <w:r w:rsidRPr="005740D7">
        <w:rPr>
          <w:lang w:val="ru-RU"/>
        </w:rPr>
        <w:t xml:space="preserve"> уже были представлены ранее в Таблице 1 Главы 1.</w:t>
      </w:r>
    </w:p>
    <w:p w14:paraId="4C498EFE" w14:textId="2D08ED37" w:rsidR="00BF04AC" w:rsidRPr="005740D7" w:rsidRDefault="4E1784F1" w:rsidP="005740D7">
      <w:pPr>
        <w:rPr>
          <w:lang w:val="ru-RU"/>
        </w:rPr>
      </w:pPr>
      <w:r w:rsidRPr="005740D7">
        <w:rPr>
          <w:lang w:val="ru-RU"/>
        </w:rPr>
        <w:t>Развитый навык “Находить и извлекать информацию” позволяет читателям вычленять необходимую информацию в условиях предоставления нескольких фрагментов текста одновременно.</w:t>
      </w:r>
      <w:r w:rsidR="00727543">
        <w:rPr>
          <w:lang w:val="ru-RU"/>
        </w:rPr>
        <w:t xml:space="preserve"> </w:t>
      </w:r>
    </w:p>
    <w:p w14:paraId="72FBA743" w14:textId="18E935C2" w:rsidR="00BF04AC" w:rsidRPr="005740D7" w:rsidRDefault="4E1784F1" w:rsidP="005740D7">
      <w:pPr>
        <w:rPr>
          <w:lang w:val="ru-RU"/>
        </w:rPr>
      </w:pPr>
      <w:r w:rsidRPr="005740D7">
        <w:rPr>
          <w:lang w:val="ru-RU"/>
        </w:rPr>
        <w:t xml:space="preserve">Достаточный уровень развития навыка “Осмысливать и оценивать содержание и форму текста” позволяет читателям оценить стиль и качество предоставленного текста, а также использовать собственные знания, мнения и отношения, чтобы связать информацию, предоставленную в тексте, с собственными концептуальными и экспериментальными представлениями. </w:t>
      </w:r>
    </w:p>
    <w:p w14:paraId="3E21968E" w14:textId="1BBDB31E" w:rsidR="00BF04AC" w:rsidRPr="005740D7" w:rsidRDefault="4E1784F1" w:rsidP="005740D7">
      <w:pPr>
        <w:rPr>
          <w:lang w:val="ru-RU"/>
        </w:rPr>
      </w:pPr>
      <w:r w:rsidRPr="005740D7">
        <w:rPr>
          <w:lang w:val="ru-RU"/>
        </w:rPr>
        <w:t xml:space="preserve">Третья компетенция “Интегрировать и интерпретировать информацию” позволяет читателю оценить достоверность информации, а также находить способы сопоставления </w:t>
      </w:r>
      <w:r w:rsidR="0044030C" w:rsidRPr="005740D7">
        <w:rPr>
          <w:lang w:val="ru-RU"/>
        </w:rPr>
        <w:t>противоречащих</w:t>
      </w:r>
      <w:r w:rsidR="0044030C">
        <w:rPr>
          <w:lang w:val="ru-RU"/>
        </w:rPr>
        <w:t xml:space="preserve"> друг другу</w:t>
      </w:r>
      <w:r w:rsidR="0044030C" w:rsidRPr="005740D7">
        <w:rPr>
          <w:lang w:val="ru-RU"/>
        </w:rPr>
        <w:t xml:space="preserve"> фрагментов те</w:t>
      </w:r>
      <w:r w:rsidR="0044030C">
        <w:rPr>
          <w:lang w:val="ru-RU"/>
        </w:rPr>
        <w:t>кста</w:t>
      </w:r>
      <w:r w:rsidR="00E32DDE">
        <w:rPr>
          <w:lang w:val="ru-RU"/>
        </w:rPr>
        <w:t>.</w:t>
      </w:r>
    </w:p>
    <w:p w14:paraId="496F18C3" w14:textId="2B82BE65" w:rsidR="005740D7" w:rsidRDefault="00FC77B0" w:rsidP="005740D7">
      <w:pPr>
        <w:rPr>
          <w:lang w:val="ru-RU"/>
        </w:rPr>
      </w:pPr>
      <w:r w:rsidRPr="005740D7">
        <w:rPr>
          <w:lang w:val="ru-RU"/>
        </w:rPr>
        <w:t xml:space="preserve">Компетенция, </w:t>
      </w:r>
      <w:r>
        <w:rPr>
          <w:lang w:val="ru-RU"/>
        </w:rPr>
        <w:t>набравшая</w:t>
      </w:r>
      <w:r w:rsidRPr="005740D7">
        <w:rPr>
          <w:lang w:val="ru-RU"/>
        </w:rPr>
        <w:t xml:space="preserve"> </w:t>
      </w:r>
      <w:r>
        <w:rPr>
          <w:lang w:val="ru-RU"/>
        </w:rPr>
        <w:t>на</w:t>
      </w:r>
      <w:r w:rsidRPr="005740D7">
        <w:rPr>
          <w:lang w:val="ru-RU"/>
        </w:rPr>
        <w:t>большее количество баллов</w:t>
      </w:r>
      <w:r>
        <w:rPr>
          <w:lang w:val="ru-RU"/>
        </w:rPr>
        <w:t>,</w:t>
      </w:r>
      <w:r w:rsidRPr="005740D7">
        <w:rPr>
          <w:lang w:val="ru-RU"/>
        </w:rPr>
        <w:t xml:space="preserve"> </w:t>
      </w:r>
      <w:r w:rsidRPr="00F92348">
        <w:rPr>
          <w:rFonts w:ascii="Arial" w:hAnsi="Arial" w:cs="Arial"/>
          <w:color w:val="202124"/>
          <w:sz w:val="21"/>
          <w:szCs w:val="21"/>
          <w:shd w:val="clear" w:color="auto" w:fill="FFFFFF"/>
          <w:lang w:val="ru-RU"/>
        </w:rPr>
        <w:t>—</w:t>
      </w:r>
      <w:r w:rsidRPr="005740D7">
        <w:rPr>
          <w:lang w:val="ru-RU"/>
        </w:rPr>
        <w:t xml:space="preserve"> </w:t>
      </w:r>
      <w:r w:rsidR="4E1784F1" w:rsidRPr="005740D7">
        <w:rPr>
          <w:lang w:val="ru-RU"/>
        </w:rPr>
        <w:t>“</w:t>
      </w:r>
      <w:r w:rsidR="002D2AFE" w:rsidRPr="005740D7">
        <w:rPr>
          <w:lang w:val="ru-RU"/>
        </w:rPr>
        <w:t>Осмысливать и оценивать содержание и форму текста</w:t>
      </w:r>
      <w:r w:rsidR="4E1784F1" w:rsidRPr="005740D7">
        <w:rPr>
          <w:lang w:val="ru-RU"/>
        </w:rPr>
        <w:t>” (</w:t>
      </w:r>
      <w:r w:rsidR="00375F74">
        <w:rPr>
          <w:lang w:val="ru-RU"/>
        </w:rPr>
        <w:t>525</w:t>
      </w:r>
      <w:r w:rsidR="4E1784F1" w:rsidRPr="005740D7">
        <w:rPr>
          <w:lang w:val="ru-RU"/>
        </w:rPr>
        <w:t>). Компетенция, набравшая наименьшее количество баллов</w:t>
      </w:r>
      <w:r>
        <w:rPr>
          <w:lang w:val="ru-RU"/>
        </w:rPr>
        <w:t>,</w:t>
      </w:r>
      <w:r w:rsidRPr="005740D7">
        <w:rPr>
          <w:lang w:val="ru-RU"/>
        </w:rPr>
        <w:t xml:space="preserve"> </w:t>
      </w:r>
      <w:r w:rsidRPr="00F92348">
        <w:rPr>
          <w:rFonts w:ascii="Arial" w:hAnsi="Arial" w:cs="Arial"/>
          <w:color w:val="202124"/>
          <w:sz w:val="21"/>
          <w:szCs w:val="21"/>
          <w:shd w:val="clear" w:color="auto" w:fill="FFFFFF"/>
          <w:lang w:val="ru-RU"/>
        </w:rPr>
        <w:t>—</w:t>
      </w:r>
      <w:r>
        <w:rPr>
          <w:lang w:val="ru-RU"/>
        </w:rPr>
        <w:t xml:space="preserve"> </w:t>
      </w:r>
      <w:r w:rsidR="4E1784F1" w:rsidRPr="005740D7">
        <w:rPr>
          <w:lang w:val="ru-RU"/>
        </w:rPr>
        <w:t>“</w:t>
      </w:r>
      <w:r w:rsidR="002D2AFE" w:rsidRPr="002D2AFE">
        <w:rPr>
          <w:lang w:val="ru-RU"/>
        </w:rPr>
        <w:t xml:space="preserve"> </w:t>
      </w:r>
      <w:r w:rsidR="002D2AFE" w:rsidRPr="005740D7">
        <w:rPr>
          <w:lang w:val="ru-RU"/>
        </w:rPr>
        <w:t>Находить и извлекать информацию</w:t>
      </w:r>
      <w:r w:rsidR="4E1784F1" w:rsidRPr="005740D7">
        <w:rPr>
          <w:lang w:val="ru-RU"/>
        </w:rPr>
        <w:t>” (</w:t>
      </w:r>
      <w:r w:rsidR="00375F74">
        <w:rPr>
          <w:lang w:val="ru-RU"/>
        </w:rPr>
        <w:t>424</w:t>
      </w:r>
      <w:r w:rsidR="4E1784F1" w:rsidRPr="005740D7">
        <w:rPr>
          <w:lang w:val="ru-RU"/>
        </w:rPr>
        <w:t xml:space="preserve">). </w:t>
      </w:r>
    </w:p>
    <w:p w14:paraId="17CF380A" w14:textId="29801E7F" w:rsidR="00EB2032" w:rsidRPr="00FD4E72" w:rsidRDefault="4E1784F1" w:rsidP="002D2AFE">
      <w:pPr>
        <w:pStyle w:val="a8"/>
        <w:spacing w:after="0"/>
        <w:rPr>
          <w:lang w:val="ru-RU"/>
        </w:rPr>
      </w:pPr>
      <w:r w:rsidRPr="005740D7">
        <w:rPr>
          <w:lang w:val="ru-RU"/>
        </w:rPr>
        <w:t xml:space="preserve"> </w:t>
      </w:r>
      <w:bookmarkStart w:id="75" w:name="_Toc90919353"/>
      <w:r w:rsidR="00EB2032" w:rsidRPr="00E63A7A">
        <w:rPr>
          <w:lang w:val="ru-RU"/>
        </w:rPr>
        <w:t>График</w:t>
      </w:r>
      <w:r w:rsidR="00EB2032" w:rsidRPr="00F84B03">
        <w:rPr>
          <w:lang w:val="ru-RU"/>
        </w:rPr>
        <w:t xml:space="preserve"> </w:t>
      </w:r>
      <w:r w:rsidR="00EB2032" w:rsidRPr="00E63A7A">
        <w:rPr>
          <w:lang w:val="ru-RU"/>
        </w:rPr>
        <w:fldChar w:fldCharType="begin"/>
      </w:r>
      <w:r w:rsidR="00EB2032" w:rsidRPr="00F84B03">
        <w:rPr>
          <w:lang w:val="ru-RU"/>
        </w:rPr>
        <w:instrText xml:space="preserve"> </w:instrText>
      </w:r>
      <w:r w:rsidR="00EB2032" w:rsidRPr="002D2AFE">
        <w:rPr>
          <w:lang w:val="ru-RU"/>
        </w:rPr>
        <w:instrText>SEQ</w:instrText>
      </w:r>
      <w:r w:rsidR="00EB2032" w:rsidRPr="00F84B03">
        <w:rPr>
          <w:lang w:val="ru-RU"/>
        </w:rPr>
        <w:instrText xml:space="preserve"> </w:instrText>
      </w:r>
      <w:r w:rsidR="00EB2032" w:rsidRPr="00E63A7A">
        <w:rPr>
          <w:lang w:val="ru-RU"/>
        </w:rPr>
        <w:instrText>График</w:instrText>
      </w:r>
      <w:r w:rsidR="00EB2032" w:rsidRPr="00F84B03">
        <w:rPr>
          <w:lang w:val="ru-RU"/>
        </w:rPr>
        <w:instrText xml:space="preserve"> \* </w:instrText>
      </w:r>
      <w:r w:rsidR="00EB2032" w:rsidRPr="002D2AFE">
        <w:rPr>
          <w:lang w:val="ru-RU"/>
        </w:rPr>
        <w:instrText>ARABIC</w:instrText>
      </w:r>
      <w:r w:rsidR="00EB2032" w:rsidRPr="00F84B03">
        <w:rPr>
          <w:lang w:val="ru-RU"/>
        </w:rPr>
        <w:instrText xml:space="preserve"> </w:instrText>
      </w:r>
      <w:r w:rsidR="00EB2032" w:rsidRPr="00E63A7A">
        <w:rPr>
          <w:lang w:val="ru-RU"/>
        </w:rPr>
        <w:fldChar w:fldCharType="separate"/>
      </w:r>
      <w:r w:rsidR="00AF261D">
        <w:rPr>
          <w:noProof/>
          <w:lang w:val="ru-RU"/>
        </w:rPr>
        <w:t>22</w:t>
      </w:r>
      <w:r w:rsidR="00EB2032" w:rsidRPr="00E63A7A">
        <w:rPr>
          <w:lang w:val="ru-RU"/>
        </w:rPr>
        <w:fldChar w:fldCharType="end"/>
      </w:r>
      <w:r w:rsidR="00EB2032" w:rsidRPr="00F84B03">
        <w:rPr>
          <w:lang w:val="ru-RU"/>
        </w:rPr>
        <w:t xml:space="preserve">. </w:t>
      </w:r>
      <w:r w:rsidR="00EB2032">
        <w:rPr>
          <w:lang w:val="ru-RU"/>
        </w:rPr>
        <w:t xml:space="preserve">Результаты </w:t>
      </w:r>
      <w:r w:rsidR="00834204">
        <w:rPr>
          <w:lang w:val="ru-RU"/>
        </w:rPr>
        <w:t>Ханты-Мансийского</w:t>
      </w:r>
      <w:r w:rsidR="00360A77">
        <w:rPr>
          <w:lang w:val="ru-RU"/>
        </w:rPr>
        <w:t xml:space="preserve"> автономного округа</w:t>
      </w:r>
      <w:r w:rsidR="00EB2032">
        <w:rPr>
          <w:lang w:val="ru-RU"/>
        </w:rPr>
        <w:t xml:space="preserve"> в разрезе компетенций </w:t>
      </w:r>
      <w:r w:rsidR="00EB2032" w:rsidRPr="00E63A7A">
        <w:rPr>
          <w:lang w:val="ru-RU"/>
        </w:rPr>
        <w:t>читательской</w:t>
      </w:r>
      <w:r w:rsidR="00EB2032" w:rsidRPr="00FD4E72">
        <w:rPr>
          <w:lang w:val="ru-RU"/>
        </w:rPr>
        <w:t xml:space="preserve"> </w:t>
      </w:r>
      <w:r w:rsidR="00EB2032" w:rsidRPr="00E63A7A">
        <w:rPr>
          <w:lang w:val="ru-RU"/>
        </w:rPr>
        <w:t>грамотности</w:t>
      </w:r>
      <w:bookmarkEnd w:id="75"/>
    </w:p>
    <w:p w14:paraId="4E600591" w14:textId="32B8429A" w:rsidR="00C1505C" w:rsidRDefault="002B1C6F" w:rsidP="00EB2032">
      <w:pPr>
        <w:jc w:val="center"/>
        <w:rPr>
          <w:noProof/>
          <w:lang w:eastAsia="es-ES"/>
        </w:rPr>
      </w:pPr>
      <w:r w:rsidRPr="002B1C6F">
        <w:rPr>
          <w:noProof/>
          <w:lang w:val="ru-RU" w:eastAsia="ru-RU"/>
        </w:rPr>
        <w:drawing>
          <wp:inline distT="0" distB="0" distL="0" distR="0" wp14:anchorId="5570C936" wp14:editId="7144F79E">
            <wp:extent cx="4320000" cy="2427117"/>
            <wp:effectExtent l="0" t="0" r="0" b="0"/>
            <wp:docPr id="486" name="Imagen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6">
                      <a:extLst>
                        <a:ext uri="{28A0092B-C50C-407E-A947-70E740481C1C}">
                          <a14:useLocalDpi xmlns:a14="http://schemas.microsoft.com/office/drawing/2010/main" val="0"/>
                        </a:ext>
                      </a:extLst>
                    </a:blip>
                    <a:srcRect r="5444"/>
                    <a:stretch/>
                  </pic:blipFill>
                  <pic:spPr bwMode="auto">
                    <a:xfrm>
                      <a:off x="0" y="0"/>
                      <a:ext cx="4320000" cy="2427117"/>
                    </a:xfrm>
                    <a:prstGeom prst="rect">
                      <a:avLst/>
                    </a:prstGeom>
                    <a:noFill/>
                    <a:ln>
                      <a:noFill/>
                    </a:ln>
                    <a:extLst>
                      <a:ext uri="{53640926-AAD7-44D8-BBD7-CCE9431645EC}">
                        <a14:shadowObscured xmlns:a14="http://schemas.microsoft.com/office/drawing/2010/main"/>
                      </a:ext>
                    </a:extLst>
                  </pic:spPr>
                </pic:pic>
              </a:graphicData>
            </a:graphic>
          </wp:inline>
        </w:drawing>
      </w:r>
    </w:p>
    <w:p w14:paraId="46574473" w14:textId="39BA4D1E" w:rsidR="00EB2032" w:rsidRDefault="00EB2032" w:rsidP="00EB2032">
      <w:pPr>
        <w:jc w:val="center"/>
        <w:rPr>
          <w:lang w:val="ru-RU" w:eastAsia="ru-RU"/>
        </w:rPr>
      </w:pPr>
    </w:p>
    <w:p w14:paraId="04941932" w14:textId="1849D2DE" w:rsidR="337FC4DA" w:rsidRDefault="56952B87" w:rsidP="56952B87">
      <w:pPr>
        <w:rPr>
          <w:lang w:val="ru-RU" w:eastAsia="ru-RU"/>
        </w:rPr>
      </w:pPr>
      <w:r w:rsidRPr="56952B87">
        <w:rPr>
          <w:lang w:val="ru-RU" w:eastAsia="ru-RU"/>
        </w:rPr>
        <w:t xml:space="preserve">График </w:t>
      </w:r>
      <w:r w:rsidR="00C0625D">
        <w:rPr>
          <w:lang w:val="ru-RU" w:eastAsia="ru-RU"/>
        </w:rPr>
        <w:t>23</w:t>
      </w:r>
      <w:r w:rsidRPr="56952B87">
        <w:rPr>
          <w:lang w:val="ru-RU" w:eastAsia="ru-RU"/>
        </w:rPr>
        <w:t xml:space="preserve"> отображает результаты </w:t>
      </w:r>
      <w:r w:rsidR="00834204">
        <w:rPr>
          <w:lang w:val="ru-RU" w:eastAsia="ru-RU"/>
        </w:rPr>
        <w:t>Ханты-Мансийского</w:t>
      </w:r>
      <w:r w:rsidR="00360A77">
        <w:rPr>
          <w:lang w:val="ru-RU" w:eastAsia="ru-RU"/>
        </w:rPr>
        <w:t xml:space="preserve"> автономного округа</w:t>
      </w:r>
      <w:r w:rsidRPr="56952B87">
        <w:rPr>
          <w:lang w:val="ru-RU" w:eastAsia="ru-RU"/>
        </w:rPr>
        <w:t xml:space="preserve"> в разрезе трех компетенций читательской грамотности в разбивке по </w:t>
      </w:r>
      <w:r w:rsidR="00A74BFB">
        <w:rPr>
          <w:lang w:val="ru-RU" w:eastAsia="ru-RU"/>
        </w:rPr>
        <w:lastRenderedPageBreak/>
        <w:t>муниципальным образованиям</w:t>
      </w:r>
      <w:r w:rsidRPr="56952B87">
        <w:rPr>
          <w:lang w:val="ru-RU" w:eastAsia="ru-RU"/>
        </w:rPr>
        <w:t xml:space="preserve">. На оси Y расположены </w:t>
      </w:r>
      <w:r w:rsidR="00A74BFB">
        <w:rPr>
          <w:lang w:val="ru-RU" w:eastAsia="ru-RU"/>
        </w:rPr>
        <w:t>населенные пункты</w:t>
      </w:r>
      <w:r w:rsidRPr="56952B87">
        <w:rPr>
          <w:lang w:val="ru-RU" w:eastAsia="ru-RU"/>
        </w:rPr>
        <w:t xml:space="preserve">, а на оси X </w:t>
      </w:r>
      <w:r w:rsidR="00834204">
        <w:rPr>
          <w:lang w:val="ru-RU" w:eastAsia="ru-RU"/>
        </w:rPr>
        <w:t>—</w:t>
      </w:r>
      <w:r w:rsidRPr="56952B87">
        <w:rPr>
          <w:lang w:val="ru-RU" w:eastAsia="ru-RU"/>
        </w:rPr>
        <w:t xml:space="preserve"> разница между результатом </w:t>
      </w:r>
      <w:r w:rsidR="00A74BFB">
        <w:rPr>
          <w:lang w:val="ru-RU" w:eastAsia="ru-RU"/>
        </w:rPr>
        <w:t>муниципального образования</w:t>
      </w:r>
      <w:r w:rsidRPr="56952B87">
        <w:rPr>
          <w:lang w:val="ru-RU" w:eastAsia="ru-RU"/>
        </w:rPr>
        <w:t xml:space="preserve"> и средним результатом по региону в разбивке по трем видам компетенций. </w:t>
      </w:r>
    </w:p>
    <w:p w14:paraId="29E7CF50" w14:textId="192231FA" w:rsidR="0081687D" w:rsidRDefault="0081687D">
      <w:pPr>
        <w:spacing w:before="0" w:after="160" w:line="259" w:lineRule="auto"/>
        <w:jc w:val="left"/>
        <w:rPr>
          <w:i/>
          <w:iCs/>
          <w:sz w:val="20"/>
          <w:szCs w:val="18"/>
          <w:lang w:val="ru-RU"/>
        </w:rPr>
      </w:pPr>
    </w:p>
    <w:p w14:paraId="1C858171" w14:textId="50548D62" w:rsidR="002D458A" w:rsidRDefault="002D458A" w:rsidP="002D458A">
      <w:pPr>
        <w:pStyle w:val="a8"/>
        <w:spacing w:after="0"/>
        <w:rPr>
          <w:lang w:val="ru-RU"/>
        </w:rPr>
      </w:pPr>
      <w:bookmarkStart w:id="76" w:name="_Toc90919354"/>
      <w:r w:rsidRPr="00E63A7A">
        <w:rPr>
          <w:lang w:val="ru-RU"/>
        </w:rPr>
        <w:t>График</w:t>
      </w:r>
      <w:r w:rsidRPr="00F84B03">
        <w:rPr>
          <w:lang w:val="ru-RU"/>
        </w:rPr>
        <w:t xml:space="preserve"> </w:t>
      </w:r>
      <w:r w:rsidRPr="00E63A7A">
        <w:rPr>
          <w:lang w:val="ru-RU"/>
        </w:rPr>
        <w:fldChar w:fldCharType="begin"/>
      </w:r>
      <w:r w:rsidRPr="00F84B03">
        <w:rPr>
          <w:lang w:val="ru-RU"/>
        </w:rPr>
        <w:instrText xml:space="preserve"> </w:instrText>
      </w:r>
      <w:r w:rsidRPr="00583419">
        <w:instrText>SEQ</w:instrText>
      </w:r>
      <w:r w:rsidRPr="00F84B03">
        <w:rPr>
          <w:lang w:val="ru-RU"/>
        </w:rPr>
        <w:instrText xml:space="preserve"> </w:instrText>
      </w:r>
      <w:r w:rsidRPr="00E63A7A">
        <w:rPr>
          <w:lang w:val="ru-RU"/>
        </w:rPr>
        <w:instrText>График</w:instrText>
      </w:r>
      <w:r w:rsidRPr="00F84B03">
        <w:rPr>
          <w:lang w:val="ru-RU"/>
        </w:rPr>
        <w:instrText xml:space="preserve"> \* </w:instrText>
      </w:r>
      <w:r w:rsidRPr="00583419">
        <w:instrText>ARABIC</w:instrText>
      </w:r>
      <w:r w:rsidRPr="00F84B03">
        <w:rPr>
          <w:lang w:val="ru-RU"/>
        </w:rPr>
        <w:instrText xml:space="preserve"> </w:instrText>
      </w:r>
      <w:r w:rsidRPr="00E63A7A">
        <w:rPr>
          <w:lang w:val="ru-RU"/>
        </w:rPr>
        <w:fldChar w:fldCharType="separate"/>
      </w:r>
      <w:r w:rsidR="00AF261D">
        <w:rPr>
          <w:noProof/>
        </w:rPr>
        <w:t>23</w:t>
      </w:r>
      <w:r w:rsidRPr="00E63A7A">
        <w:rPr>
          <w:lang w:val="ru-RU"/>
        </w:rPr>
        <w:fldChar w:fldCharType="end"/>
      </w:r>
      <w:r w:rsidRPr="00F84B03">
        <w:rPr>
          <w:lang w:val="ru-RU"/>
        </w:rPr>
        <w:t xml:space="preserve">. </w:t>
      </w:r>
      <w:r>
        <w:rPr>
          <w:lang w:val="ru-RU"/>
        </w:rPr>
        <w:t xml:space="preserve">Результаты </w:t>
      </w:r>
      <w:r w:rsidR="00834204">
        <w:rPr>
          <w:lang w:val="ru-RU"/>
        </w:rPr>
        <w:t>Ханты-Мансийского</w:t>
      </w:r>
      <w:r w:rsidR="00360A77">
        <w:rPr>
          <w:lang w:val="ru-RU"/>
        </w:rPr>
        <w:t xml:space="preserve"> автономного округа</w:t>
      </w:r>
      <w:r>
        <w:rPr>
          <w:lang w:val="ru-RU"/>
        </w:rPr>
        <w:t xml:space="preserve"> в разрезе компетенций </w:t>
      </w:r>
      <w:r w:rsidRPr="00E63A7A">
        <w:rPr>
          <w:lang w:val="ru-RU"/>
        </w:rPr>
        <w:t>читательской</w:t>
      </w:r>
      <w:r w:rsidRPr="00FD4E72">
        <w:rPr>
          <w:lang w:val="ru-RU"/>
        </w:rPr>
        <w:t xml:space="preserve"> </w:t>
      </w:r>
      <w:r w:rsidRPr="00E63A7A">
        <w:rPr>
          <w:lang w:val="ru-RU"/>
        </w:rPr>
        <w:t>грамотности</w:t>
      </w:r>
      <w:r>
        <w:rPr>
          <w:lang w:val="ru-RU"/>
        </w:rPr>
        <w:t xml:space="preserve"> </w:t>
      </w:r>
      <w:r w:rsidR="00B95B7B">
        <w:rPr>
          <w:lang w:val="ru-RU"/>
        </w:rPr>
        <w:t xml:space="preserve">по </w:t>
      </w:r>
      <w:r w:rsidR="00A80DEC">
        <w:rPr>
          <w:lang w:val="ru-RU"/>
        </w:rPr>
        <w:t>муниципальным образованиям</w:t>
      </w:r>
      <w:bookmarkEnd w:id="76"/>
    </w:p>
    <w:p w14:paraId="4BAC1377" w14:textId="44224A24" w:rsidR="002B1C6F" w:rsidRDefault="002B1C6F" w:rsidP="0019306A">
      <w:pPr>
        <w:ind w:hanging="567"/>
        <w:rPr>
          <w:noProof/>
          <w:lang w:eastAsia="es-ES"/>
        </w:rPr>
      </w:pPr>
      <w:r w:rsidRPr="002B1C6F">
        <w:rPr>
          <w:noProof/>
          <w:lang w:val="ru-RU" w:eastAsia="ru-RU"/>
        </w:rPr>
        <w:drawing>
          <wp:inline distT="0" distB="0" distL="0" distR="0" wp14:anchorId="60CCA256" wp14:editId="2E903B44">
            <wp:extent cx="6336000" cy="4533253"/>
            <wp:effectExtent l="0" t="0" r="8255" b="1270"/>
            <wp:docPr id="487" name="Imagen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36000" cy="4533253"/>
                    </a:xfrm>
                    <a:prstGeom prst="rect">
                      <a:avLst/>
                    </a:prstGeom>
                    <a:noFill/>
                    <a:ln>
                      <a:noFill/>
                    </a:ln>
                  </pic:spPr>
                </pic:pic>
              </a:graphicData>
            </a:graphic>
          </wp:inline>
        </w:drawing>
      </w:r>
    </w:p>
    <w:p w14:paraId="3C8B6B5C" w14:textId="77777777" w:rsidR="000457BC" w:rsidRDefault="000457BC">
      <w:pPr>
        <w:spacing w:before="0" w:after="160" w:line="259" w:lineRule="auto"/>
        <w:jc w:val="left"/>
        <w:rPr>
          <w:lang w:val="ru-RU" w:eastAsia="ru-RU"/>
        </w:rPr>
      </w:pPr>
      <w:r>
        <w:rPr>
          <w:lang w:val="ru-RU" w:eastAsia="ru-RU"/>
        </w:rPr>
        <w:br w:type="page"/>
      </w:r>
    </w:p>
    <w:p w14:paraId="331A4A54" w14:textId="5AC57809" w:rsidR="000457BC" w:rsidRPr="00173429" w:rsidRDefault="000457BC" w:rsidP="000457BC">
      <w:pPr>
        <w:pStyle w:val="2"/>
        <w:numPr>
          <w:ilvl w:val="1"/>
          <w:numId w:val="10"/>
        </w:numPr>
        <w:ind w:left="0" w:firstLine="0"/>
        <w:rPr>
          <w:rFonts w:eastAsia="Times New Roman"/>
          <w:u w:color="000000"/>
          <w:bdr w:val="nil"/>
          <w:lang w:val="ru-RU" w:eastAsia="ru-RU"/>
        </w:rPr>
      </w:pPr>
      <w:bookmarkStart w:id="77" w:name="_Toc90919307"/>
      <w:r w:rsidRPr="00173429">
        <w:rPr>
          <w:rFonts w:eastAsia="Times New Roman"/>
          <w:u w:color="000000"/>
          <w:bdr w:val="nil"/>
          <w:lang w:val="ru-RU" w:eastAsia="ru-RU"/>
        </w:rPr>
        <w:lastRenderedPageBreak/>
        <w:t>Результаты выполнения работы в разрезе компетенций</w:t>
      </w:r>
      <w:r w:rsidRPr="000457BC">
        <w:rPr>
          <w:rFonts w:eastAsia="Times New Roman"/>
          <w:u w:color="000000"/>
          <w:bdr w:val="nil"/>
          <w:lang w:val="ru-RU" w:eastAsia="ru-RU"/>
        </w:rPr>
        <w:t xml:space="preserve"> </w:t>
      </w:r>
      <w:r>
        <w:rPr>
          <w:rFonts w:eastAsia="Times New Roman"/>
          <w:u w:color="000000"/>
          <w:bdr w:val="nil"/>
          <w:lang w:val="ru-RU" w:eastAsia="ru-RU"/>
        </w:rPr>
        <w:t>математической грамотности</w:t>
      </w:r>
      <w:bookmarkEnd w:id="77"/>
    </w:p>
    <w:p w14:paraId="1FF624BC" w14:textId="2B249A2F" w:rsidR="002D458A" w:rsidRPr="00383F52" w:rsidRDefault="4E1784F1" w:rsidP="00383F52">
      <w:pPr>
        <w:rPr>
          <w:lang w:val="ru-RU"/>
        </w:rPr>
      </w:pPr>
      <w:r w:rsidRPr="00383F52">
        <w:rPr>
          <w:lang w:val="ru-RU" w:eastAsia="ru-RU"/>
        </w:rPr>
        <w:t xml:space="preserve">На Графике </w:t>
      </w:r>
      <w:r w:rsidR="00A56C86">
        <w:rPr>
          <w:lang w:val="ru-RU" w:eastAsia="ru-RU"/>
        </w:rPr>
        <w:t>24</w:t>
      </w:r>
      <w:r w:rsidRPr="00383F52">
        <w:rPr>
          <w:lang w:val="ru-RU" w:eastAsia="ru-RU"/>
        </w:rPr>
        <w:t xml:space="preserve"> представлены результаты </w:t>
      </w:r>
      <w:r w:rsidR="00834204">
        <w:rPr>
          <w:lang w:val="ru-RU" w:eastAsia="ru-RU"/>
        </w:rPr>
        <w:t>Ханты-Мансийского</w:t>
      </w:r>
      <w:r w:rsidR="00360A77">
        <w:rPr>
          <w:lang w:val="ru-RU" w:eastAsia="ru-RU"/>
        </w:rPr>
        <w:t xml:space="preserve"> автономного округа</w:t>
      </w:r>
      <w:r w:rsidRPr="00383F52">
        <w:rPr>
          <w:lang w:val="ru-RU" w:eastAsia="ru-RU"/>
        </w:rPr>
        <w:t xml:space="preserve"> в разрезе трех </w:t>
      </w:r>
      <w:r w:rsidRPr="00383F52">
        <w:rPr>
          <w:lang w:val="ru-RU"/>
        </w:rPr>
        <w:t xml:space="preserve">мыслительных процессов математической грамотности (компетенций). Данными компетенциями, описанными ранее в Таблице 1, </w:t>
      </w:r>
      <w:r w:rsidR="00591B01" w:rsidRPr="00383F52">
        <w:rPr>
          <w:lang w:val="ru-RU"/>
        </w:rPr>
        <w:t>Глав</w:t>
      </w:r>
      <w:r w:rsidR="00591B01">
        <w:rPr>
          <w:lang w:val="ru-RU"/>
        </w:rPr>
        <w:t>е</w:t>
      </w:r>
      <w:r w:rsidR="00591B01" w:rsidRPr="00383F52">
        <w:rPr>
          <w:lang w:val="ru-RU"/>
        </w:rPr>
        <w:t xml:space="preserve"> </w:t>
      </w:r>
      <w:r w:rsidRPr="00383F52">
        <w:rPr>
          <w:lang w:val="ru-RU"/>
        </w:rPr>
        <w:t xml:space="preserve">1, являются “Применять математические понятия, факты, процедуры”, “Формулировать ситуацию математически”, а также “Интерпретировать, использовать и оценивать математические результаты”. </w:t>
      </w:r>
    </w:p>
    <w:p w14:paraId="06EBEE80" w14:textId="60E7C655" w:rsidR="002D458A" w:rsidRDefault="4E1784F1" w:rsidP="00383F52">
      <w:pPr>
        <w:rPr>
          <w:lang w:val="ru-RU"/>
        </w:rPr>
      </w:pPr>
      <w:r w:rsidRPr="00383F52">
        <w:rPr>
          <w:lang w:val="ru-RU"/>
        </w:rPr>
        <w:t xml:space="preserve">Под процессом “Применять математические понятия, факты, процедуры” понимается </w:t>
      </w:r>
      <w:r w:rsidR="00A43234" w:rsidRPr="00A43234">
        <w:rPr>
          <w:lang w:val="ru-RU"/>
        </w:rPr>
        <w:t>выполнение математических процедур, необходимых для получения результатов и математического решения (например, выполнять действия с алгебраическими выражениями и уравнениями или другими математическими моделями, анализировать информацию на математических диаграммах и графиках, работать с геометрическими формами в пространстве, анализировать данные).</w:t>
      </w:r>
      <w:r w:rsidR="00727543">
        <w:rPr>
          <w:lang w:val="ru-RU"/>
        </w:rPr>
        <w:t xml:space="preserve"> </w:t>
      </w:r>
    </w:p>
    <w:p w14:paraId="78BA2F2C" w14:textId="5ABD55AA" w:rsidR="002D458A" w:rsidRPr="00383F52" w:rsidRDefault="4E1784F1" w:rsidP="00383F52">
      <w:pPr>
        <w:rPr>
          <w:lang w:val="ru-RU"/>
        </w:rPr>
      </w:pPr>
      <w:r w:rsidRPr="00383F52">
        <w:rPr>
          <w:lang w:val="ru-RU"/>
        </w:rPr>
        <w:t xml:space="preserve">Под процессом “Формулировать ситуацию математически” подразумевается преобразование поставленной задачи реального мира в математическую форму </w:t>
      </w:r>
      <w:r w:rsidR="001812A9">
        <w:rPr>
          <w:lang w:val="ru-RU"/>
        </w:rPr>
        <w:t xml:space="preserve">посредством </w:t>
      </w:r>
      <w:r w:rsidR="001812A9" w:rsidRPr="00383F52">
        <w:rPr>
          <w:lang w:val="ru-RU"/>
        </w:rPr>
        <w:t>структурирования</w:t>
      </w:r>
      <w:r w:rsidRPr="00383F52">
        <w:rPr>
          <w:lang w:val="ru-RU"/>
        </w:rPr>
        <w:t>, концептуализации, создания предположений или формулирования модели, а также интерпретация и оценка математического результата или математической модели в отношении исходной проблемы.</w:t>
      </w:r>
      <w:r w:rsidR="00727543">
        <w:rPr>
          <w:lang w:val="ru-RU"/>
        </w:rPr>
        <w:t xml:space="preserve"> </w:t>
      </w:r>
    </w:p>
    <w:p w14:paraId="6716ADA8" w14:textId="0B04F0F0" w:rsidR="002D458A" w:rsidRPr="00383F52" w:rsidRDefault="4E1784F1" w:rsidP="00383F52">
      <w:pPr>
        <w:rPr>
          <w:lang w:val="ru-RU"/>
        </w:rPr>
      </w:pPr>
      <w:r w:rsidRPr="00383F52">
        <w:rPr>
          <w:lang w:val="ru-RU"/>
        </w:rPr>
        <w:t>Процесс “Интерпретировать, использовать и оценивать математические результаты” включает в себя навыки обоснования процессов и процедур, используемых для определения математического результата, а также навыки</w:t>
      </w:r>
      <w:r w:rsidR="00F6047B">
        <w:rPr>
          <w:lang w:val="ru-RU"/>
        </w:rPr>
        <w:t>,</w:t>
      </w:r>
      <w:r w:rsidRPr="00383F52">
        <w:rPr>
          <w:lang w:val="ru-RU"/>
        </w:rPr>
        <w:t xml:space="preserve"> необходимые для того, чтобы связать определенные фрагменты информации с целью прийти к математическому решению, способность делать обобщения и создавать многоэтапную аргументацию. </w:t>
      </w:r>
    </w:p>
    <w:p w14:paraId="6531E340" w14:textId="270275E4" w:rsidR="002D458A" w:rsidRDefault="008F1CFA" w:rsidP="56952B87">
      <w:pPr>
        <w:rPr>
          <w:lang w:val="ru-RU" w:eastAsia="ru-RU"/>
        </w:rPr>
      </w:pPr>
      <w:r w:rsidRPr="00383F52">
        <w:rPr>
          <w:lang w:val="ru-RU" w:eastAsia="ru-RU"/>
        </w:rPr>
        <w:t xml:space="preserve">Компетенция, </w:t>
      </w:r>
      <w:r>
        <w:rPr>
          <w:lang w:val="ru-RU" w:eastAsia="ru-RU"/>
        </w:rPr>
        <w:t>набравшая</w:t>
      </w:r>
      <w:r w:rsidRPr="00383F52">
        <w:rPr>
          <w:lang w:val="ru-RU" w:eastAsia="ru-RU"/>
        </w:rPr>
        <w:t xml:space="preserve"> </w:t>
      </w:r>
      <w:r>
        <w:rPr>
          <w:lang w:val="ru-RU" w:eastAsia="ru-RU"/>
        </w:rPr>
        <w:t>наи</w:t>
      </w:r>
      <w:r w:rsidR="4E1784F1" w:rsidRPr="00383F52">
        <w:rPr>
          <w:lang w:val="ru-RU" w:eastAsia="ru-RU"/>
        </w:rPr>
        <w:t>большее количество баллов</w:t>
      </w:r>
      <w:r w:rsidR="00F6047B">
        <w:rPr>
          <w:lang w:val="ru-RU" w:eastAsia="ru-RU"/>
        </w:rPr>
        <w:t>,</w:t>
      </w:r>
      <w:r w:rsidR="4E1784F1" w:rsidRPr="00383F52">
        <w:rPr>
          <w:lang w:val="ru-RU" w:eastAsia="ru-RU"/>
        </w:rPr>
        <w:t xml:space="preserve"> </w:t>
      </w:r>
      <w:r w:rsidR="00834204">
        <w:rPr>
          <w:lang w:val="ru-RU" w:eastAsia="ru-RU"/>
        </w:rPr>
        <w:t>—</w:t>
      </w:r>
      <w:r w:rsidR="4E1784F1" w:rsidRPr="00383F52">
        <w:rPr>
          <w:lang w:val="ru-RU" w:eastAsia="ru-RU"/>
        </w:rPr>
        <w:t xml:space="preserve"> “Применять математические понятия, факты, процедуры” (</w:t>
      </w:r>
      <w:r w:rsidR="00742DD6">
        <w:rPr>
          <w:lang w:val="ru-RU" w:eastAsia="ru-RU"/>
        </w:rPr>
        <w:t>548</w:t>
      </w:r>
      <w:r w:rsidR="4E1784F1" w:rsidRPr="00383F52">
        <w:rPr>
          <w:lang w:val="ru-RU" w:eastAsia="ru-RU"/>
        </w:rPr>
        <w:t>). Компетенция, набравшая наименьшее количество баллов</w:t>
      </w:r>
      <w:r w:rsidR="00F6047B">
        <w:rPr>
          <w:lang w:val="ru-RU" w:eastAsia="ru-RU"/>
        </w:rPr>
        <w:t>,</w:t>
      </w:r>
      <w:r w:rsidR="4E1784F1" w:rsidRPr="00383F52">
        <w:rPr>
          <w:lang w:val="ru-RU" w:eastAsia="ru-RU"/>
        </w:rPr>
        <w:t xml:space="preserve"> —“</w:t>
      </w:r>
      <w:r w:rsidR="00742DD6" w:rsidRPr="00383F52">
        <w:rPr>
          <w:lang w:val="ru-RU"/>
        </w:rPr>
        <w:t>Интерпретировать, использовать и оценивать математические результаты</w:t>
      </w:r>
      <w:r w:rsidR="00D55194" w:rsidRPr="00383F52">
        <w:rPr>
          <w:lang w:val="ru-RU" w:eastAsia="ru-RU"/>
        </w:rPr>
        <w:t>”</w:t>
      </w:r>
      <w:r w:rsidR="4E1784F1" w:rsidRPr="00383F52">
        <w:rPr>
          <w:lang w:val="ru-RU" w:eastAsia="ru-RU"/>
        </w:rPr>
        <w:t xml:space="preserve"> (</w:t>
      </w:r>
      <w:r w:rsidR="00742DD6">
        <w:rPr>
          <w:lang w:val="ru-RU" w:eastAsia="ru-RU"/>
        </w:rPr>
        <w:t>517</w:t>
      </w:r>
      <w:r w:rsidR="4E1784F1" w:rsidRPr="00383F52">
        <w:rPr>
          <w:lang w:val="ru-RU" w:eastAsia="ru-RU"/>
        </w:rPr>
        <w:t>).</w:t>
      </w:r>
      <w:r w:rsidR="00727543">
        <w:rPr>
          <w:lang w:val="ru-RU" w:eastAsia="ru-RU"/>
        </w:rPr>
        <w:t xml:space="preserve"> </w:t>
      </w:r>
      <w:r w:rsidR="4E1784F1" w:rsidRPr="00383F52">
        <w:rPr>
          <w:lang w:val="ru-RU" w:eastAsia="ru-RU"/>
        </w:rPr>
        <w:t>Результаты по всем трем компетенциям достаточно высоки и однородны, что является индикатором того,</w:t>
      </w:r>
      <w:r w:rsidR="4E1784F1" w:rsidRPr="4E1784F1">
        <w:rPr>
          <w:lang w:val="ru-RU" w:eastAsia="ru-RU"/>
        </w:rPr>
        <w:t xml:space="preserve"> что все три мыслительных процесса математической грамотности развиты у анкетируемых учащихся на одинаково</w:t>
      </w:r>
      <w:r w:rsidR="008C65A3">
        <w:rPr>
          <w:lang w:val="ru-RU" w:eastAsia="ru-RU"/>
        </w:rPr>
        <w:t xml:space="preserve"> высоком</w:t>
      </w:r>
      <w:r w:rsidR="4E1784F1" w:rsidRPr="4E1784F1">
        <w:rPr>
          <w:lang w:val="ru-RU" w:eastAsia="ru-RU"/>
        </w:rPr>
        <w:t xml:space="preserve"> уровне.</w:t>
      </w:r>
    </w:p>
    <w:p w14:paraId="50A7EB9D" w14:textId="77777777" w:rsidR="00E947DD" w:rsidRDefault="00E947DD">
      <w:pPr>
        <w:spacing w:before="0" w:after="160" w:line="259" w:lineRule="auto"/>
        <w:jc w:val="left"/>
        <w:rPr>
          <w:i/>
          <w:iCs/>
          <w:sz w:val="20"/>
          <w:szCs w:val="18"/>
          <w:lang w:val="ru-RU"/>
        </w:rPr>
      </w:pPr>
      <w:r>
        <w:rPr>
          <w:lang w:val="ru-RU"/>
        </w:rPr>
        <w:br w:type="page"/>
      </w:r>
    </w:p>
    <w:p w14:paraId="6F519015" w14:textId="6D6881F4" w:rsidR="00EB2032" w:rsidRDefault="00EB2032" w:rsidP="00EB2032">
      <w:pPr>
        <w:pStyle w:val="a8"/>
        <w:spacing w:after="0"/>
        <w:rPr>
          <w:lang w:val="ru-RU"/>
        </w:rPr>
      </w:pPr>
      <w:bookmarkStart w:id="78" w:name="_Toc90919355"/>
      <w:r w:rsidRPr="00E63A7A">
        <w:rPr>
          <w:lang w:val="ru-RU"/>
        </w:rPr>
        <w:lastRenderedPageBreak/>
        <w:t>График</w:t>
      </w:r>
      <w:r w:rsidRPr="00F84B03">
        <w:rPr>
          <w:lang w:val="ru-RU"/>
        </w:rPr>
        <w:t xml:space="preserve"> </w:t>
      </w:r>
      <w:r w:rsidRPr="00E63A7A">
        <w:rPr>
          <w:lang w:val="ru-RU"/>
        </w:rPr>
        <w:fldChar w:fldCharType="begin"/>
      </w:r>
      <w:r w:rsidRPr="00F84B03">
        <w:rPr>
          <w:lang w:val="ru-RU"/>
        </w:rPr>
        <w:instrText xml:space="preserve"> </w:instrText>
      </w:r>
      <w:r w:rsidRPr="00583419">
        <w:instrText>SEQ</w:instrText>
      </w:r>
      <w:r w:rsidRPr="00F84B03">
        <w:rPr>
          <w:lang w:val="ru-RU"/>
        </w:rPr>
        <w:instrText xml:space="preserve"> </w:instrText>
      </w:r>
      <w:r w:rsidRPr="00E63A7A">
        <w:rPr>
          <w:lang w:val="ru-RU"/>
        </w:rPr>
        <w:instrText>График</w:instrText>
      </w:r>
      <w:r w:rsidRPr="00F84B03">
        <w:rPr>
          <w:lang w:val="ru-RU"/>
        </w:rPr>
        <w:instrText xml:space="preserve"> \* </w:instrText>
      </w:r>
      <w:r w:rsidRPr="00583419">
        <w:instrText>ARABIC</w:instrText>
      </w:r>
      <w:r w:rsidRPr="00F84B03">
        <w:rPr>
          <w:lang w:val="ru-RU"/>
        </w:rPr>
        <w:instrText xml:space="preserve"> </w:instrText>
      </w:r>
      <w:r w:rsidRPr="00E63A7A">
        <w:rPr>
          <w:lang w:val="ru-RU"/>
        </w:rPr>
        <w:fldChar w:fldCharType="separate"/>
      </w:r>
      <w:r w:rsidR="00AF261D">
        <w:rPr>
          <w:noProof/>
        </w:rPr>
        <w:t>24</w:t>
      </w:r>
      <w:r w:rsidRPr="00E63A7A">
        <w:rPr>
          <w:lang w:val="ru-RU"/>
        </w:rPr>
        <w:fldChar w:fldCharType="end"/>
      </w:r>
      <w:r w:rsidRPr="00F84B03">
        <w:rPr>
          <w:lang w:val="ru-RU"/>
        </w:rPr>
        <w:t xml:space="preserve">. </w:t>
      </w:r>
      <w:r>
        <w:rPr>
          <w:lang w:val="ru-RU"/>
        </w:rPr>
        <w:t xml:space="preserve">Результаты </w:t>
      </w:r>
      <w:r w:rsidR="00834204">
        <w:rPr>
          <w:lang w:val="ru-RU"/>
        </w:rPr>
        <w:t>Ханты-Мансийского</w:t>
      </w:r>
      <w:r w:rsidR="00360A77">
        <w:rPr>
          <w:lang w:val="ru-RU"/>
        </w:rPr>
        <w:t xml:space="preserve"> автономного округа</w:t>
      </w:r>
      <w:r>
        <w:rPr>
          <w:lang w:val="ru-RU"/>
        </w:rPr>
        <w:t xml:space="preserve"> в разрезе компетенций математической</w:t>
      </w:r>
      <w:r w:rsidRPr="00FD4E72">
        <w:rPr>
          <w:lang w:val="ru-RU"/>
        </w:rPr>
        <w:t xml:space="preserve"> </w:t>
      </w:r>
      <w:r w:rsidRPr="00E63A7A">
        <w:rPr>
          <w:lang w:val="ru-RU"/>
        </w:rPr>
        <w:t>грамотности</w:t>
      </w:r>
      <w:bookmarkEnd w:id="78"/>
    </w:p>
    <w:p w14:paraId="116BEE01" w14:textId="3BB590CC" w:rsidR="002F18D5" w:rsidRPr="002F18D5" w:rsidRDefault="00321152" w:rsidP="002F18D5">
      <w:pPr>
        <w:spacing w:before="0" w:after="0"/>
        <w:jc w:val="center"/>
        <w:rPr>
          <w:lang w:val="ru-RU"/>
        </w:rPr>
      </w:pPr>
      <w:r w:rsidRPr="00321152">
        <w:rPr>
          <w:noProof/>
          <w:lang w:val="ru-RU" w:eastAsia="ru-RU"/>
        </w:rPr>
        <w:drawing>
          <wp:inline distT="0" distB="0" distL="0" distR="0" wp14:anchorId="58957422" wp14:editId="7576BF39">
            <wp:extent cx="4320000" cy="2725985"/>
            <wp:effectExtent l="0" t="0" r="0" b="0"/>
            <wp:docPr id="494" name="Imagen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8">
                      <a:extLst>
                        <a:ext uri="{28A0092B-C50C-407E-A947-70E740481C1C}">
                          <a14:useLocalDpi xmlns:a14="http://schemas.microsoft.com/office/drawing/2010/main" val="0"/>
                        </a:ext>
                      </a:extLst>
                    </a:blip>
                    <a:srcRect r="5907"/>
                    <a:stretch/>
                  </pic:blipFill>
                  <pic:spPr bwMode="auto">
                    <a:xfrm>
                      <a:off x="0" y="0"/>
                      <a:ext cx="4320000" cy="2725985"/>
                    </a:xfrm>
                    <a:prstGeom prst="rect">
                      <a:avLst/>
                    </a:prstGeom>
                    <a:noFill/>
                    <a:ln>
                      <a:noFill/>
                    </a:ln>
                    <a:extLst>
                      <a:ext uri="{53640926-AAD7-44D8-BBD7-CCE9431645EC}">
                        <a14:shadowObscured xmlns:a14="http://schemas.microsoft.com/office/drawing/2010/main"/>
                      </a:ext>
                    </a:extLst>
                  </pic:spPr>
                </pic:pic>
              </a:graphicData>
            </a:graphic>
          </wp:inline>
        </w:drawing>
      </w:r>
    </w:p>
    <w:p w14:paraId="25834B7E" w14:textId="77777777" w:rsidR="00AB1E1E" w:rsidRDefault="00AB1E1E" w:rsidP="56952B87">
      <w:pPr>
        <w:rPr>
          <w:lang w:val="ru-RU" w:eastAsia="ru-RU"/>
        </w:rPr>
      </w:pPr>
    </w:p>
    <w:p w14:paraId="635EF14E" w14:textId="0110D808" w:rsidR="00077DFE" w:rsidRDefault="5B6C73E7" w:rsidP="56952B87">
      <w:pPr>
        <w:rPr>
          <w:lang w:val="ru-RU" w:eastAsia="ru-RU"/>
        </w:rPr>
      </w:pPr>
      <w:r w:rsidRPr="5B6C73E7">
        <w:rPr>
          <w:lang w:val="ru-RU" w:eastAsia="ru-RU"/>
        </w:rPr>
        <w:t xml:space="preserve">График </w:t>
      </w:r>
      <w:r w:rsidR="00312BE0">
        <w:rPr>
          <w:lang w:val="ru-RU" w:eastAsia="ru-RU"/>
        </w:rPr>
        <w:t>25</w:t>
      </w:r>
      <w:r w:rsidRPr="5B6C73E7">
        <w:rPr>
          <w:lang w:val="ru-RU" w:eastAsia="ru-RU"/>
        </w:rPr>
        <w:t xml:space="preserve"> отображает результаты </w:t>
      </w:r>
      <w:r w:rsidR="00834204">
        <w:rPr>
          <w:lang w:val="ru-RU" w:eastAsia="ru-RU"/>
        </w:rPr>
        <w:t>Ханты-Мансийского</w:t>
      </w:r>
      <w:r w:rsidR="00360A77">
        <w:rPr>
          <w:lang w:val="ru-RU" w:eastAsia="ru-RU"/>
        </w:rPr>
        <w:t xml:space="preserve"> автономного округа</w:t>
      </w:r>
      <w:r w:rsidRPr="5B6C73E7">
        <w:rPr>
          <w:lang w:val="ru-RU" w:eastAsia="ru-RU"/>
        </w:rPr>
        <w:t xml:space="preserve"> в разрезе трех компетенций математической грамотности </w:t>
      </w:r>
      <w:r w:rsidR="00A80DEC" w:rsidRPr="56952B87">
        <w:rPr>
          <w:lang w:val="ru-RU" w:eastAsia="ru-RU"/>
        </w:rPr>
        <w:t xml:space="preserve">в разбивке по </w:t>
      </w:r>
      <w:r w:rsidR="00A80DEC">
        <w:rPr>
          <w:lang w:val="ru-RU" w:eastAsia="ru-RU"/>
        </w:rPr>
        <w:t>муниципальным образованиям</w:t>
      </w:r>
      <w:r w:rsidR="00A80DEC" w:rsidRPr="56952B87">
        <w:rPr>
          <w:lang w:val="ru-RU" w:eastAsia="ru-RU"/>
        </w:rPr>
        <w:t xml:space="preserve">. На оси Y расположены </w:t>
      </w:r>
      <w:r w:rsidR="00A80DEC">
        <w:rPr>
          <w:lang w:val="ru-RU" w:eastAsia="ru-RU"/>
        </w:rPr>
        <w:t>населенные пункты</w:t>
      </w:r>
      <w:r w:rsidR="00A80DEC" w:rsidRPr="56952B87">
        <w:rPr>
          <w:lang w:val="ru-RU" w:eastAsia="ru-RU"/>
        </w:rPr>
        <w:t xml:space="preserve">, а на оси X </w:t>
      </w:r>
      <w:r w:rsidR="00834204">
        <w:rPr>
          <w:lang w:val="ru-RU" w:eastAsia="ru-RU"/>
        </w:rPr>
        <w:t>—</w:t>
      </w:r>
      <w:r w:rsidR="00A80DEC" w:rsidRPr="56952B87">
        <w:rPr>
          <w:lang w:val="ru-RU" w:eastAsia="ru-RU"/>
        </w:rPr>
        <w:t xml:space="preserve"> разница между результатом </w:t>
      </w:r>
      <w:r w:rsidR="00A80DEC">
        <w:rPr>
          <w:lang w:val="ru-RU" w:eastAsia="ru-RU"/>
        </w:rPr>
        <w:t>муниципального образования</w:t>
      </w:r>
      <w:r w:rsidR="00A80DEC" w:rsidRPr="56952B87">
        <w:rPr>
          <w:lang w:val="ru-RU" w:eastAsia="ru-RU"/>
        </w:rPr>
        <w:t xml:space="preserve"> и средним результатом по региону в разбивке по трем видам компетенций</w:t>
      </w:r>
      <w:r w:rsidRPr="5B6C73E7">
        <w:rPr>
          <w:lang w:val="ru-RU" w:eastAsia="ru-RU"/>
        </w:rPr>
        <w:t xml:space="preserve">. </w:t>
      </w:r>
    </w:p>
    <w:p w14:paraId="4EEAFDCB" w14:textId="65C4E768" w:rsidR="337FC4DA" w:rsidRDefault="337FC4DA" w:rsidP="56952B87">
      <w:pPr>
        <w:rPr>
          <w:lang w:val="ru-RU" w:eastAsia="ru-RU"/>
        </w:rPr>
      </w:pPr>
    </w:p>
    <w:p w14:paraId="474FDCCE" w14:textId="77777777" w:rsidR="0081687D" w:rsidRDefault="0081687D">
      <w:pPr>
        <w:spacing w:before="0" w:after="160" w:line="259" w:lineRule="auto"/>
        <w:jc w:val="left"/>
        <w:rPr>
          <w:i/>
          <w:iCs/>
          <w:sz w:val="20"/>
          <w:szCs w:val="18"/>
          <w:lang w:val="ru-RU"/>
        </w:rPr>
      </w:pPr>
      <w:r>
        <w:rPr>
          <w:lang w:val="ru-RU"/>
        </w:rPr>
        <w:br w:type="page"/>
      </w:r>
    </w:p>
    <w:p w14:paraId="34DAE3BD" w14:textId="26100553" w:rsidR="000730E1" w:rsidRDefault="000730E1" w:rsidP="000730E1">
      <w:pPr>
        <w:pStyle w:val="a8"/>
        <w:spacing w:after="0"/>
        <w:rPr>
          <w:lang w:val="ru-RU"/>
        </w:rPr>
      </w:pPr>
      <w:bookmarkStart w:id="79" w:name="_Toc90919356"/>
      <w:r w:rsidRPr="00E63A7A">
        <w:rPr>
          <w:lang w:val="ru-RU"/>
        </w:rPr>
        <w:lastRenderedPageBreak/>
        <w:t>График</w:t>
      </w:r>
      <w:r w:rsidRPr="00F84B03">
        <w:rPr>
          <w:lang w:val="ru-RU"/>
        </w:rPr>
        <w:t xml:space="preserve"> </w:t>
      </w:r>
      <w:r w:rsidRPr="00E63A7A">
        <w:rPr>
          <w:lang w:val="ru-RU"/>
        </w:rPr>
        <w:fldChar w:fldCharType="begin"/>
      </w:r>
      <w:r w:rsidRPr="00F84B03">
        <w:rPr>
          <w:lang w:val="ru-RU"/>
        </w:rPr>
        <w:instrText xml:space="preserve"> </w:instrText>
      </w:r>
      <w:r w:rsidRPr="00583419">
        <w:instrText>SEQ</w:instrText>
      </w:r>
      <w:r w:rsidRPr="00F84B03">
        <w:rPr>
          <w:lang w:val="ru-RU"/>
        </w:rPr>
        <w:instrText xml:space="preserve"> </w:instrText>
      </w:r>
      <w:r w:rsidRPr="00E63A7A">
        <w:rPr>
          <w:lang w:val="ru-RU"/>
        </w:rPr>
        <w:instrText>График</w:instrText>
      </w:r>
      <w:r w:rsidRPr="00F84B03">
        <w:rPr>
          <w:lang w:val="ru-RU"/>
        </w:rPr>
        <w:instrText xml:space="preserve"> \* </w:instrText>
      </w:r>
      <w:r w:rsidRPr="00583419">
        <w:instrText>ARABIC</w:instrText>
      </w:r>
      <w:r w:rsidRPr="00F84B03">
        <w:rPr>
          <w:lang w:val="ru-RU"/>
        </w:rPr>
        <w:instrText xml:space="preserve"> </w:instrText>
      </w:r>
      <w:r w:rsidRPr="00E63A7A">
        <w:rPr>
          <w:lang w:val="ru-RU"/>
        </w:rPr>
        <w:fldChar w:fldCharType="separate"/>
      </w:r>
      <w:r w:rsidR="00AF261D">
        <w:rPr>
          <w:noProof/>
        </w:rPr>
        <w:t>25</w:t>
      </w:r>
      <w:r w:rsidRPr="00E63A7A">
        <w:rPr>
          <w:lang w:val="ru-RU"/>
        </w:rPr>
        <w:fldChar w:fldCharType="end"/>
      </w:r>
      <w:r w:rsidRPr="00F84B03">
        <w:rPr>
          <w:lang w:val="ru-RU"/>
        </w:rPr>
        <w:t xml:space="preserve">. </w:t>
      </w:r>
      <w:r>
        <w:rPr>
          <w:lang w:val="ru-RU"/>
        </w:rPr>
        <w:t xml:space="preserve">Результаты </w:t>
      </w:r>
      <w:r w:rsidR="00834204">
        <w:rPr>
          <w:lang w:val="ru-RU"/>
        </w:rPr>
        <w:t>Ханты-Мансийского</w:t>
      </w:r>
      <w:r w:rsidR="00360A77">
        <w:rPr>
          <w:lang w:val="ru-RU"/>
        </w:rPr>
        <w:t xml:space="preserve"> автономного округа</w:t>
      </w:r>
      <w:r>
        <w:rPr>
          <w:lang w:val="ru-RU"/>
        </w:rPr>
        <w:t xml:space="preserve"> в разрезе компетенций математической</w:t>
      </w:r>
      <w:r w:rsidRPr="00FD4E72">
        <w:rPr>
          <w:lang w:val="ru-RU"/>
        </w:rPr>
        <w:t xml:space="preserve"> </w:t>
      </w:r>
      <w:r w:rsidRPr="00E63A7A">
        <w:rPr>
          <w:lang w:val="ru-RU"/>
        </w:rPr>
        <w:t>грамотности</w:t>
      </w:r>
      <w:r>
        <w:rPr>
          <w:lang w:val="ru-RU"/>
        </w:rPr>
        <w:t xml:space="preserve"> </w:t>
      </w:r>
      <w:r w:rsidR="00392184">
        <w:rPr>
          <w:lang w:val="ru-RU"/>
        </w:rPr>
        <w:t>по муниципальным образованиям</w:t>
      </w:r>
      <w:bookmarkEnd w:id="79"/>
    </w:p>
    <w:p w14:paraId="06ED0A77" w14:textId="224109ED" w:rsidR="00877223" w:rsidRDefault="00321152" w:rsidP="00AD2935">
      <w:pPr>
        <w:ind w:hanging="567"/>
      </w:pPr>
      <w:r w:rsidRPr="00321152">
        <w:rPr>
          <w:noProof/>
          <w:lang w:val="ru-RU" w:eastAsia="ru-RU"/>
        </w:rPr>
        <w:drawing>
          <wp:inline distT="0" distB="0" distL="0" distR="0" wp14:anchorId="3EA58BA5" wp14:editId="575395D3">
            <wp:extent cx="6336000" cy="4655971"/>
            <wp:effectExtent l="0" t="0" r="8255" b="0"/>
            <wp:docPr id="496" name="Imagen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36000" cy="4655971"/>
                    </a:xfrm>
                    <a:prstGeom prst="rect">
                      <a:avLst/>
                    </a:prstGeom>
                    <a:noFill/>
                    <a:ln>
                      <a:noFill/>
                    </a:ln>
                  </pic:spPr>
                </pic:pic>
              </a:graphicData>
            </a:graphic>
          </wp:inline>
        </w:drawing>
      </w:r>
    </w:p>
    <w:p w14:paraId="5FD156DC" w14:textId="18AE2CF7" w:rsidR="009E328A" w:rsidRDefault="009E328A" w:rsidP="00AD2935">
      <w:pPr>
        <w:ind w:hanging="567"/>
        <w:rPr>
          <w:lang w:val="ru-RU"/>
        </w:rPr>
      </w:pPr>
    </w:p>
    <w:p w14:paraId="7B361044" w14:textId="77777777" w:rsidR="00C72DC1" w:rsidRDefault="00C72DC1">
      <w:pPr>
        <w:spacing w:before="0" w:after="160" w:line="259" w:lineRule="auto"/>
        <w:jc w:val="left"/>
        <w:rPr>
          <w:rFonts w:eastAsia="Times New Roman" w:cstheme="majorBidi"/>
          <w:b/>
          <w:sz w:val="26"/>
          <w:szCs w:val="26"/>
          <w:u w:color="000000"/>
          <w:bdr w:val="nil"/>
          <w:lang w:val="ru-RU" w:eastAsia="ru-RU"/>
        </w:rPr>
      </w:pPr>
      <w:r>
        <w:rPr>
          <w:rFonts w:eastAsia="Times New Roman"/>
          <w:u w:color="000000"/>
          <w:bdr w:val="nil"/>
          <w:lang w:val="ru-RU" w:eastAsia="ru-RU"/>
        </w:rPr>
        <w:br w:type="page"/>
      </w:r>
    </w:p>
    <w:p w14:paraId="07F6DFAD" w14:textId="12A73928" w:rsidR="009E328A" w:rsidRPr="00173429" w:rsidRDefault="009E328A" w:rsidP="009E328A">
      <w:pPr>
        <w:pStyle w:val="2"/>
        <w:numPr>
          <w:ilvl w:val="1"/>
          <w:numId w:val="10"/>
        </w:numPr>
        <w:ind w:left="0" w:firstLine="0"/>
        <w:rPr>
          <w:rFonts w:eastAsia="Times New Roman"/>
          <w:u w:color="000000"/>
          <w:bdr w:val="nil"/>
          <w:lang w:val="ru-RU" w:eastAsia="ru-RU"/>
        </w:rPr>
      </w:pPr>
      <w:bookmarkStart w:id="80" w:name="_Toc90919308"/>
      <w:r w:rsidRPr="00173429">
        <w:rPr>
          <w:rFonts w:eastAsia="Times New Roman"/>
          <w:u w:color="000000"/>
          <w:bdr w:val="nil"/>
          <w:lang w:val="ru-RU" w:eastAsia="ru-RU"/>
        </w:rPr>
        <w:lastRenderedPageBreak/>
        <w:t>Результаты выполнения работы в разрезе компетенций</w:t>
      </w:r>
      <w:r w:rsidRPr="000457BC">
        <w:rPr>
          <w:rFonts w:eastAsia="Times New Roman"/>
          <w:u w:color="000000"/>
          <w:bdr w:val="nil"/>
          <w:lang w:val="ru-RU" w:eastAsia="ru-RU"/>
        </w:rPr>
        <w:t xml:space="preserve"> </w:t>
      </w:r>
      <w:r w:rsidR="00834204">
        <w:rPr>
          <w:lang w:val="ru-RU"/>
        </w:rPr>
        <w:t>естественно-научной</w:t>
      </w:r>
      <w:r w:rsidRPr="00A736BB">
        <w:rPr>
          <w:lang w:val="ru-RU"/>
        </w:rPr>
        <w:t xml:space="preserve"> </w:t>
      </w:r>
      <w:r>
        <w:rPr>
          <w:rFonts w:eastAsia="Times New Roman"/>
          <w:u w:color="000000"/>
          <w:bdr w:val="nil"/>
          <w:lang w:val="ru-RU" w:eastAsia="ru-RU"/>
        </w:rPr>
        <w:t>грамотности</w:t>
      </w:r>
      <w:bookmarkEnd w:id="80"/>
    </w:p>
    <w:p w14:paraId="39E7BFFE" w14:textId="41856DB8" w:rsidR="337FC4DA" w:rsidRPr="00A736BB" w:rsidRDefault="00D54186" w:rsidP="00A736BB">
      <w:pPr>
        <w:rPr>
          <w:lang w:val="ru-RU"/>
        </w:rPr>
      </w:pPr>
      <w:r w:rsidRPr="00383F52">
        <w:rPr>
          <w:lang w:val="ru-RU" w:eastAsia="ru-RU"/>
        </w:rPr>
        <w:t xml:space="preserve">На Графике </w:t>
      </w:r>
      <w:r>
        <w:rPr>
          <w:lang w:val="ru-RU" w:eastAsia="ru-RU"/>
        </w:rPr>
        <w:t>26</w:t>
      </w:r>
      <w:r w:rsidRPr="00383F52">
        <w:rPr>
          <w:lang w:val="ru-RU" w:eastAsia="ru-RU"/>
        </w:rPr>
        <w:t xml:space="preserve"> представлены результаты </w:t>
      </w:r>
      <w:r w:rsidR="00834204">
        <w:rPr>
          <w:lang w:val="ru-RU" w:eastAsia="ru-RU"/>
        </w:rPr>
        <w:t>Ханты-Мансийского</w:t>
      </w:r>
      <w:r>
        <w:rPr>
          <w:lang w:val="ru-RU" w:eastAsia="ru-RU"/>
        </w:rPr>
        <w:t xml:space="preserve"> автономного округа</w:t>
      </w:r>
      <w:r w:rsidRPr="00383F52">
        <w:rPr>
          <w:lang w:val="ru-RU" w:eastAsia="ru-RU"/>
        </w:rPr>
        <w:t xml:space="preserve"> в разрезе трех </w:t>
      </w:r>
      <w:r w:rsidRPr="00383F52">
        <w:rPr>
          <w:lang w:val="ru-RU"/>
        </w:rPr>
        <w:t xml:space="preserve">мыслительных процессов </w:t>
      </w:r>
      <w:r w:rsidR="00834204">
        <w:rPr>
          <w:lang w:val="ru-RU"/>
        </w:rPr>
        <w:t>естественно-научной</w:t>
      </w:r>
      <w:r w:rsidRPr="00383F52">
        <w:rPr>
          <w:lang w:val="ru-RU"/>
        </w:rPr>
        <w:t xml:space="preserve"> грамотности (компетенций)</w:t>
      </w:r>
      <w:r w:rsidR="5B6C73E7" w:rsidRPr="00A736BB">
        <w:rPr>
          <w:lang w:val="ru-RU"/>
        </w:rPr>
        <w:t>. Данными компетенциями</w:t>
      </w:r>
      <w:r w:rsidR="00A156F9">
        <w:rPr>
          <w:lang w:val="ru-RU"/>
        </w:rPr>
        <w:t>,</w:t>
      </w:r>
      <w:r w:rsidR="5B6C73E7" w:rsidRPr="00A736BB">
        <w:rPr>
          <w:lang w:val="ru-RU"/>
        </w:rPr>
        <w:t xml:space="preserve"> или мыслительным</w:t>
      </w:r>
      <w:r w:rsidR="00F6047B">
        <w:rPr>
          <w:lang w:val="ru-RU"/>
        </w:rPr>
        <w:t>и</w:t>
      </w:r>
      <w:r w:rsidR="5B6C73E7" w:rsidRPr="00A736BB">
        <w:rPr>
          <w:lang w:val="ru-RU"/>
        </w:rPr>
        <w:t xml:space="preserve"> процессами</w:t>
      </w:r>
      <w:r w:rsidR="00F6047B">
        <w:rPr>
          <w:lang w:val="ru-RU"/>
        </w:rPr>
        <w:t>,</w:t>
      </w:r>
      <w:r w:rsidR="5B6C73E7" w:rsidRPr="00A736BB">
        <w:rPr>
          <w:lang w:val="ru-RU"/>
        </w:rPr>
        <w:t xml:space="preserve"> согласно Таблице 1, представленной в Главе 1, являются</w:t>
      </w:r>
      <w:r w:rsidR="00A156F9">
        <w:rPr>
          <w:rFonts w:ascii="Arial" w:hAnsi="Arial" w:cs="Arial"/>
          <w:color w:val="202124"/>
          <w:sz w:val="21"/>
          <w:szCs w:val="21"/>
          <w:shd w:val="clear" w:color="auto" w:fill="FFFFFF"/>
          <w:lang w:val="ru-RU"/>
        </w:rPr>
        <w:t>:</w:t>
      </w:r>
      <w:r w:rsidR="00A156F9" w:rsidRPr="00A736BB">
        <w:rPr>
          <w:lang w:val="ru-RU"/>
        </w:rPr>
        <w:t xml:space="preserve"> </w:t>
      </w:r>
      <w:r w:rsidR="5B6C73E7" w:rsidRPr="00A736BB">
        <w:rPr>
          <w:lang w:val="ru-RU"/>
        </w:rPr>
        <w:t xml:space="preserve">“Интерпретация данных и использование научных доказательств для получения выводов”, “Научное объяснение явлений”, “Распознавание научных вопросов и применение методов </w:t>
      </w:r>
      <w:r w:rsidR="00F93D85">
        <w:rPr>
          <w:lang w:val="ru-RU"/>
        </w:rPr>
        <w:t>естественно-научного исследования</w:t>
      </w:r>
      <w:r w:rsidR="5B6C73E7" w:rsidRPr="00A736BB">
        <w:rPr>
          <w:lang w:val="ru-RU"/>
        </w:rPr>
        <w:t>”.</w:t>
      </w:r>
    </w:p>
    <w:p w14:paraId="55F7BDB5" w14:textId="2E9F4536" w:rsidR="337FC4DA" w:rsidRPr="00A736BB" w:rsidRDefault="4E1784F1" w:rsidP="00A736BB">
      <w:pPr>
        <w:rPr>
          <w:lang w:val="ru-RU"/>
        </w:rPr>
      </w:pPr>
      <w:r w:rsidRPr="00A736BB">
        <w:rPr>
          <w:lang w:val="ru-RU"/>
        </w:rPr>
        <w:t xml:space="preserve">Компетенция “Интерпретация данных и использование научных доказательств для получения выводов” включает способность интерпретировать данные и доказательства с научной точки зрения, способность преподнести значение научного доказательства для определенной аудитории, используя диаграммы и другие изображения в зависимости от ситуации, способность оценить научную информацию и сделать заключения на основе предоставленных научных данных. Эта компетенция также подразумевает использование математических инструментов для анализа и обобщения данных. </w:t>
      </w:r>
    </w:p>
    <w:p w14:paraId="2CEB65D1" w14:textId="1E8E815D" w:rsidR="337FC4DA" w:rsidRPr="00A736BB" w:rsidRDefault="4E1784F1" w:rsidP="00A736BB">
      <w:pPr>
        <w:rPr>
          <w:lang w:val="ru-RU"/>
        </w:rPr>
      </w:pPr>
      <w:r w:rsidRPr="00A736BB">
        <w:rPr>
          <w:lang w:val="ru-RU"/>
        </w:rPr>
        <w:t>Компетенция “Научное объяснение явлений” оценивает способности объяснять явления с научной точки зрения, что требует от учащихся вспомнить соответствующее содержание знаний в данной ситуации и использовать их для интерпретации с целью объяснения явления. Эта компетенция включает в себя способность описывать или интерпретировать явления и прогнозировать возможные изменения, а также навык распознавания или идентификации соответствующих описаний, объяснений и прогнозов.</w:t>
      </w:r>
    </w:p>
    <w:p w14:paraId="12A48DDD" w14:textId="44B9B6FF" w:rsidR="337FC4DA" w:rsidRPr="00A736BB" w:rsidRDefault="4E1784F1" w:rsidP="00A736BB">
      <w:pPr>
        <w:rPr>
          <w:lang w:val="ru-RU"/>
        </w:rPr>
      </w:pPr>
      <w:r w:rsidRPr="00A736BB">
        <w:rPr>
          <w:lang w:val="ru-RU"/>
        </w:rPr>
        <w:t>Третья компетенция “Распознавание научных вопросов и применение методов естественно</w:t>
      </w:r>
      <w:r w:rsidR="00E53F1A" w:rsidRPr="00F93D85">
        <w:rPr>
          <w:lang w:val="ru-RU"/>
        </w:rPr>
        <w:t>-</w:t>
      </w:r>
      <w:r w:rsidRPr="00A736BB">
        <w:rPr>
          <w:lang w:val="ru-RU"/>
        </w:rPr>
        <w:t>научного исследования” позволяет оценивать научные исследования и доклады критически, что подразумевает владение такими навыками, как возможность определять, какие переменные следует изменить или контролировать и какие действия следует предпринять</w:t>
      </w:r>
      <w:r w:rsidR="00F6047B">
        <w:rPr>
          <w:lang w:val="ru-RU"/>
        </w:rPr>
        <w:t>,</w:t>
      </w:r>
      <w:r w:rsidRPr="00A736BB">
        <w:rPr>
          <w:lang w:val="ru-RU"/>
        </w:rPr>
        <w:t xml:space="preserve"> чтобы можно было собирать точные данные. Это дополнительно подразумевает наличие умения оценивать качество данных, которое, в свою очередь, зависит от понимания того, что данные не всегда полностью точные. </w:t>
      </w:r>
    </w:p>
    <w:p w14:paraId="1B0C21E3" w14:textId="77777777" w:rsidR="00B62B54" w:rsidRDefault="00B62B54">
      <w:pPr>
        <w:spacing w:before="0" w:after="160" w:line="259" w:lineRule="auto"/>
        <w:jc w:val="left"/>
        <w:rPr>
          <w:lang w:val="ru-RU"/>
        </w:rPr>
      </w:pPr>
      <w:r>
        <w:rPr>
          <w:lang w:val="ru-RU"/>
        </w:rPr>
        <w:br w:type="page"/>
      </w:r>
    </w:p>
    <w:p w14:paraId="3AC7211A" w14:textId="6C66132D" w:rsidR="00B62B54" w:rsidRPr="00B62B54" w:rsidRDefault="00B62B54" w:rsidP="00B62B54">
      <w:pPr>
        <w:rPr>
          <w:lang w:val="ru-RU"/>
        </w:rPr>
      </w:pPr>
      <w:r>
        <w:rPr>
          <w:lang w:val="ru-RU"/>
        </w:rPr>
        <w:lastRenderedPageBreak/>
        <w:t xml:space="preserve">Стоит заметить, что средний результат </w:t>
      </w:r>
      <w:r w:rsidR="00834204">
        <w:rPr>
          <w:lang w:val="ru-RU"/>
        </w:rPr>
        <w:t>Ханты-Мансийского</w:t>
      </w:r>
      <w:r w:rsidR="00360A77">
        <w:rPr>
          <w:lang w:val="ru-RU"/>
        </w:rPr>
        <w:t xml:space="preserve"> автономного округа</w:t>
      </w:r>
      <w:r>
        <w:rPr>
          <w:lang w:val="ru-RU"/>
        </w:rPr>
        <w:t xml:space="preserve"> практически идентичен по всем трем областям </w:t>
      </w:r>
      <w:r w:rsidR="00834204">
        <w:rPr>
          <w:lang w:val="ru-RU"/>
        </w:rPr>
        <w:t>естественно-научной</w:t>
      </w:r>
      <w:r>
        <w:rPr>
          <w:lang w:val="ru-RU"/>
        </w:rPr>
        <w:t xml:space="preserve"> компетенции. Результаты по оценке мыслительного процесса </w:t>
      </w:r>
      <w:r w:rsidRPr="00A736BB">
        <w:rPr>
          <w:lang w:val="ru-RU"/>
        </w:rPr>
        <w:t>“Интерпретация данных и использование научных доказательств для получения выводов”</w:t>
      </w:r>
      <w:r>
        <w:rPr>
          <w:lang w:val="ru-RU"/>
        </w:rPr>
        <w:t xml:space="preserve"> региона достигаю</w:t>
      </w:r>
      <w:r w:rsidR="008E0387">
        <w:rPr>
          <w:lang w:val="ru-RU"/>
        </w:rPr>
        <w:t>т</w:t>
      </w:r>
      <w:r>
        <w:rPr>
          <w:lang w:val="ru-RU"/>
        </w:rPr>
        <w:t xml:space="preserve"> </w:t>
      </w:r>
      <w:r w:rsidR="00D13E30">
        <w:rPr>
          <w:lang w:val="ru-RU"/>
        </w:rPr>
        <w:t>482</w:t>
      </w:r>
      <w:r>
        <w:rPr>
          <w:lang w:val="ru-RU"/>
        </w:rPr>
        <w:t xml:space="preserve"> балл</w:t>
      </w:r>
      <w:r w:rsidR="00C821E1">
        <w:rPr>
          <w:lang w:val="ru-RU"/>
        </w:rPr>
        <w:t>ов</w:t>
      </w:r>
      <w:r>
        <w:rPr>
          <w:lang w:val="ru-RU"/>
        </w:rPr>
        <w:t xml:space="preserve">, результаты по </w:t>
      </w:r>
      <w:r w:rsidRPr="00A736BB">
        <w:rPr>
          <w:lang w:val="ru-RU"/>
        </w:rPr>
        <w:t>“Научно</w:t>
      </w:r>
      <w:r>
        <w:rPr>
          <w:lang w:val="ru-RU"/>
        </w:rPr>
        <w:t>му</w:t>
      </w:r>
      <w:r w:rsidRPr="00A736BB">
        <w:rPr>
          <w:lang w:val="ru-RU"/>
        </w:rPr>
        <w:t xml:space="preserve"> объяснени</w:t>
      </w:r>
      <w:r>
        <w:rPr>
          <w:lang w:val="ru-RU"/>
        </w:rPr>
        <w:t>ю</w:t>
      </w:r>
      <w:r w:rsidRPr="00A736BB">
        <w:rPr>
          <w:lang w:val="ru-RU"/>
        </w:rPr>
        <w:t xml:space="preserve"> явлений”</w:t>
      </w:r>
      <w:r w:rsidR="0004276D">
        <w:rPr>
          <w:lang w:val="ru-RU"/>
        </w:rPr>
        <w:t xml:space="preserve"> — </w:t>
      </w:r>
      <w:r>
        <w:rPr>
          <w:lang w:val="ru-RU"/>
        </w:rPr>
        <w:t xml:space="preserve"> </w:t>
      </w:r>
      <w:r w:rsidR="00B961F4">
        <w:rPr>
          <w:lang w:val="ru-RU"/>
        </w:rPr>
        <w:t>48</w:t>
      </w:r>
      <w:r w:rsidR="000441F4">
        <w:rPr>
          <w:lang w:val="ru-RU"/>
        </w:rPr>
        <w:t>9</w:t>
      </w:r>
      <w:r w:rsidR="00B961F4">
        <w:rPr>
          <w:lang w:val="ru-RU"/>
        </w:rPr>
        <w:t xml:space="preserve"> балл</w:t>
      </w:r>
      <w:r w:rsidR="000441F4">
        <w:rPr>
          <w:lang w:val="ru-RU"/>
        </w:rPr>
        <w:t>ов</w:t>
      </w:r>
      <w:r>
        <w:rPr>
          <w:lang w:val="ru-RU"/>
        </w:rPr>
        <w:t xml:space="preserve">, а результаты в области компетенции </w:t>
      </w:r>
      <w:r w:rsidRPr="00A736BB">
        <w:rPr>
          <w:lang w:val="ru-RU"/>
        </w:rPr>
        <w:t xml:space="preserve">“Распознавание научных вопросов и применение методов </w:t>
      </w:r>
      <w:r w:rsidR="00F93D85">
        <w:rPr>
          <w:lang w:val="ru-RU"/>
        </w:rPr>
        <w:t>естественно-научного исследования</w:t>
      </w:r>
      <w:r w:rsidRPr="00A736BB">
        <w:rPr>
          <w:lang w:val="ru-RU"/>
        </w:rPr>
        <w:t>”</w:t>
      </w:r>
      <w:r>
        <w:rPr>
          <w:lang w:val="ru-RU"/>
        </w:rPr>
        <w:t xml:space="preserve"> </w:t>
      </w:r>
      <w:r w:rsidR="0004276D">
        <w:rPr>
          <w:lang w:val="ru-RU"/>
        </w:rPr>
        <w:t xml:space="preserve">— </w:t>
      </w:r>
      <w:r w:rsidR="000441F4">
        <w:rPr>
          <w:lang w:val="ru-RU"/>
        </w:rPr>
        <w:t>494</w:t>
      </w:r>
      <w:r>
        <w:rPr>
          <w:lang w:val="ru-RU"/>
        </w:rPr>
        <w:t xml:space="preserve"> балл</w:t>
      </w:r>
      <w:r w:rsidR="000441F4">
        <w:rPr>
          <w:lang w:val="ru-RU"/>
        </w:rPr>
        <w:t>а</w:t>
      </w:r>
      <w:r>
        <w:rPr>
          <w:lang w:val="ru-RU"/>
        </w:rPr>
        <w:t>.</w:t>
      </w:r>
    </w:p>
    <w:p w14:paraId="6957CABB" w14:textId="487DD6EE" w:rsidR="00A736BB" w:rsidRDefault="00A736BB">
      <w:pPr>
        <w:spacing w:before="0" w:after="160" w:line="259" w:lineRule="auto"/>
        <w:jc w:val="left"/>
        <w:rPr>
          <w:i/>
          <w:iCs/>
          <w:sz w:val="20"/>
          <w:szCs w:val="18"/>
          <w:lang w:val="ru-RU"/>
        </w:rPr>
      </w:pPr>
    </w:p>
    <w:p w14:paraId="6BA20F06" w14:textId="04F7B26A" w:rsidR="00EB2032" w:rsidRDefault="00EB2032" w:rsidP="00EB2032">
      <w:pPr>
        <w:pStyle w:val="a8"/>
        <w:spacing w:after="0"/>
        <w:rPr>
          <w:lang w:val="ru-RU"/>
        </w:rPr>
      </w:pPr>
      <w:bookmarkStart w:id="81" w:name="_Toc90919357"/>
      <w:r w:rsidRPr="00E63A7A">
        <w:rPr>
          <w:lang w:val="ru-RU"/>
        </w:rPr>
        <w:t>График</w:t>
      </w:r>
      <w:r w:rsidRPr="00F84B03">
        <w:rPr>
          <w:lang w:val="ru-RU"/>
        </w:rPr>
        <w:t xml:space="preserve"> </w:t>
      </w:r>
      <w:r w:rsidRPr="00E63A7A">
        <w:rPr>
          <w:lang w:val="ru-RU"/>
        </w:rPr>
        <w:fldChar w:fldCharType="begin"/>
      </w:r>
      <w:r w:rsidRPr="00F84B03">
        <w:rPr>
          <w:lang w:val="ru-RU"/>
        </w:rPr>
        <w:instrText xml:space="preserve"> </w:instrText>
      </w:r>
      <w:r w:rsidRPr="00583419">
        <w:instrText>SEQ</w:instrText>
      </w:r>
      <w:r w:rsidRPr="00F84B03">
        <w:rPr>
          <w:lang w:val="ru-RU"/>
        </w:rPr>
        <w:instrText xml:space="preserve"> </w:instrText>
      </w:r>
      <w:r w:rsidRPr="00E63A7A">
        <w:rPr>
          <w:lang w:val="ru-RU"/>
        </w:rPr>
        <w:instrText>График</w:instrText>
      </w:r>
      <w:r w:rsidRPr="00F84B03">
        <w:rPr>
          <w:lang w:val="ru-RU"/>
        </w:rPr>
        <w:instrText xml:space="preserve"> \* </w:instrText>
      </w:r>
      <w:r w:rsidRPr="00583419">
        <w:instrText>ARABIC</w:instrText>
      </w:r>
      <w:r w:rsidRPr="00F84B03">
        <w:rPr>
          <w:lang w:val="ru-RU"/>
        </w:rPr>
        <w:instrText xml:space="preserve"> </w:instrText>
      </w:r>
      <w:r w:rsidRPr="00E63A7A">
        <w:rPr>
          <w:lang w:val="ru-RU"/>
        </w:rPr>
        <w:fldChar w:fldCharType="separate"/>
      </w:r>
      <w:r w:rsidR="00AF261D">
        <w:rPr>
          <w:noProof/>
        </w:rPr>
        <w:t>26</w:t>
      </w:r>
      <w:r w:rsidRPr="00E63A7A">
        <w:rPr>
          <w:lang w:val="ru-RU"/>
        </w:rPr>
        <w:fldChar w:fldCharType="end"/>
      </w:r>
      <w:r w:rsidRPr="00F84B03">
        <w:rPr>
          <w:lang w:val="ru-RU"/>
        </w:rPr>
        <w:t xml:space="preserve">. </w:t>
      </w:r>
      <w:r>
        <w:rPr>
          <w:lang w:val="ru-RU"/>
        </w:rPr>
        <w:t xml:space="preserve">Результаты </w:t>
      </w:r>
      <w:r w:rsidR="00834204">
        <w:rPr>
          <w:lang w:val="ru-RU"/>
        </w:rPr>
        <w:t>Ханты-Мансийского</w:t>
      </w:r>
      <w:r w:rsidR="00360A77">
        <w:rPr>
          <w:lang w:val="ru-RU"/>
        </w:rPr>
        <w:t xml:space="preserve"> автономного округа</w:t>
      </w:r>
      <w:r>
        <w:rPr>
          <w:lang w:val="ru-RU"/>
        </w:rPr>
        <w:t xml:space="preserve"> в разрезе компетенций </w:t>
      </w:r>
      <w:r w:rsidR="00834204">
        <w:rPr>
          <w:lang w:val="ru-RU"/>
        </w:rPr>
        <w:t>естественно-научной</w:t>
      </w:r>
      <w:r w:rsidRPr="00FD4E72">
        <w:rPr>
          <w:lang w:val="ru-RU"/>
        </w:rPr>
        <w:t xml:space="preserve"> </w:t>
      </w:r>
      <w:r w:rsidRPr="00E63A7A">
        <w:rPr>
          <w:lang w:val="ru-RU"/>
        </w:rPr>
        <w:t>грамотности</w:t>
      </w:r>
      <w:bookmarkEnd w:id="81"/>
    </w:p>
    <w:p w14:paraId="5AC9054E" w14:textId="52C73910" w:rsidR="00D421E7" w:rsidRDefault="00C24512" w:rsidP="00D421E7">
      <w:pPr>
        <w:jc w:val="center"/>
        <w:rPr>
          <w:lang w:val="ru-RU"/>
        </w:rPr>
      </w:pPr>
      <w:r w:rsidRPr="00C24512">
        <w:rPr>
          <w:noProof/>
          <w:lang w:val="ru-RU" w:eastAsia="ru-RU"/>
        </w:rPr>
        <w:drawing>
          <wp:inline distT="0" distB="0" distL="0" distR="0" wp14:anchorId="3240D8EC" wp14:editId="03B2E104">
            <wp:extent cx="4320000" cy="242887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0">
                      <a:extLst>
                        <a:ext uri="{28A0092B-C50C-407E-A947-70E740481C1C}">
                          <a14:useLocalDpi xmlns:a14="http://schemas.microsoft.com/office/drawing/2010/main" val="0"/>
                        </a:ext>
                      </a:extLst>
                    </a:blip>
                    <a:srcRect r="5512"/>
                    <a:stretch/>
                  </pic:blipFill>
                  <pic:spPr bwMode="auto">
                    <a:xfrm>
                      <a:off x="0" y="0"/>
                      <a:ext cx="4320000" cy="2428876"/>
                    </a:xfrm>
                    <a:prstGeom prst="rect">
                      <a:avLst/>
                    </a:prstGeom>
                    <a:noFill/>
                    <a:ln>
                      <a:noFill/>
                    </a:ln>
                    <a:extLst>
                      <a:ext uri="{53640926-AAD7-44D8-BBD7-CCE9431645EC}">
                        <a14:shadowObscured xmlns:a14="http://schemas.microsoft.com/office/drawing/2010/main"/>
                      </a:ext>
                    </a:extLst>
                  </pic:spPr>
                </pic:pic>
              </a:graphicData>
            </a:graphic>
          </wp:inline>
        </w:drawing>
      </w:r>
    </w:p>
    <w:p w14:paraId="3FE4ED75" w14:textId="77777777" w:rsidR="0068778A" w:rsidRPr="00D421E7" w:rsidRDefault="0068778A" w:rsidP="00D421E7">
      <w:pPr>
        <w:jc w:val="center"/>
        <w:rPr>
          <w:lang w:val="ru-RU"/>
        </w:rPr>
      </w:pPr>
    </w:p>
    <w:p w14:paraId="469FC039" w14:textId="0A994A99" w:rsidR="00403D97" w:rsidRDefault="56952B87" w:rsidP="00A736BB">
      <w:pPr>
        <w:rPr>
          <w:lang w:val="ru-RU"/>
        </w:rPr>
      </w:pPr>
      <w:r w:rsidRPr="56952B87">
        <w:rPr>
          <w:lang w:val="ru-RU"/>
        </w:rPr>
        <w:t xml:space="preserve">График </w:t>
      </w:r>
      <w:r w:rsidR="00303D14">
        <w:rPr>
          <w:lang w:val="ru-RU"/>
        </w:rPr>
        <w:t>2</w:t>
      </w:r>
      <w:r w:rsidR="008E0387">
        <w:rPr>
          <w:lang w:val="ru-RU"/>
        </w:rPr>
        <w:t>7</w:t>
      </w:r>
      <w:r w:rsidRPr="56952B87">
        <w:rPr>
          <w:lang w:val="ru-RU"/>
        </w:rPr>
        <w:t xml:space="preserve"> отображает результаты </w:t>
      </w:r>
      <w:r w:rsidR="00834204">
        <w:rPr>
          <w:lang w:val="ru-RU"/>
        </w:rPr>
        <w:t>Ханты-Мансийского</w:t>
      </w:r>
      <w:r w:rsidR="00360A77">
        <w:rPr>
          <w:lang w:val="ru-RU"/>
        </w:rPr>
        <w:t xml:space="preserve"> автономного округа</w:t>
      </w:r>
      <w:r w:rsidRPr="56952B87">
        <w:rPr>
          <w:lang w:val="ru-RU"/>
        </w:rPr>
        <w:t xml:space="preserve"> в разрезе трех компетенций </w:t>
      </w:r>
      <w:r w:rsidR="00834204">
        <w:rPr>
          <w:lang w:val="ru-RU"/>
        </w:rPr>
        <w:t>естественно-научной</w:t>
      </w:r>
      <w:r w:rsidRPr="56952B87">
        <w:rPr>
          <w:lang w:val="ru-RU"/>
        </w:rPr>
        <w:t xml:space="preserve"> грамотности </w:t>
      </w:r>
      <w:r w:rsidR="00A80DEC" w:rsidRPr="56952B87">
        <w:rPr>
          <w:lang w:val="ru-RU" w:eastAsia="ru-RU"/>
        </w:rPr>
        <w:t xml:space="preserve">в разбивке по </w:t>
      </w:r>
      <w:r w:rsidR="00A80DEC">
        <w:rPr>
          <w:lang w:val="ru-RU" w:eastAsia="ru-RU"/>
        </w:rPr>
        <w:t>муниципальным образованиям</w:t>
      </w:r>
      <w:r w:rsidR="00A80DEC" w:rsidRPr="56952B87">
        <w:rPr>
          <w:lang w:val="ru-RU" w:eastAsia="ru-RU"/>
        </w:rPr>
        <w:t xml:space="preserve">. На оси Y расположены </w:t>
      </w:r>
      <w:r w:rsidR="00A80DEC">
        <w:rPr>
          <w:lang w:val="ru-RU" w:eastAsia="ru-RU"/>
        </w:rPr>
        <w:t>населенные пункты</w:t>
      </w:r>
      <w:r w:rsidR="00A80DEC" w:rsidRPr="56952B87">
        <w:rPr>
          <w:lang w:val="ru-RU" w:eastAsia="ru-RU"/>
        </w:rPr>
        <w:t xml:space="preserve">, а на оси X </w:t>
      </w:r>
      <w:r w:rsidR="00834204">
        <w:rPr>
          <w:lang w:val="ru-RU" w:eastAsia="ru-RU"/>
        </w:rPr>
        <w:t>—</w:t>
      </w:r>
      <w:r w:rsidR="00A80DEC" w:rsidRPr="56952B87">
        <w:rPr>
          <w:lang w:val="ru-RU" w:eastAsia="ru-RU"/>
        </w:rPr>
        <w:t xml:space="preserve"> разница между результатом </w:t>
      </w:r>
      <w:r w:rsidR="00A80DEC">
        <w:rPr>
          <w:lang w:val="ru-RU" w:eastAsia="ru-RU"/>
        </w:rPr>
        <w:t>муниципального образования</w:t>
      </w:r>
      <w:r w:rsidR="00A80DEC" w:rsidRPr="56952B87">
        <w:rPr>
          <w:lang w:val="ru-RU" w:eastAsia="ru-RU"/>
        </w:rPr>
        <w:t xml:space="preserve"> и средним результатом по региону в разбивке по трем видам компетенций</w:t>
      </w:r>
      <w:r w:rsidRPr="56952B87">
        <w:rPr>
          <w:lang w:val="ru-RU"/>
        </w:rPr>
        <w:t xml:space="preserve">. </w:t>
      </w:r>
    </w:p>
    <w:p w14:paraId="6F117E6D" w14:textId="32260098" w:rsidR="005F4220" w:rsidRDefault="005F4220" w:rsidP="005A0D5C">
      <w:pPr>
        <w:rPr>
          <w:lang w:val="ru-RU"/>
        </w:rPr>
      </w:pPr>
    </w:p>
    <w:p w14:paraId="76F18DE0" w14:textId="54DCCC3F" w:rsidR="0068778A" w:rsidRDefault="0068778A" w:rsidP="005A0D5C">
      <w:pPr>
        <w:rPr>
          <w:lang w:val="ru-RU"/>
        </w:rPr>
      </w:pPr>
    </w:p>
    <w:p w14:paraId="359479E9" w14:textId="65DE8F40" w:rsidR="0068778A" w:rsidRDefault="0068778A" w:rsidP="005A0D5C">
      <w:pPr>
        <w:rPr>
          <w:lang w:val="ru-RU"/>
        </w:rPr>
      </w:pPr>
    </w:p>
    <w:p w14:paraId="262A6EF5" w14:textId="34A967BC" w:rsidR="0068778A" w:rsidRDefault="0068778A" w:rsidP="005A0D5C">
      <w:pPr>
        <w:rPr>
          <w:lang w:val="ru-RU"/>
        </w:rPr>
      </w:pPr>
    </w:p>
    <w:p w14:paraId="61FD54E3" w14:textId="5E44DEAD" w:rsidR="0068778A" w:rsidRDefault="0068778A" w:rsidP="005A0D5C">
      <w:pPr>
        <w:rPr>
          <w:lang w:val="ru-RU"/>
        </w:rPr>
      </w:pPr>
    </w:p>
    <w:p w14:paraId="131F8A70" w14:textId="0D5D9278" w:rsidR="0068778A" w:rsidRDefault="0068778A" w:rsidP="005A0D5C">
      <w:pPr>
        <w:rPr>
          <w:lang w:val="ru-RU"/>
        </w:rPr>
      </w:pPr>
    </w:p>
    <w:p w14:paraId="59C8BC97" w14:textId="77777777" w:rsidR="0068778A" w:rsidRDefault="0068778A" w:rsidP="005A0D5C">
      <w:pPr>
        <w:rPr>
          <w:lang w:val="ru-RU"/>
        </w:rPr>
      </w:pPr>
    </w:p>
    <w:p w14:paraId="02E492A6" w14:textId="64A32817" w:rsidR="00491779" w:rsidRDefault="00491779" w:rsidP="005A0D5C">
      <w:pPr>
        <w:pStyle w:val="a8"/>
        <w:spacing w:after="0"/>
        <w:rPr>
          <w:lang w:val="ru-RU"/>
        </w:rPr>
      </w:pPr>
      <w:bookmarkStart w:id="82" w:name="_Toc90919358"/>
      <w:r w:rsidRPr="00E63A7A">
        <w:rPr>
          <w:lang w:val="ru-RU"/>
        </w:rPr>
        <w:lastRenderedPageBreak/>
        <w:t>График</w:t>
      </w:r>
      <w:r w:rsidRPr="00F84B03">
        <w:rPr>
          <w:lang w:val="ru-RU"/>
        </w:rPr>
        <w:t xml:space="preserve"> </w:t>
      </w:r>
      <w:r w:rsidRPr="00E63A7A">
        <w:rPr>
          <w:lang w:val="ru-RU"/>
        </w:rPr>
        <w:fldChar w:fldCharType="begin"/>
      </w:r>
      <w:r w:rsidRPr="00F84B03">
        <w:rPr>
          <w:lang w:val="ru-RU"/>
        </w:rPr>
        <w:instrText xml:space="preserve"> </w:instrText>
      </w:r>
      <w:r w:rsidRPr="005A0D5C">
        <w:rPr>
          <w:lang w:val="ru-RU"/>
        </w:rPr>
        <w:instrText>SEQ</w:instrText>
      </w:r>
      <w:r w:rsidRPr="00F84B03">
        <w:rPr>
          <w:lang w:val="ru-RU"/>
        </w:rPr>
        <w:instrText xml:space="preserve"> </w:instrText>
      </w:r>
      <w:r w:rsidRPr="00E63A7A">
        <w:rPr>
          <w:lang w:val="ru-RU"/>
        </w:rPr>
        <w:instrText>График</w:instrText>
      </w:r>
      <w:r w:rsidRPr="00F84B03">
        <w:rPr>
          <w:lang w:val="ru-RU"/>
        </w:rPr>
        <w:instrText xml:space="preserve"> \* </w:instrText>
      </w:r>
      <w:r w:rsidRPr="005A0D5C">
        <w:rPr>
          <w:lang w:val="ru-RU"/>
        </w:rPr>
        <w:instrText>ARABIC</w:instrText>
      </w:r>
      <w:r w:rsidRPr="00F84B03">
        <w:rPr>
          <w:lang w:val="ru-RU"/>
        </w:rPr>
        <w:instrText xml:space="preserve"> </w:instrText>
      </w:r>
      <w:r w:rsidRPr="00E63A7A">
        <w:rPr>
          <w:lang w:val="ru-RU"/>
        </w:rPr>
        <w:fldChar w:fldCharType="separate"/>
      </w:r>
      <w:r w:rsidR="00AF261D">
        <w:rPr>
          <w:noProof/>
          <w:lang w:val="ru-RU"/>
        </w:rPr>
        <w:t>27</w:t>
      </w:r>
      <w:r w:rsidRPr="00E63A7A">
        <w:rPr>
          <w:lang w:val="ru-RU"/>
        </w:rPr>
        <w:fldChar w:fldCharType="end"/>
      </w:r>
      <w:r w:rsidRPr="00F84B03">
        <w:rPr>
          <w:lang w:val="ru-RU"/>
        </w:rPr>
        <w:t xml:space="preserve">. </w:t>
      </w:r>
      <w:r>
        <w:rPr>
          <w:lang w:val="ru-RU"/>
        </w:rPr>
        <w:t xml:space="preserve">Результаты </w:t>
      </w:r>
      <w:r w:rsidR="00834204">
        <w:rPr>
          <w:lang w:val="ru-RU"/>
        </w:rPr>
        <w:t>Ханты-Мансийского</w:t>
      </w:r>
      <w:r w:rsidR="00360A77">
        <w:rPr>
          <w:lang w:val="ru-RU"/>
        </w:rPr>
        <w:t xml:space="preserve"> автономного округа</w:t>
      </w:r>
      <w:r>
        <w:rPr>
          <w:lang w:val="ru-RU"/>
        </w:rPr>
        <w:t xml:space="preserve"> в разрезе компетенций </w:t>
      </w:r>
      <w:r w:rsidR="00834204">
        <w:rPr>
          <w:lang w:val="ru-RU"/>
        </w:rPr>
        <w:t>естественно-научной</w:t>
      </w:r>
      <w:r w:rsidRPr="00FD4E72">
        <w:rPr>
          <w:lang w:val="ru-RU"/>
        </w:rPr>
        <w:t xml:space="preserve"> </w:t>
      </w:r>
      <w:r w:rsidRPr="00E63A7A">
        <w:rPr>
          <w:lang w:val="ru-RU"/>
        </w:rPr>
        <w:t>грамотности</w:t>
      </w:r>
      <w:r>
        <w:rPr>
          <w:lang w:val="ru-RU"/>
        </w:rPr>
        <w:t xml:space="preserve"> </w:t>
      </w:r>
      <w:r w:rsidR="00392184">
        <w:rPr>
          <w:lang w:val="ru-RU"/>
        </w:rPr>
        <w:t>по муниципальным образованиям</w:t>
      </w:r>
      <w:bookmarkEnd w:id="82"/>
    </w:p>
    <w:p w14:paraId="557E5B39" w14:textId="1FF087C5" w:rsidR="00321152" w:rsidRDefault="00321152" w:rsidP="00AD2935">
      <w:pPr>
        <w:ind w:hanging="567"/>
        <w:rPr>
          <w:noProof/>
          <w:lang w:eastAsia="es-ES"/>
        </w:rPr>
      </w:pPr>
      <w:r w:rsidRPr="00321152">
        <w:rPr>
          <w:noProof/>
          <w:lang w:val="ru-RU" w:eastAsia="ru-RU"/>
        </w:rPr>
        <w:drawing>
          <wp:inline distT="0" distB="0" distL="0" distR="0" wp14:anchorId="4C016619" wp14:editId="23E1A33A">
            <wp:extent cx="6336000" cy="4533253"/>
            <wp:effectExtent l="0" t="0" r="8255" b="1270"/>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36000" cy="4533253"/>
                    </a:xfrm>
                    <a:prstGeom prst="rect">
                      <a:avLst/>
                    </a:prstGeom>
                    <a:noFill/>
                    <a:ln>
                      <a:noFill/>
                    </a:ln>
                  </pic:spPr>
                </pic:pic>
              </a:graphicData>
            </a:graphic>
          </wp:inline>
        </w:drawing>
      </w:r>
    </w:p>
    <w:p w14:paraId="5F30261E" w14:textId="1A87AEAF" w:rsidR="00491779" w:rsidRDefault="00491779" w:rsidP="00AD2935">
      <w:pPr>
        <w:ind w:hanging="567"/>
        <w:rPr>
          <w:rFonts w:eastAsia="Times New Roman" w:cstheme="majorBidi"/>
          <w:b/>
          <w:sz w:val="26"/>
          <w:szCs w:val="26"/>
          <w:u w:color="000000"/>
          <w:bdr w:val="nil"/>
          <w:lang w:val="ru-RU" w:eastAsia="ru-RU"/>
        </w:rPr>
      </w:pPr>
      <w:r>
        <w:rPr>
          <w:rFonts w:eastAsia="Times New Roman"/>
          <w:bdr w:val="nil"/>
          <w:lang w:val="ru-RU" w:eastAsia="ru-RU"/>
        </w:rPr>
        <w:br w:type="page"/>
      </w:r>
    </w:p>
    <w:p w14:paraId="4348A2DE" w14:textId="016B7A59" w:rsidR="002C58D3" w:rsidRDefault="002C58D3" w:rsidP="002C58D3">
      <w:pPr>
        <w:pStyle w:val="2"/>
        <w:numPr>
          <w:ilvl w:val="1"/>
          <w:numId w:val="10"/>
        </w:numPr>
        <w:ind w:left="0" w:firstLine="0"/>
        <w:rPr>
          <w:rFonts w:eastAsia="Times New Roman"/>
          <w:u w:color="000000"/>
          <w:bdr w:val="nil"/>
          <w:lang w:val="ru-RU" w:eastAsia="ru-RU"/>
        </w:rPr>
      </w:pPr>
      <w:bookmarkStart w:id="83" w:name="_Toc90919309"/>
      <w:r w:rsidRPr="00E63A7A">
        <w:rPr>
          <w:rFonts w:eastAsia="Times New Roman"/>
          <w:u w:color="000000"/>
          <w:bdr w:val="nil"/>
          <w:lang w:val="ru-RU" w:eastAsia="ru-RU"/>
        </w:rPr>
        <w:lastRenderedPageBreak/>
        <w:t>Доля выполнения отдельных заданий</w:t>
      </w:r>
      <w:bookmarkEnd w:id="83"/>
    </w:p>
    <w:p w14:paraId="549D0573" w14:textId="257FCBCA" w:rsidR="002C58D3" w:rsidRPr="005B14E4" w:rsidRDefault="00041A58" w:rsidP="003319D2">
      <w:pPr>
        <w:rPr>
          <w:rFonts w:eastAsia="Times New Roman"/>
          <w:u w:color="000000"/>
          <w:bdr w:val="nil"/>
          <w:lang w:val="ru-RU" w:eastAsia="ru-RU"/>
        </w:rPr>
      </w:pPr>
      <w:r w:rsidRPr="337FC4DA">
        <w:rPr>
          <w:lang w:val="ru-RU" w:eastAsia="ru-RU"/>
        </w:rPr>
        <w:t xml:space="preserve">На </w:t>
      </w:r>
      <w:r w:rsidR="009D30AE">
        <w:rPr>
          <w:lang w:val="ru-RU" w:eastAsia="ru-RU"/>
        </w:rPr>
        <w:t>Таблиц</w:t>
      </w:r>
      <w:r w:rsidRPr="337FC4DA">
        <w:rPr>
          <w:lang w:val="ru-RU" w:eastAsia="ru-RU"/>
        </w:rPr>
        <w:t xml:space="preserve">ах </w:t>
      </w:r>
      <w:r w:rsidR="00E655A9">
        <w:rPr>
          <w:lang w:val="ru-RU" w:eastAsia="ru-RU"/>
        </w:rPr>
        <w:t>9</w:t>
      </w:r>
      <w:r w:rsidR="003D06B2">
        <w:rPr>
          <w:lang w:val="ru-RU" w:eastAsia="ru-RU"/>
        </w:rPr>
        <w:t xml:space="preserve">, </w:t>
      </w:r>
      <w:r w:rsidR="00E655A9">
        <w:rPr>
          <w:lang w:val="ru-RU" w:eastAsia="ru-RU"/>
        </w:rPr>
        <w:t>10</w:t>
      </w:r>
      <w:r w:rsidR="009F2568">
        <w:rPr>
          <w:lang w:val="ru-RU" w:eastAsia="ru-RU"/>
        </w:rPr>
        <w:t xml:space="preserve">, </w:t>
      </w:r>
      <w:r w:rsidR="00654C2D">
        <w:rPr>
          <w:lang w:val="ru-RU" w:eastAsia="ru-RU"/>
        </w:rPr>
        <w:t>1</w:t>
      </w:r>
      <w:r w:rsidR="00BF343D">
        <w:rPr>
          <w:lang w:val="ru-RU" w:eastAsia="ru-RU"/>
        </w:rPr>
        <w:t>1</w:t>
      </w:r>
      <w:r>
        <w:rPr>
          <w:lang w:val="ru-RU" w:eastAsia="ru-RU"/>
        </w:rPr>
        <w:t xml:space="preserve"> </w:t>
      </w:r>
      <w:r w:rsidR="009F2568">
        <w:rPr>
          <w:lang w:val="ru-RU" w:eastAsia="ru-RU"/>
        </w:rPr>
        <w:t>и 1</w:t>
      </w:r>
      <w:r w:rsidR="00E655A9">
        <w:rPr>
          <w:lang w:val="ru-RU" w:eastAsia="ru-RU"/>
        </w:rPr>
        <w:t>2</w:t>
      </w:r>
      <w:r w:rsidR="009F2568">
        <w:rPr>
          <w:lang w:val="ru-RU" w:eastAsia="ru-RU"/>
        </w:rPr>
        <w:t xml:space="preserve"> </w:t>
      </w:r>
      <w:r>
        <w:rPr>
          <w:lang w:val="ru-RU" w:eastAsia="ru-RU"/>
        </w:rPr>
        <w:t xml:space="preserve">отображается </w:t>
      </w:r>
      <w:r>
        <w:rPr>
          <w:rFonts w:eastAsia="Times New Roman"/>
          <w:u w:color="000000"/>
          <w:bdr w:val="nil"/>
          <w:lang w:val="ru-RU" w:eastAsia="ru-RU"/>
        </w:rPr>
        <w:t>д</w:t>
      </w:r>
      <w:r w:rsidR="002C58D3" w:rsidRPr="00E63A7A">
        <w:rPr>
          <w:rFonts w:eastAsia="Times New Roman"/>
          <w:u w:color="000000"/>
          <w:bdr w:val="nil"/>
          <w:lang w:val="ru-RU" w:eastAsia="ru-RU"/>
        </w:rPr>
        <w:t>оля выполнения отдельных заданий</w:t>
      </w:r>
      <w:r w:rsidR="00806482">
        <w:rPr>
          <w:rFonts w:eastAsia="Times New Roman"/>
          <w:u w:color="000000"/>
          <w:bdr w:val="nil"/>
          <w:lang w:val="ru-RU" w:eastAsia="ru-RU"/>
        </w:rPr>
        <w:t xml:space="preserve"> по основным </w:t>
      </w:r>
      <w:r w:rsidR="009F2568">
        <w:rPr>
          <w:rFonts w:eastAsia="Times New Roman"/>
          <w:u w:color="000000"/>
          <w:bdr w:val="nil"/>
          <w:lang w:val="ru-RU" w:eastAsia="ru-RU"/>
        </w:rPr>
        <w:t xml:space="preserve">и обобщенным </w:t>
      </w:r>
      <w:r w:rsidR="00806482">
        <w:rPr>
          <w:rFonts w:eastAsia="Times New Roman"/>
          <w:u w:color="000000"/>
          <w:bdr w:val="nil"/>
          <w:lang w:val="ru-RU" w:eastAsia="ru-RU"/>
        </w:rPr>
        <w:t>сферам функциональной грамотности</w:t>
      </w:r>
      <w:r w:rsidR="002C58D3" w:rsidRPr="00E63A7A">
        <w:rPr>
          <w:rFonts w:eastAsia="Times New Roman"/>
          <w:u w:color="000000"/>
          <w:bdr w:val="nil"/>
          <w:lang w:val="ru-RU" w:eastAsia="ru-RU"/>
        </w:rPr>
        <w:t xml:space="preserve"> с указанием компонентов функциональной грамотности, содержательных областей и проверяемых компетенций</w:t>
      </w:r>
      <w:r w:rsidR="003319D2">
        <w:rPr>
          <w:rFonts w:eastAsia="Times New Roman"/>
          <w:u w:color="000000"/>
          <w:bdr w:val="nil"/>
          <w:lang w:val="ru-RU" w:eastAsia="ru-RU"/>
        </w:rPr>
        <w:t xml:space="preserve">. В </w:t>
      </w:r>
      <w:r w:rsidR="00097787">
        <w:rPr>
          <w:rFonts w:eastAsia="Times New Roman"/>
          <w:u w:color="000000"/>
          <w:bdr w:val="nil"/>
          <w:lang w:val="ru-RU" w:eastAsia="ru-RU"/>
        </w:rPr>
        <w:t>т</w:t>
      </w:r>
      <w:r w:rsidR="009D30AE">
        <w:rPr>
          <w:rFonts w:eastAsia="Times New Roman"/>
          <w:u w:color="000000"/>
          <w:bdr w:val="nil"/>
          <w:lang w:val="ru-RU" w:eastAsia="ru-RU"/>
        </w:rPr>
        <w:t>аблиц</w:t>
      </w:r>
      <w:r w:rsidR="003319D2">
        <w:rPr>
          <w:rFonts w:eastAsia="Times New Roman"/>
          <w:u w:color="000000"/>
          <w:bdr w:val="nil"/>
          <w:lang w:val="ru-RU" w:eastAsia="ru-RU"/>
        </w:rPr>
        <w:t xml:space="preserve">ах представлена доля выполненных заданий </w:t>
      </w:r>
      <w:r w:rsidR="0023291B">
        <w:rPr>
          <w:rFonts w:eastAsia="Times New Roman"/>
          <w:u w:color="000000"/>
          <w:bdr w:val="nil"/>
          <w:lang w:val="ru-RU" w:eastAsia="ru-RU"/>
        </w:rPr>
        <w:t>учащимися</w:t>
      </w:r>
      <w:r w:rsidR="00654C2D">
        <w:rPr>
          <w:rFonts w:eastAsia="Times New Roman"/>
          <w:u w:color="000000"/>
          <w:bdr w:val="nil"/>
          <w:lang w:val="ru-RU" w:eastAsia="ru-RU"/>
        </w:rPr>
        <w:t xml:space="preserve"> </w:t>
      </w:r>
      <w:r w:rsidR="00834204">
        <w:rPr>
          <w:rFonts w:eastAsia="Times New Roman"/>
          <w:u w:color="000000"/>
          <w:bdr w:val="nil"/>
          <w:lang w:val="ru-RU" w:eastAsia="ru-RU"/>
        </w:rPr>
        <w:t>Ханты-Мансийского</w:t>
      </w:r>
      <w:r w:rsidR="00360A77">
        <w:rPr>
          <w:rFonts w:eastAsia="Times New Roman"/>
          <w:u w:color="000000"/>
          <w:bdr w:val="nil"/>
          <w:lang w:val="ru-RU" w:eastAsia="ru-RU"/>
        </w:rPr>
        <w:t xml:space="preserve"> автономного округа</w:t>
      </w:r>
      <w:r w:rsidR="003319D2">
        <w:rPr>
          <w:rFonts w:eastAsia="Times New Roman"/>
          <w:u w:color="000000"/>
          <w:bdr w:val="nil"/>
          <w:lang w:val="ru-RU" w:eastAsia="ru-RU"/>
        </w:rPr>
        <w:t xml:space="preserve">, принявшими участие в </w:t>
      </w:r>
      <w:r w:rsidR="003319D2" w:rsidRPr="002A0545">
        <w:rPr>
          <w:rFonts w:eastAsia="Times New Roman"/>
          <w:u w:color="000000"/>
          <w:bdr w:val="nil"/>
          <w:lang w:val="ru-RU" w:eastAsia="ru-RU"/>
        </w:rPr>
        <w:t>мониторинге уровня функциональной грамотности</w:t>
      </w:r>
      <w:r w:rsidR="005B14E4" w:rsidRPr="002A0545">
        <w:rPr>
          <w:rFonts w:eastAsia="Times New Roman"/>
          <w:u w:color="000000"/>
          <w:bdr w:val="nil"/>
          <w:lang w:val="ru-RU" w:eastAsia="ru-RU"/>
        </w:rPr>
        <w:t xml:space="preserve"> в </w:t>
      </w:r>
      <w:r w:rsidR="0023291B">
        <w:rPr>
          <w:rFonts w:eastAsia="Times New Roman"/>
          <w:u w:color="000000"/>
          <w:bdr w:val="nil"/>
          <w:lang w:val="ru-RU" w:eastAsia="ru-RU"/>
        </w:rPr>
        <w:t>ноябре</w:t>
      </w:r>
      <w:r w:rsidR="005B14E4" w:rsidRPr="002A0545">
        <w:rPr>
          <w:rFonts w:eastAsia="Times New Roman"/>
          <w:u w:color="000000"/>
          <w:bdr w:val="nil"/>
          <w:lang w:val="ru-RU" w:eastAsia="ru-RU"/>
        </w:rPr>
        <w:t xml:space="preserve"> </w:t>
      </w:r>
      <w:r w:rsidR="00654C2D" w:rsidRPr="002A0545">
        <w:rPr>
          <w:rFonts w:eastAsia="Times New Roman"/>
          <w:u w:color="000000"/>
          <w:bdr w:val="nil"/>
          <w:lang w:val="ru-RU" w:eastAsia="ru-RU"/>
        </w:rPr>
        <w:t>2021</w:t>
      </w:r>
      <w:r w:rsidR="005B14E4" w:rsidRPr="002A0545">
        <w:rPr>
          <w:rFonts w:eastAsia="Times New Roman"/>
          <w:u w:color="000000"/>
          <w:bdr w:val="nil"/>
          <w:lang w:val="ru-RU" w:eastAsia="ru-RU"/>
        </w:rPr>
        <w:t xml:space="preserve"> года</w:t>
      </w:r>
      <w:r w:rsidR="005B14E4">
        <w:rPr>
          <w:rFonts w:eastAsia="Times New Roman"/>
          <w:sz w:val="21"/>
          <w:szCs w:val="21"/>
          <w:lang w:val="ru-RU"/>
        </w:rPr>
        <w:t>.</w:t>
      </w:r>
    </w:p>
    <w:p w14:paraId="119F91D2" w14:textId="1B2953B8" w:rsidR="00891FA7" w:rsidRDefault="00891FA7" w:rsidP="00891FA7">
      <w:pPr>
        <w:rPr>
          <w:lang w:val="ru-RU" w:eastAsia="ru-RU"/>
        </w:rPr>
      </w:pPr>
    </w:p>
    <w:p w14:paraId="699F02EE" w14:textId="446E202E" w:rsidR="002C58D3" w:rsidRDefault="002C58D3" w:rsidP="00891FA7">
      <w:pPr>
        <w:rPr>
          <w:lang w:val="ru-RU" w:eastAsia="ru-RU"/>
        </w:rPr>
      </w:pPr>
    </w:p>
    <w:p w14:paraId="4FD561B2" w14:textId="6146A91D" w:rsidR="002C58D3" w:rsidRDefault="002C58D3" w:rsidP="00891FA7">
      <w:pPr>
        <w:rPr>
          <w:lang w:val="ru-RU" w:eastAsia="ru-RU"/>
        </w:rPr>
      </w:pPr>
    </w:p>
    <w:p w14:paraId="6ED2A65B" w14:textId="77777777" w:rsidR="002C58D3" w:rsidRPr="00891FA7" w:rsidRDefault="002C58D3" w:rsidP="00891FA7">
      <w:pPr>
        <w:rPr>
          <w:lang w:val="ru-RU" w:eastAsia="ru-RU"/>
        </w:rPr>
      </w:pPr>
    </w:p>
    <w:p w14:paraId="34B17A41" w14:textId="77777777" w:rsidR="0023544C" w:rsidRDefault="0023544C" w:rsidP="00CD1740">
      <w:pPr>
        <w:pStyle w:val="2"/>
        <w:numPr>
          <w:ilvl w:val="1"/>
          <w:numId w:val="10"/>
        </w:numPr>
        <w:ind w:left="0" w:firstLine="0"/>
        <w:rPr>
          <w:rFonts w:eastAsia="Times New Roman"/>
          <w:u w:color="000000"/>
          <w:bdr w:val="nil"/>
          <w:lang w:val="ru-RU" w:eastAsia="ru-RU"/>
        </w:rPr>
        <w:sectPr w:rsidR="0023544C" w:rsidSect="00AF261D">
          <w:headerReference w:type="even" r:id="rId62"/>
          <w:footerReference w:type="even" r:id="rId63"/>
          <w:pgSz w:w="11906" w:h="16838"/>
          <w:pgMar w:top="1276" w:right="1701" w:bottom="1985" w:left="1701" w:header="709" w:footer="708" w:gutter="0"/>
          <w:cols w:space="708"/>
          <w:docGrid w:linePitch="360"/>
        </w:sectPr>
      </w:pPr>
    </w:p>
    <w:p w14:paraId="6FAAF816" w14:textId="49D31978" w:rsidR="002C58D3" w:rsidRDefault="002C58D3" w:rsidP="002C58D3">
      <w:pPr>
        <w:pStyle w:val="a8"/>
        <w:rPr>
          <w:lang w:val="ru-RU"/>
        </w:rPr>
      </w:pPr>
      <w:bookmarkStart w:id="84" w:name="_Toc90919328"/>
      <w:r w:rsidRPr="00E63A7A">
        <w:rPr>
          <w:lang w:val="ru-RU"/>
        </w:rPr>
        <w:lastRenderedPageBreak/>
        <w:t xml:space="preserve">Таблица </w:t>
      </w:r>
      <w:r w:rsidRPr="00E63A7A">
        <w:rPr>
          <w:lang w:val="ru-RU"/>
        </w:rPr>
        <w:fldChar w:fldCharType="begin"/>
      </w:r>
      <w:r w:rsidRPr="00E63A7A">
        <w:rPr>
          <w:lang w:val="ru-RU"/>
        </w:rPr>
        <w:instrText xml:space="preserve"> SEQ _Таблица \* ARABIC </w:instrText>
      </w:r>
      <w:r w:rsidRPr="00E63A7A">
        <w:rPr>
          <w:lang w:val="ru-RU"/>
        </w:rPr>
        <w:fldChar w:fldCharType="separate"/>
      </w:r>
      <w:r w:rsidR="00AF261D">
        <w:rPr>
          <w:noProof/>
          <w:lang w:val="ru-RU"/>
        </w:rPr>
        <w:t>9</w:t>
      </w:r>
      <w:r w:rsidRPr="00E63A7A">
        <w:rPr>
          <w:noProof/>
          <w:lang w:val="ru-RU"/>
        </w:rPr>
        <w:fldChar w:fldCharType="end"/>
      </w:r>
      <w:r w:rsidRPr="00E63A7A">
        <w:rPr>
          <w:lang w:val="ru-RU"/>
        </w:rPr>
        <w:t xml:space="preserve">. </w:t>
      </w:r>
      <w:r>
        <w:rPr>
          <w:lang w:val="ru-RU"/>
        </w:rPr>
        <w:t>Доля выполнения отдельных заданий</w:t>
      </w:r>
      <w:r w:rsidR="00E467DB">
        <w:rPr>
          <w:lang w:val="ru-RU"/>
        </w:rPr>
        <w:t xml:space="preserve"> по читательской грамотности</w:t>
      </w:r>
      <w:bookmarkEnd w:id="84"/>
    </w:p>
    <w:tbl>
      <w:tblPr>
        <w:tblStyle w:val="Tablanormal51"/>
        <w:tblW w:w="0" w:type="auto"/>
        <w:jc w:val="center"/>
        <w:tblLayout w:type="fixed"/>
        <w:tblLook w:val="0420" w:firstRow="1" w:lastRow="0" w:firstColumn="0" w:lastColumn="0" w:noHBand="0" w:noVBand="1"/>
      </w:tblPr>
      <w:tblGrid>
        <w:gridCol w:w="1379"/>
        <w:gridCol w:w="3832"/>
        <w:gridCol w:w="2126"/>
        <w:gridCol w:w="5103"/>
        <w:gridCol w:w="1453"/>
      </w:tblGrid>
      <w:tr w:rsidR="002C7FA4" w:rsidRPr="00472B1E" w14:paraId="5E6B226D" w14:textId="77777777" w:rsidTr="00472B1E">
        <w:trPr>
          <w:cnfStyle w:val="100000000000" w:firstRow="1" w:lastRow="0" w:firstColumn="0" w:lastColumn="0" w:oddVBand="0" w:evenVBand="0" w:oddHBand="0" w:evenHBand="0" w:firstRowFirstColumn="0" w:firstRowLastColumn="0" w:lastRowFirstColumn="0" w:lastRowLastColumn="0"/>
          <w:trHeight w:val="300"/>
          <w:jc w:val="center"/>
        </w:trPr>
        <w:tc>
          <w:tcPr>
            <w:tcW w:w="13893" w:type="dxa"/>
            <w:gridSpan w:val="5"/>
            <w:shd w:val="clear" w:color="auto" w:fill="D4E3A0" w:themeFill="accent2" w:themeFillTint="99"/>
            <w:noWrap/>
            <w:vAlign w:val="center"/>
          </w:tcPr>
          <w:p w14:paraId="6E9ED555" w14:textId="16CECCC5" w:rsidR="002C7FA4" w:rsidRPr="00472B1E" w:rsidRDefault="002C7FA4" w:rsidP="002C7FA4">
            <w:pPr>
              <w:spacing w:before="60" w:after="60"/>
              <w:jc w:val="center"/>
              <w:rPr>
                <w:rFonts w:eastAsia="Times New Roman" w:cs="Calibri"/>
                <w:b/>
                <w:i w:val="0"/>
                <w:color w:val="000000"/>
                <w:sz w:val="18"/>
                <w:szCs w:val="18"/>
                <w:lang w:val="ru-RU" w:eastAsia="es-ES"/>
              </w:rPr>
            </w:pPr>
            <w:r w:rsidRPr="00472B1E">
              <w:rPr>
                <w:rFonts w:eastAsia="Times New Roman" w:cs="Calibri"/>
                <w:b/>
                <w:i w:val="0"/>
                <w:color w:val="000000"/>
                <w:sz w:val="18"/>
                <w:szCs w:val="18"/>
                <w:lang w:val="ru-RU" w:eastAsia="es-ES"/>
              </w:rPr>
              <w:t>ЧИТАТЕЛЬСКАЯ ГРАМОТСНОСТЬ</w:t>
            </w:r>
          </w:p>
        </w:tc>
      </w:tr>
      <w:tr w:rsidR="002C7FA4" w:rsidRPr="005668DA" w14:paraId="56F90B96" w14:textId="77777777" w:rsidTr="002C7FA4">
        <w:trPr>
          <w:cnfStyle w:val="000000100000" w:firstRow="0" w:lastRow="0" w:firstColumn="0" w:lastColumn="0" w:oddVBand="0" w:evenVBand="0" w:oddHBand="1" w:evenHBand="0" w:firstRowFirstColumn="0" w:firstRowLastColumn="0" w:lastRowFirstColumn="0" w:lastRowLastColumn="0"/>
          <w:trHeight w:val="300"/>
          <w:jc w:val="center"/>
        </w:trPr>
        <w:tc>
          <w:tcPr>
            <w:tcW w:w="1379" w:type="dxa"/>
            <w:noWrap/>
            <w:vAlign w:val="center"/>
            <w:hideMark/>
          </w:tcPr>
          <w:p w14:paraId="5BB2CA8C" w14:textId="77777777" w:rsidR="002C7FA4" w:rsidRPr="005668DA" w:rsidRDefault="002C7FA4" w:rsidP="002C7FA4">
            <w:pPr>
              <w:spacing w:before="60" w:after="60"/>
              <w:jc w:val="center"/>
              <w:rPr>
                <w:rFonts w:eastAsia="Times New Roman" w:cs="Calibri"/>
                <w:b/>
                <w:bCs/>
                <w:color w:val="000000"/>
                <w:sz w:val="18"/>
                <w:szCs w:val="18"/>
                <w:lang w:val="ru-RU" w:eastAsia="es-ES"/>
              </w:rPr>
            </w:pPr>
            <w:r w:rsidRPr="005668DA">
              <w:rPr>
                <w:rFonts w:eastAsia="Times New Roman" w:cs="Calibri"/>
                <w:b/>
                <w:bCs/>
                <w:color w:val="000000"/>
                <w:sz w:val="18"/>
                <w:szCs w:val="18"/>
                <w:lang w:val="ru-RU" w:eastAsia="es-ES"/>
              </w:rPr>
              <w:t>ID</w:t>
            </w:r>
          </w:p>
        </w:tc>
        <w:tc>
          <w:tcPr>
            <w:tcW w:w="3832" w:type="dxa"/>
            <w:noWrap/>
            <w:vAlign w:val="center"/>
            <w:hideMark/>
          </w:tcPr>
          <w:p w14:paraId="75114F6C" w14:textId="07143157" w:rsidR="002C7FA4" w:rsidRPr="005668DA" w:rsidRDefault="008D7395" w:rsidP="008D7395">
            <w:pPr>
              <w:spacing w:before="60" w:after="60"/>
              <w:jc w:val="center"/>
              <w:rPr>
                <w:rFonts w:eastAsia="Times New Roman" w:cs="Calibri"/>
                <w:b/>
                <w:bCs/>
                <w:color w:val="000000"/>
                <w:sz w:val="18"/>
                <w:szCs w:val="18"/>
                <w:lang w:val="ru-RU" w:eastAsia="es-ES"/>
              </w:rPr>
            </w:pPr>
            <w:r w:rsidRPr="005668DA">
              <w:rPr>
                <w:rFonts w:eastAsia="Times New Roman" w:cs="Calibri"/>
                <w:b/>
                <w:bCs/>
                <w:color w:val="000000"/>
                <w:sz w:val="18"/>
                <w:szCs w:val="18"/>
                <w:lang w:val="ru-RU" w:eastAsia="es-ES"/>
              </w:rPr>
              <w:t>Наим</w:t>
            </w:r>
            <w:r>
              <w:rPr>
                <w:rFonts w:eastAsia="Times New Roman" w:cs="Calibri"/>
                <w:b/>
                <w:bCs/>
                <w:color w:val="000000"/>
                <w:sz w:val="18"/>
                <w:szCs w:val="18"/>
                <w:lang w:val="ru-RU" w:eastAsia="es-ES"/>
              </w:rPr>
              <w:t>ено</w:t>
            </w:r>
            <w:r w:rsidRPr="005668DA">
              <w:rPr>
                <w:rFonts w:eastAsia="Times New Roman" w:cs="Calibri"/>
                <w:b/>
                <w:bCs/>
                <w:color w:val="000000"/>
                <w:sz w:val="18"/>
                <w:szCs w:val="18"/>
                <w:lang w:val="ru-RU" w:eastAsia="es-ES"/>
              </w:rPr>
              <w:t>вание</w:t>
            </w:r>
          </w:p>
        </w:tc>
        <w:tc>
          <w:tcPr>
            <w:tcW w:w="2126" w:type="dxa"/>
            <w:noWrap/>
            <w:vAlign w:val="center"/>
            <w:hideMark/>
          </w:tcPr>
          <w:p w14:paraId="6B0C2655" w14:textId="77777777" w:rsidR="002C7FA4" w:rsidRPr="005668DA" w:rsidRDefault="002C7FA4" w:rsidP="002C7FA4">
            <w:pPr>
              <w:spacing w:before="60" w:after="60"/>
              <w:jc w:val="center"/>
              <w:rPr>
                <w:rFonts w:eastAsia="Times New Roman" w:cs="Calibri"/>
                <w:b/>
                <w:bCs/>
                <w:color w:val="000000"/>
                <w:sz w:val="18"/>
                <w:szCs w:val="18"/>
                <w:lang w:val="ru-RU" w:eastAsia="es-ES"/>
              </w:rPr>
            </w:pPr>
            <w:r w:rsidRPr="005668DA">
              <w:rPr>
                <w:rFonts w:eastAsia="Times New Roman" w:cs="Calibri"/>
                <w:b/>
                <w:bCs/>
                <w:color w:val="000000"/>
                <w:sz w:val="18"/>
                <w:szCs w:val="18"/>
                <w:lang w:val="ru-RU" w:eastAsia="es-ES"/>
              </w:rPr>
              <w:t>Контекст</w:t>
            </w:r>
          </w:p>
        </w:tc>
        <w:tc>
          <w:tcPr>
            <w:tcW w:w="5103" w:type="dxa"/>
            <w:noWrap/>
            <w:vAlign w:val="center"/>
            <w:hideMark/>
          </w:tcPr>
          <w:p w14:paraId="4C278802" w14:textId="77777777" w:rsidR="002C7FA4" w:rsidRPr="005668DA" w:rsidRDefault="002C7FA4" w:rsidP="002C7FA4">
            <w:pPr>
              <w:spacing w:before="60" w:after="60"/>
              <w:jc w:val="center"/>
              <w:rPr>
                <w:rFonts w:eastAsia="Times New Roman" w:cs="Calibri"/>
                <w:b/>
                <w:bCs/>
                <w:color w:val="000000"/>
                <w:sz w:val="18"/>
                <w:szCs w:val="18"/>
                <w:lang w:val="ru-RU" w:eastAsia="es-ES"/>
              </w:rPr>
            </w:pPr>
            <w:r w:rsidRPr="005668DA">
              <w:rPr>
                <w:rFonts w:eastAsia="Times New Roman" w:cs="Calibri"/>
                <w:b/>
                <w:bCs/>
                <w:color w:val="000000"/>
                <w:sz w:val="18"/>
                <w:szCs w:val="18"/>
                <w:lang w:val="ru-RU" w:eastAsia="es-ES"/>
              </w:rPr>
              <w:t>Процесс</w:t>
            </w:r>
          </w:p>
        </w:tc>
        <w:tc>
          <w:tcPr>
            <w:tcW w:w="1453" w:type="dxa"/>
            <w:noWrap/>
            <w:vAlign w:val="center"/>
            <w:hideMark/>
          </w:tcPr>
          <w:p w14:paraId="23999BC1" w14:textId="56555F21" w:rsidR="002C7FA4" w:rsidRPr="005668DA" w:rsidRDefault="002C7FA4" w:rsidP="00F86CFF">
            <w:pPr>
              <w:spacing w:before="60" w:after="60"/>
              <w:jc w:val="center"/>
              <w:rPr>
                <w:rFonts w:eastAsia="Times New Roman" w:cs="Calibri"/>
                <w:b/>
                <w:color w:val="000000"/>
                <w:sz w:val="18"/>
                <w:szCs w:val="18"/>
                <w:lang w:val="ru-RU" w:eastAsia="es-ES"/>
              </w:rPr>
            </w:pPr>
            <w:r w:rsidRPr="005668DA">
              <w:rPr>
                <w:rFonts w:eastAsia="Times New Roman" w:cs="Calibri"/>
                <w:b/>
                <w:color w:val="000000"/>
                <w:sz w:val="18"/>
                <w:szCs w:val="18"/>
                <w:lang w:val="ru-RU" w:eastAsia="es-ES"/>
              </w:rPr>
              <w:t xml:space="preserve">% правильных ответов </w:t>
            </w:r>
            <w:r w:rsidR="00F86CFF">
              <w:rPr>
                <w:rFonts w:eastAsia="Times New Roman" w:cs="Calibri"/>
                <w:b/>
                <w:color w:val="000000"/>
                <w:sz w:val="18"/>
                <w:szCs w:val="18"/>
                <w:lang w:val="ru-RU" w:eastAsia="es-ES"/>
              </w:rPr>
              <w:t>ХМАО</w:t>
            </w:r>
          </w:p>
        </w:tc>
      </w:tr>
      <w:tr w:rsidR="00CB5A6F" w:rsidRPr="005668DA" w14:paraId="412EC209" w14:textId="77777777" w:rsidTr="002C7FA4">
        <w:trPr>
          <w:trHeight w:val="300"/>
          <w:jc w:val="center"/>
        </w:trPr>
        <w:tc>
          <w:tcPr>
            <w:tcW w:w="1379" w:type="dxa"/>
            <w:noWrap/>
            <w:vAlign w:val="center"/>
            <w:hideMark/>
          </w:tcPr>
          <w:p w14:paraId="2B3E567B"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R077Q02</w:t>
            </w:r>
          </w:p>
        </w:tc>
        <w:tc>
          <w:tcPr>
            <w:tcW w:w="3832" w:type="dxa"/>
            <w:noWrap/>
            <w:vAlign w:val="center"/>
            <w:hideMark/>
          </w:tcPr>
          <w:p w14:paraId="1188701F"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ГРИПП</w:t>
            </w:r>
          </w:p>
        </w:tc>
        <w:tc>
          <w:tcPr>
            <w:tcW w:w="2126" w:type="dxa"/>
            <w:noWrap/>
            <w:vAlign w:val="center"/>
            <w:hideMark/>
          </w:tcPr>
          <w:p w14:paraId="15136CC8"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Практический</w:t>
            </w:r>
          </w:p>
        </w:tc>
        <w:tc>
          <w:tcPr>
            <w:tcW w:w="5103" w:type="dxa"/>
            <w:noWrap/>
            <w:vAlign w:val="center"/>
            <w:hideMark/>
          </w:tcPr>
          <w:p w14:paraId="2540DF98"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Находить и извлекать информацию</w:t>
            </w:r>
          </w:p>
        </w:tc>
        <w:tc>
          <w:tcPr>
            <w:tcW w:w="1453" w:type="dxa"/>
            <w:noWrap/>
            <w:vAlign w:val="center"/>
            <w:hideMark/>
          </w:tcPr>
          <w:p w14:paraId="44CE80C4" w14:textId="07D80B85" w:rsidR="00CB5A6F" w:rsidRPr="00CB5A6F" w:rsidRDefault="00CB5A6F" w:rsidP="00CB5A6F">
            <w:pPr>
              <w:spacing w:before="60" w:after="60"/>
              <w:jc w:val="center"/>
              <w:rPr>
                <w:rFonts w:eastAsia="Times New Roman" w:cs="Calibri"/>
                <w:color w:val="000000"/>
                <w:sz w:val="18"/>
                <w:szCs w:val="18"/>
                <w:lang w:val="ru-RU" w:eastAsia="es-ES"/>
              </w:rPr>
            </w:pPr>
            <w:r w:rsidRPr="00CB5A6F">
              <w:rPr>
                <w:rFonts w:cs="Calibri"/>
                <w:color w:val="000000"/>
                <w:sz w:val="18"/>
                <w:szCs w:val="18"/>
              </w:rPr>
              <w:t>40%</w:t>
            </w:r>
          </w:p>
        </w:tc>
      </w:tr>
      <w:tr w:rsidR="00CB5A6F" w:rsidRPr="005668DA" w14:paraId="15BE8ED3" w14:textId="77777777" w:rsidTr="002C7FA4">
        <w:trPr>
          <w:cnfStyle w:val="000000100000" w:firstRow="0" w:lastRow="0" w:firstColumn="0" w:lastColumn="0" w:oddVBand="0" w:evenVBand="0" w:oddHBand="1" w:evenHBand="0" w:firstRowFirstColumn="0" w:firstRowLastColumn="0" w:lastRowFirstColumn="0" w:lastRowLastColumn="0"/>
          <w:trHeight w:val="300"/>
          <w:jc w:val="center"/>
        </w:trPr>
        <w:tc>
          <w:tcPr>
            <w:tcW w:w="1379" w:type="dxa"/>
            <w:noWrap/>
            <w:vAlign w:val="center"/>
            <w:hideMark/>
          </w:tcPr>
          <w:p w14:paraId="39D69D26"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R077Q04</w:t>
            </w:r>
          </w:p>
        </w:tc>
        <w:tc>
          <w:tcPr>
            <w:tcW w:w="3832" w:type="dxa"/>
            <w:noWrap/>
            <w:vAlign w:val="center"/>
            <w:hideMark/>
          </w:tcPr>
          <w:p w14:paraId="79579863"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ГРИПП</w:t>
            </w:r>
          </w:p>
        </w:tc>
        <w:tc>
          <w:tcPr>
            <w:tcW w:w="2126" w:type="dxa"/>
            <w:noWrap/>
            <w:vAlign w:val="center"/>
            <w:hideMark/>
          </w:tcPr>
          <w:p w14:paraId="6E31C1F5"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Практический</w:t>
            </w:r>
          </w:p>
        </w:tc>
        <w:tc>
          <w:tcPr>
            <w:tcW w:w="5103" w:type="dxa"/>
            <w:noWrap/>
            <w:vAlign w:val="center"/>
            <w:hideMark/>
          </w:tcPr>
          <w:p w14:paraId="05EAB4F7" w14:textId="1935BE1E"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Интегрировать и интерпретировать информацию</w:t>
            </w:r>
          </w:p>
        </w:tc>
        <w:tc>
          <w:tcPr>
            <w:tcW w:w="1453" w:type="dxa"/>
            <w:noWrap/>
            <w:vAlign w:val="center"/>
            <w:hideMark/>
          </w:tcPr>
          <w:p w14:paraId="182D1D02" w14:textId="2B803F5C" w:rsidR="00CB5A6F" w:rsidRPr="00CB5A6F" w:rsidRDefault="00CB5A6F" w:rsidP="00CB5A6F">
            <w:pPr>
              <w:spacing w:before="60" w:after="60"/>
              <w:jc w:val="center"/>
              <w:rPr>
                <w:rFonts w:eastAsia="Times New Roman" w:cs="Calibri"/>
                <w:color w:val="000000"/>
                <w:sz w:val="18"/>
                <w:szCs w:val="18"/>
                <w:lang w:val="ru-RU" w:eastAsia="es-ES"/>
              </w:rPr>
            </w:pPr>
            <w:r w:rsidRPr="00CB5A6F">
              <w:rPr>
                <w:rFonts w:cs="Calibri"/>
                <w:color w:val="000000"/>
                <w:sz w:val="18"/>
                <w:szCs w:val="18"/>
              </w:rPr>
              <w:t>50%</w:t>
            </w:r>
          </w:p>
        </w:tc>
      </w:tr>
      <w:tr w:rsidR="00CB5A6F" w:rsidRPr="005668DA" w14:paraId="5A8023E7" w14:textId="77777777" w:rsidTr="002C7FA4">
        <w:trPr>
          <w:trHeight w:val="300"/>
          <w:jc w:val="center"/>
        </w:trPr>
        <w:tc>
          <w:tcPr>
            <w:tcW w:w="1379" w:type="dxa"/>
            <w:noWrap/>
            <w:vAlign w:val="center"/>
            <w:hideMark/>
          </w:tcPr>
          <w:p w14:paraId="4A79F7DD"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R077Q05</w:t>
            </w:r>
          </w:p>
        </w:tc>
        <w:tc>
          <w:tcPr>
            <w:tcW w:w="3832" w:type="dxa"/>
            <w:noWrap/>
            <w:vAlign w:val="center"/>
            <w:hideMark/>
          </w:tcPr>
          <w:p w14:paraId="4426B080"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ГРИПП</w:t>
            </w:r>
          </w:p>
        </w:tc>
        <w:tc>
          <w:tcPr>
            <w:tcW w:w="2126" w:type="dxa"/>
            <w:noWrap/>
            <w:vAlign w:val="center"/>
            <w:hideMark/>
          </w:tcPr>
          <w:p w14:paraId="1BB556D4"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Практический</w:t>
            </w:r>
          </w:p>
        </w:tc>
        <w:tc>
          <w:tcPr>
            <w:tcW w:w="5103" w:type="dxa"/>
            <w:noWrap/>
            <w:vAlign w:val="center"/>
            <w:hideMark/>
          </w:tcPr>
          <w:p w14:paraId="16D0C422"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Осмысливать и оценивать содержание и форму текста</w:t>
            </w:r>
          </w:p>
        </w:tc>
        <w:tc>
          <w:tcPr>
            <w:tcW w:w="1453" w:type="dxa"/>
            <w:noWrap/>
            <w:vAlign w:val="center"/>
            <w:hideMark/>
          </w:tcPr>
          <w:p w14:paraId="6200F9E8" w14:textId="3CDD4486" w:rsidR="00CB5A6F" w:rsidRPr="00CB5A6F" w:rsidRDefault="00CB5A6F" w:rsidP="00CB5A6F">
            <w:pPr>
              <w:spacing w:before="60" w:after="60"/>
              <w:jc w:val="center"/>
              <w:rPr>
                <w:rFonts w:eastAsia="Times New Roman" w:cs="Calibri"/>
                <w:color w:val="000000"/>
                <w:sz w:val="18"/>
                <w:szCs w:val="18"/>
                <w:lang w:val="ru-RU" w:eastAsia="es-ES"/>
              </w:rPr>
            </w:pPr>
            <w:r w:rsidRPr="00CB5A6F">
              <w:rPr>
                <w:rFonts w:cs="Calibri"/>
                <w:color w:val="000000"/>
                <w:sz w:val="18"/>
                <w:szCs w:val="18"/>
              </w:rPr>
              <w:t>62%</w:t>
            </w:r>
          </w:p>
        </w:tc>
      </w:tr>
      <w:tr w:rsidR="00CB5A6F" w:rsidRPr="005668DA" w14:paraId="792B8DE5" w14:textId="77777777" w:rsidTr="002C7FA4">
        <w:trPr>
          <w:cnfStyle w:val="000000100000" w:firstRow="0" w:lastRow="0" w:firstColumn="0" w:lastColumn="0" w:oddVBand="0" w:evenVBand="0" w:oddHBand="1" w:evenHBand="0" w:firstRowFirstColumn="0" w:firstRowLastColumn="0" w:lastRowFirstColumn="0" w:lastRowLastColumn="0"/>
          <w:trHeight w:val="300"/>
          <w:jc w:val="center"/>
        </w:trPr>
        <w:tc>
          <w:tcPr>
            <w:tcW w:w="1379" w:type="dxa"/>
            <w:noWrap/>
            <w:vAlign w:val="center"/>
            <w:hideMark/>
          </w:tcPr>
          <w:p w14:paraId="00EE40F8"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R077Q06</w:t>
            </w:r>
          </w:p>
        </w:tc>
        <w:tc>
          <w:tcPr>
            <w:tcW w:w="3832" w:type="dxa"/>
            <w:noWrap/>
            <w:vAlign w:val="center"/>
            <w:hideMark/>
          </w:tcPr>
          <w:p w14:paraId="4F3F1AB9"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ГРИПП</w:t>
            </w:r>
          </w:p>
        </w:tc>
        <w:tc>
          <w:tcPr>
            <w:tcW w:w="2126" w:type="dxa"/>
            <w:noWrap/>
            <w:vAlign w:val="center"/>
            <w:hideMark/>
          </w:tcPr>
          <w:p w14:paraId="32B1E220"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Практический</w:t>
            </w:r>
          </w:p>
        </w:tc>
        <w:tc>
          <w:tcPr>
            <w:tcW w:w="5103" w:type="dxa"/>
            <w:noWrap/>
            <w:vAlign w:val="center"/>
            <w:hideMark/>
          </w:tcPr>
          <w:p w14:paraId="6D3CC3F5" w14:textId="3DCB5718"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Интегрировать и интерпретировать информацию</w:t>
            </w:r>
          </w:p>
        </w:tc>
        <w:tc>
          <w:tcPr>
            <w:tcW w:w="1453" w:type="dxa"/>
            <w:noWrap/>
            <w:vAlign w:val="center"/>
            <w:hideMark/>
          </w:tcPr>
          <w:p w14:paraId="4F368224" w14:textId="3A6AD937" w:rsidR="00CB5A6F" w:rsidRPr="00CB5A6F" w:rsidRDefault="00CB5A6F" w:rsidP="00CB5A6F">
            <w:pPr>
              <w:spacing w:before="60" w:after="60"/>
              <w:jc w:val="center"/>
              <w:rPr>
                <w:rFonts w:eastAsia="Times New Roman" w:cs="Calibri"/>
                <w:color w:val="000000"/>
                <w:sz w:val="18"/>
                <w:szCs w:val="18"/>
                <w:lang w:val="ru-RU" w:eastAsia="es-ES"/>
              </w:rPr>
            </w:pPr>
            <w:r w:rsidRPr="00CB5A6F">
              <w:rPr>
                <w:rFonts w:cs="Calibri"/>
                <w:color w:val="000000"/>
                <w:sz w:val="18"/>
                <w:szCs w:val="18"/>
              </w:rPr>
              <w:t>35%</w:t>
            </w:r>
          </w:p>
        </w:tc>
      </w:tr>
      <w:tr w:rsidR="00CB5A6F" w:rsidRPr="005668DA" w14:paraId="6C225042" w14:textId="77777777" w:rsidTr="002C7FA4">
        <w:trPr>
          <w:trHeight w:val="300"/>
          <w:jc w:val="center"/>
        </w:trPr>
        <w:tc>
          <w:tcPr>
            <w:tcW w:w="1379" w:type="dxa"/>
            <w:noWrap/>
            <w:vAlign w:val="center"/>
            <w:hideMark/>
          </w:tcPr>
          <w:p w14:paraId="16EF7CD6"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R119Q01</w:t>
            </w:r>
          </w:p>
        </w:tc>
        <w:tc>
          <w:tcPr>
            <w:tcW w:w="3832" w:type="dxa"/>
            <w:noWrap/>
            <w:vAlign w:val="center"/>
            <w:hideMark/>
          </w:tcPr>
          <w:p w14:paraId="7C94CDEB"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ПОДАРОК</w:t>
            </w:r>
          </w:p>
        </w:tc>
        <w:tc>
          <w:tcPr>
            <w:tcW w:w="2126" w:type="dxa"/>
            <w:noWrap/>
            <w:vAlign w:val="center"/>
            <w:hideMark/>
          </w:tcPr>
          <w:p w14:paraId="41D0F6CE" w14:textId="3CD91786"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Личный</w:t>
            </w:r>
          </w:p>
        </w:tc>
        <w:tc>
          <w:tcPr>
            <w:tcW w:w="5103" w:type="dxa"/>
            <w:noWrap/>
            <w:vAlign w:val="center"/>
            <w:hideMark/>
          </w:tcPr>
          <w:p w14:paraId="08990898" w14:textId="6F68476B"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Интегрировать и интерпретировать информацию</w:t>
            </w:r>
          </w:p>
        </w:tc>
        <w:tc>
          <w:tcPr>
            <w:tcW w:w="1453" w:type="dxa"/>
            <w:noWrap/>
            <w:vAlign w:val="center"/>
            <w:hideMark/>
          </w:tcPr>
          <w:p w14:paraId="71EB54D4" w14:textId="3693316A" w:rsidR="00CB5A6F" w:rsidRPr="00CB5A6F" w:rsidRDefault="00CB5A6F" w:rsidP="00CB5A6F">
            <w:pPr>
              <w:spacing w:before="60" w:after="60"/>
              <w:jc w:val="center"/>
              <w:rPr>
                <w:rFonts w:eastAsia="Times New Roman" w:cs="Calibri"/>
                <w:color w:val="000000"/>
                <w:sz w:val="18"/>
                <w:szCs w:val="18"/>
                <w:lang w:val="ru-RU" w:eastAsia="es-ES"/>
              </w:rPr>
            </w:pPr>
            <w:r w:rsidRPr="00CB5A6F">
              <w:rPr>
                <w:rFonts w:cs="Calibri"/>
                <w:color w:val="000000"/>
                <w:sz w:val="18"/>
                <w:szCs w:val="18"/>
              </w:rPr>
              <w:t>61%</w:t>
            </w:r>
          </w:p>
        </w:tc>
      </w:tr>
      <w:tr w:rsidR="00CB5A6F" w:rsidRPr="005668DA" w14:paraId="3B35D034" w14:textId="77777777" w:rsidTr="002C7FA4">
        <w:trPr>
          <w:cnfStyle w:val="000000100000" w:firstRow="0" w:lastRow="0" w:firstColumn="0" w:lastColumn="0" w:oddVBand="0" w:evenVBand="0" w:oddHBand="1" w:evenHBand="0" w:firstRowFirstColumn="0" w:firstRowLastColumn="0" w:lastRowFirstColumn="0" w:lastRowLastColumn="0"/>
          <w:trHeight w:val="300"/>
          <w:jc w:val="center"/>
        </w:trPr>
        <w:tc>
          <w:tcPr>
            <w:tcW w:w="1379" w:type="dxa"/>
            <w:noWrap/>
            <w:vAlign w:val="center"/>
            <w:hideMark/>
          </w:tcPr>
          <w:p w14:paraId="7B6DEEEE"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R119Q04</w:t>
            </w:r>
          </w:p>
        </w:tc>
        <w:tc>
          <w:tcPr>
            <w:tcW w:w="3832" w:type="dxa"/>
            <w:noWrap/>
            <w:vAlign w:val="center"/>
            <w:hideMark/>
          </w:tcPr>
          <w:p w14:paraId="43742383"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ПОДАРОК</w:t>
            </w:r>
          </w:p>
        </w:tc>
        <w:tc>
          <w:tcPr>
            <w:tcW w:w="2126" w:type="dxa"/>
            <w:noWrap/>
            <w:vAlign w:val="center"/>
            <w:hideMark/>
          </w:tcPr>
          <w:p w14:paraId="176C4C12" w14:textId="0E88C89D"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Личный</w:t>
            </w:r>
          </w:p>
        </w:tc>
        <w:tc>
          <w:tcPr>
            <w:tcW w:w="5103" w:type="dxa"/>
            <w:noWrap/>
            <w:vAlign w:val="center"/>
            <w:hideMark/>
          </w:tcPr>
          <w:p w14:paraId="30AF0084" w14:textId="3084E283"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Интегрировать и интерпретировать информацию</w:t>
            </w:r>
          </w:p>
        </w:tc>
        <w:tc>
          <w:tcPr>
            <w:tcW w:w="1453" w:type="dxa"/>
            <w:noWrap/>
            <w:vAlign w:val="center"/>
            <w:hideMark/>
          </w:tcPr>
          <w:p w14:paraId="44B3A7B6" w14:textId="4CA9A792" w:rsidR="00CB5A6F" w:rsidRPr="00CB5A6F" w:rsidRDefault="00CB5A6F" w:rsidP="00CB5A6F">
            <w:pPr>
              <w:spacing w:before="60" w:after="60"/>
              <w:jc w:val="center"/>
              <w:rPr>
                <w:rFonts w:eastAsia="Times New Roman" w:cs="Calibri"/>
                <w:color w:val="000000"/>
                <w:sz w:val="18"/>
                <w:szCs w:val="18"/>
                <w:lang w:val="ru-RU" w:eastAsia="es-ES"/>
              </w:rPr>
            </w:pPr>
            <w:r w:rsidRPr="00CB5A6F">
              <w:rPr>
                <w:rFonts w:cs="Calibri"/>
                <w:color w:val="000000"/>
                <w:sz w:val="18"/>
                <w:szCs w:val="18"/>
              </w:rPr>
              <w:t>25%</w:t>
            </w:r>
          </w:p>
        </w:tc>
      </w:tr>
      <w:tr w:rsidR="00CB5A6F" w:rsidRPr="005668DA" w14:paraId="0CC4B720" w14:textId="77777777" w:rsidTr="002C7FA4">
        <w:trPr>
          <w:trHeight w:val="300"/>
          <w:jc w:val="center"/>
        </w:trPr>
        <w:tc>
          <w:tcPr>
            <w:tcW w:w="1379" w:type="dxa"/>
            <w:noWrap/>
            <w:vAlign w:val="center"/>
            <w:hideMark/>
          </w:tcPr>
          <w:p w14:paraId="1A8121A0"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R119Q05</w:t>
            </w:r>
          </w:p>
        </w:tc>
        <w:tc>
          <w:tcPr>
            <w:tcW w:w="3832" w:type="dxa"/>
            <w:noWrap/>
            <w:vAlign w:val="center"/>
            <w:hideMark/>
          </w:tcPr>
          <w:p w14:paraId="66F3BC95"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ПОДАРОК</w:t>
            </w:r>
          </w:p>
        </w:tc>
        <w:tc>
          <w:tcPr>
            <w:tcW w:w="2126" w:type="dxa"/>
            <w:noWrap/>
            <w:vAlign w:val="center"/>
            <w:hideMark/>
          </w:tcPr>
          <w:p w14:paraId="3D02778C" w14:textId="74F28D42"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Личный</w:t>
            </w:r>
          </w:p>
        </w:tc>
        <w:tc>
          <w:tcPr>
            <w:tcW w:w="5103" w:type="dxa"/>
            <w:noWrap/>
            <w:vAlign w:val="center"/>
            <w:hideMark/>
          </w:tcPr>
          <w:p w14:paraId="22B11146"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Осмысливать и оценивать содержание и форму текста</w:t>
            </w:r>
          </w:p>
        </w:tc>
        <w:tc>
          <w:tcPr>
            <w:tcW w:w="1453" w:type="dxa"/>
            <w:noWrap/>
            <w:vAlign w:val="center"/>
            <w:hideMark/>
          </w:tcPr>
          <w:p w14:paraId="7DF074FB" w14:textId="2BA49ADB" w:rsidR="00CB5A6F" w:rsidRPr="00CB5A6F" w:rsidRDefault="00CB5A6F" w:rsidP="00CB5A6F">
            <w:pPr>
              <w:spacing w:before="60" w:after="60"/>
              <w:jc w:val="center"/>
              <w:rPr>
                <w:rFonts w:eastAsia="Times New Roman" w:cs="Calibri"/>
                <w:color w:val="000000"/>
                <w:sz w:val="18"/>
                <w:szCs w:val="18"/>
                <w:lang w:val="ru-RU" w:eastAsia="es-ES"/>
              </w:rPr>
            </w:pPr>
            <w:r w:rsidRPr="00CB5A6F">
              <w:rPr>
                <w:rFonts w:cs="Calibri"/>
                <w:color w:val="000000"/>
                <w:sz w:val="18"/>
                <w:szCs w:val="18"/>
              </w:rPr>
              <w:t>66%</w:t>
            </w:r>
          </w:p>
        </w:tc>
      </w:tr>
      <w:tr w:rsidR="00CB5A6F" w:rsidRPr="005668DA" w14:paraId="5ED6100A" w14:textId="77777777" w:rsidTr="002C7FA4">
        <w:trPr>
          <w:cnfStyle w:val="000000100000" w:firstRow="0" w:lastRow="0" w:firstColumn="0" w:lastColumn="0" w:oddVBand="0" w:evenVBand="0" w:oddHBand="1" w:evenHBand="0" w:firstRowFirstColumn="0" w:firstRowLastColumn="0" w:lastRowFirstColumn="0" w:lastRowLastColumn="0"/>
          <w:trHeight w:val="300"/>
          <w:jc w:val="center"/>
        </w:trPr>
        <w:tc>
          <w:tcPr>
            <w:tcW w:w="1379" w:type="dxa"/>
            <w:noWrap/>
            <w:vAlign w:val="center"/>
            <w:hideMark/>
          </w:tcPr>
          <w:p w14:paraId="71B1F680"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R119Q06</w:t>
            </w:r>
          </w:p>
        </w:tc>
        <w:tc>
          <w:tcPr>
            <w:tcW w:w="3832" w:type="dxa"/>
            <w:noWrap/>
            <w:vAlign w:val="center"/>
            <w:hideMark/>
          </w:tcPr>
          <w:p w14:paraId="534A8F53"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ПОДАРОК</w:t>
            </w:r>
          </w:p>
        </w:tc>
        <w:tc>
          <w:tcPr>
            <w:tcW w:w="2126" w:type="dxa"/>
            <w:noWrap/>
            <w:vAlign w:val="center"/>
            <w:hideMark/>
          </w:tcPr>
          <w:p w14:paraId="5730241E" w14:textId="18221CBB"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Личный</w:t>
            </w:r>
          </w:p>
        </w:tc>
        <w:tc>
          <w:tcPr>
            <w:tcW w:w="5103" w:type="dxa"/>
            <w:noWrap/>
            <w:vAlign w:val="center"/>
            <w:hideMark/>
          </w:tcPr>
          <w:p w14:paraId="6CE66624"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Находить и извлекать информацию</w:t>
            </w:r>
          </w:p>
        </w:tc>
        <w:tc>
          <w:tcPr>
            <w:tcW w:w="1453" w:type="dxa"/>
            <w:noWrap/>
            <w:vAlign w:val="center"/>
            <w:hideMark/>
          </w:tcPr>
          <w:p w14:paraId="5DE96BB6" w14:textId="70BC7278" w:rsidR="00CB5A6F" w:rsidRPr="00CB5A6F" w:rsidRDefault="00CB5A6F" w:rsidP="00CB5A6F">
            <w:pPr>
              <w:spacing w:before="60" w:after="60"/>
              <w:jc w:val="center"/>
              <w:rPr>
                <w:rFonts w:eastAsia="Times New Roman" w:cs="Calibri"/>
                <w:color w:val="000000"/>
                <w:sz w:val="18"/>
                <w:szCs w:val="18"/>
                <w:lang w:val="ru-RU" w:eastAsia="es-ES"/>
              </w:rPr>
            </w:pPr>
            <w:r w:rsidRPr="00CB5A6F">
              <w:rPr>
                <w:rFonts w:cs="Calibri"/>
                <w:color w:val="000000"/>
                <w:sz w:val="18"/>
                <w:szCs w:val="18"/>
              </w:rPr>
              <w:t>64%</w:t>
            </w:r>
          </w:p>
        </w:tc>
      </w:tr>
      <w:tr w:rsidR="00CB5A6F" w:rsidRPr="005668DA" w14:paraId="0143D207" w14:textId="77777777" w:rsidTr="002C7FA4">
        <w:trPr>
          <w:trHeight w:val="300"/>
          <w:jc w:val="center"/>
        </w:trPr>
        <w:tc>
          <w:tcPr>
            <w:tcW w:w="1379" w:type="dxa"/>
            <w:noWrap/>
            <w:vAlign w:val="center"/>
            <w:hideMark/>
          </w:tcPr>
          <w:p w14:paraId="55323130"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R414Q02</w:t>
            </w:r>
          </w:p>
        </w:tc>
        <w:tc>
          <w:tcPr>
            <w:tcW w:w="3832" w:type="dxa"/>
            <w:noWrap/>
            <w:vAlign w:val="center"/>
            <w:hideMark/>
          </w:tcPr>
          <w:p w14:paraId="0195EB50"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БЕЗОПАСНОСТЬ МОБИЛЬНЫХ ТЕЛЕФОНОВ</w:t>
            </w:r>
          </w:p>
        </w:tc>
        <w:tc>
          <w:tcPr>
            <w:tcW w:w="2126" w:type="dxa"/>
            <w:noWrap/>
            <w:vAlign w:val="center"/>
            <w:hideMark/>
          </w:tcPr>
          <w:p w14:paraId="5EFDD7D9"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Общественный</w:t>
            </w:r>
          </w:p>
        </w:tc>
        <w:tc>
          <w:tcPr>
            <w:tcW w:w="5103" w:type="dxa"/>
            <w:noWrap/>
            <w:vAlign w:val="center"/>
            <w:hideMark/>
          </w:tcPr>
          <w:p w14:paraId="4B4E8C1A" w14:textId="6FB5003B"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Интегрировать и интерпретировать информацию</w:t>
            </w:r>
          </w:p>
        </w:tc>
        <w:tc>
          <w:tcPr>
            <w:tcW w:w="1453" w:type="dxa"/>
            <w:noWrap/>
            <w:vAlign w:val="center"/>
            <w:hideMark/>
          </w:tcPr>
          <w:p w14:paraId="1F61AD58" w14:textId="3C67478D" w:rsidR="00CB5A6F" w:rsidRPr="00CB5A6F" w:rsidRDefault="00CB5A6F" w:rsidP="00CB5A6F">
            <w:pPr>
              <w:spacing w:before="60" w:after="60"/>
              <w:jc w:val="center"/>
              <w:rPr>
                <w:rFonts w:eastAsia="Times New Roman" w:cs="Calibri"/>
                <w:color w:val="000000"/>
                <w:sz w:val="18"/>
                <w:szCs w:val="18"/>
                <w:lang w:val="ru-RU" w:eastAsia="es-ES"/>
              </w:rPr>
            </w:pPr>
            <w:r w:rsidRPr="00CB5A6F">
              <w:rPr>
                <w:rFonts w:cs="Calibri"/>
                <w:color w:val="000000"/>
                <w:sz w:val="18"/>
                <w:szCs w:val="18"/>
              </w:rPr>
              <w:t>35%</w:t>
            </w:r>
          </w:p>
        </w:tc>
      </w:tr>
      <w:tr w:rsidR="00CB5A6F" w:rsidRPr="005668DA" w14:paraId="001355A8" w14:textId="77777777" w:rsidTr="002C7FA4">
        <w:trPr>
          <w:cnfStyle w:val="000000100000" w:firstRow="0" w:lastRow="0" w:firstColumn="0" w:lastColumn="0" w:oddVBand="0" w:evenVBand="0" w:oddHBand="1" w:evenHBand="0" w:firstRowFirstColumn="0" w:firstRowLastColumn="0" w:lastRowFirstColumn="0" w:lastRowLastColumn="0"/>
          <w:trHeight w:val="300"/>
          <w:jc w:val="center"/>
        </w:trPr>
        <w:tc>
          <w:tcPr>
            <w:tcW w:w="1379" w:type="dxa"/>
            <w:noWrap/>
            <w:vAlign w:val="center"/>
            <w:hideMark/>
          </w:tcPr>
          <w:p w14:paraId="21DD0DD8"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R414Q06</w:t>
            </w:r>
          </w:p>
        </w:tc>
        <w:tc>
          <w:tcPr>
            <w:tcW w:w="3832" w:type="dxa"/>
            <w:noWrap/>
            <w:vAlign w:val="center"/>
            <w:hideMark/>
          </w:tcPr>
          <w:p w14:paraId="3868CCE5"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БЕЗОПАСНОСТЬ МОБИЛЬНЫХ ТЕЛЕФОНОВ</w:t>
            </w:r>
          </w:p>
        </w:tc>
        <w:tc>
          <w:tcPr>
            <w:tcW w:w="2126" w:type="dxa"/>
            <w:noWrap/>
            <w:vAlign w:val="center"/>
            <w:hideMark/>
          </w:tcPr>
          <w:p w14:paraId="575E8C26"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Общественный</w:t>
            </w:r>
          </w:p>
        </w:tc>
        <w:tc>
          <w:tcPr>
            <w:tcW w:w="5103" w:type="dxa"/>
            <w:noWrap/>
            <w:vAlign w:val="center"/>
            <w:hideMark/>
          </w:tcPr>
          <w:p w14:paraId="613375E1"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Осмысливать и оценивать содержание и форму текста</w:t>
            </w:r>
          </w:p>
        </w:tc>
        <w:tc>
          <w:tcPr>
            <w:tcW w:w="1453" w:type="dxa"/>
            <w:noWrap/>
            <w:vAlign w:val="center"/>
            <w:hideMark/>
          </w:tcPr>
          <w:p w14:paraId="0E3E1E0B" w14:textId="28C632FE" w:rsidR="00CB5A6F" w:rsidRPr="00CB5A6F" w:rsidRDefault="00CB5A6F" w:rsidP="00CB5A6F">
            <w:pPr>
              <w:spacing w:before="60" w:after="60"/>
              <w:jc w:val="center"/>
              <w:rPr>
                <w:rFonts w:eastAsia="Times New Roman" w:cs="Calibri"/>
                <w:color w:val="000000"/>
                <w:sz w:val="18"/>
                <w:szCs w:val="18"/>
                <w:lang w:val="ru-RU" w:eastAsia="es-ES"/>
              </w:rPr>
            </w:pPr>
            <w:r w:rsidRPr="00CB5A6F">
              <w:rPr>
                <w:rFonts w:cs="Calibri"/>
                <w:color w:val="000000"/>
                <w:sz w:val="18"/>
                <w:szCs w:val="18"/>
              </w:rPr>
              <w:t>31%</w:t>
            </w:r>
          </w:p>
        </w:tc>
      </w:tr>
      <w:tr w:rsidR="00CB5A6F" w:rsidRPr="005668DA" w14:paraId="10411A1D" w14:textId="77777777" w:rsidTr="002C7FA4">
        <w:trPr>
          <w:trHeight w:val="300"/>
          <w:jc w:val="center"/>
        </w:trPr>
        <w:tc>
          <w:tcPr>
            <w:tcW w:w="1379" w:type="dxa"/>
            <w:noWrap/>
            <w:vAlign w:val="center"/>
            <w:hideMark/>
          </w:tcPr>
          <w:p w14:paraId="00C9B05A"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R414Q09</w:t>
            </w:r>
          </w:p>
        </w:tc>
        <w:tc>
          <w:tcPr>
            <w:tcW w:w="3832" w:type="dxa"/>
            <w:noWrap/>
            <w:vAlign w:val="center"/>
            <w:hideMark/>
          </w:tcPr>
          <w:p w14:paraId="547F2784"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БЕЗОПАСНОСТЬ МОБИЛЬНЫХ ТЕЛЕФОНОВ</w:t>
            </w:r>
          </w:p>
        </w:tc>
        <w:tc>
          <w:tcPr>
            <w:tcW w:w="2126" w:type="dxa"/>
            <w:noWrap/>
            <w:vAlign w:val="center"/>
            <w:hideMark/>
          </w:tcPr>
          <w:p w14:paraId="1E39AF6D"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Общественный</w:t>
            </w:r>
          </w:p>
        </w:tc>
        <w:tc>
          <w:tcPr>
            <w:tcW w:w="5103" w:type="dxa"/>
            <w:noWrap/>
            <w:vAlign w:val="center"/>
            <w:hideMark/>
          </w:tcPr>
          <w:p w14:paraId="260BA4C4" w14:textId="0DD6D085"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Интегрировать и интерпретировать информацию</w:t>
            </w:r>
          </w:p>
        </w:tc>
        <w:tc>
          <w:tcPr>
            <w:tcW w:w="1453" w:type="dxa"/>
            <w:noWrap/>
            <w:vAlign w:val="center"/>
            <w:hideMark/>
          </w:tcPr>
          <w:p w14:paraId="27BCC793" w14:textId="2DAE66E9" w:rsidR="00CB5A6F" w:rsidRPr="00CB5A6F" w:rsidRDefault="00CB5A6F" w:rsidP="00CB5A6F">
            <w:pPr>
              <w:spacing w:before="60" w:after="60"/>
              <w:jc w:val="center"/>
              <w:rPr>
                <w:rFonts w:eastAsia="Times New Roman" w:cs="Calibri"/>
                <w:color w:val="000000"/>
                <w:sz w:val="18"/>
                <w:szCs w:val="18"/>
                <w:lang w:val="ru-RU" w:eastAsia="es-ES"/>
              </w:rPr>
            </w:pPr>
            <w:r w:rsidRPr="00CB5A6F">
              <w:rPr>
                <w:rFonts w:cs="Calibri"/>
                <w:color w:val="000000"/>
                <w:sz w:val="18"/>
                <w:szCs w:val="18"/>
              </w:rPr>
              <w:t>46%</w:t>
            </w:r>
          </w:p>
        </w:tc>
      </w:tr>
      <w:tr w:rsidR="00CB5A6F" w:rsidRPr="005668DA" w14:paraId="641E7919" w14:textId="77777777" w:rsidTr="002C7FA4">
        <w:trPr>
          <w:cnfStyle w:val="000000100000" w:firstRow="0" w:lastRow="0" w:firstColumn="0" w:lastColumn="0" w:oddVBand="0" w:evenVBand="0" w:oddHBand="1" w:evenHBand="0" w:firstRowFirstColumn="0" w:firstRowLastColumn="0" w:lastRowFirstColumn="0" w:lastRowLastColumn="0"/>
          <w:trHeight w:val="300"/>
          <w:jc w:val="center"/>
        </w:trPr>
        <w:tc>
          <w:tcPr>
            <w:tcW w:w="1379" w:type="dxa"/>
            <w:noWrap/>
            <w:vAlign w:val="center"/>
            <w:hideMark/>
          </w:tcPr>
          <w:p w14:paraId="2C93777E"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R414Q11</w:t>
            </w:r>
          </w:p>
        </w:tc>
        <w:tc>
          <w:tcPr>
            <w:tcW w:w="3832" w:type="dxa"/>
            <w:noWrap/>
            <w:vAlign w:val="center"/>
            <w:hideMark/>
          </w:tcPr>
          <w:p w14:paraId="305BF604"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БЕЗОПАСНОСТЬ МОБИЛЬНЫХ ТЕЛЕФОНОВ</w:t>
            </w:r>
          </w:p>
        </w:tc>
        <w:tc>
          <w:tcPr>
            <w:tcW w:w="2126" w:type="dxa"/>
            <w:noWrap/>
            <w:vAlign w:val="center"/>
            <w:hideMark/>
          </w:tcPr>
          <w:p w14:paraId="510AC804"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Общественный</w:t>
            </w:r>
          </w:p>
        </w:tc>
        <w:tc>
          <w:tcPr>
            <w:tcW w:w="5103" w:type="dxa"/>
            <w:noWrap/>
            <w:vAlign w:val="center"/>
            <w:hideMark/>
          </w:tcPr>
          <w:p w14:paraId="25A8330C"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Осмысливать и оценивать содержание и форму текста</w:t>
            </w:r>
          </w:p>
        </w:tc>
        <w:tc>
          <w:tcPr>
            <w:tcW w:w="1453" w:type="dxa"/>
            <w:noWrap/>
            <w:vAlign w:val="center"/>
            <w:hideMark/>
          </w:tcPr>
          <w:p w14:paraId="40BB14EC" w14:textId="48F67170" w:rsidR="00CB5A6F" w:rsidRPr="00CB5A6F" w:rsidRDefault="00CB5A6F" w:rsidP="00CB5A6F">
            <w:pPr>
              <w:spacing w:before="60" w:after="60"/>
              <w:jc w:val="center"/>
              <w:rPr>
                <w:rFonts w:eastAsia="Times New Roman" w:cs="Calibri"/>
                <w:color w:val="000000"/>
                <w:sz w:val="18"/>
                <w:szCs w:val="18"/>
                <w:lang w:val="ru-RU" w:eastAsia="es-ES"/>
              </w:rPr>
            </w:pPr>
            <w:r w:rsidRPr="00CB5A6F">
              <w:rPr>
                <w:rFonts w:cs="Calibri"/>
                <w:color w:val="000000"/>
                <w:sz w:val="18"/>
                <w:szCs w:val="18"/>
              </w:rPr>
              <w:t>47%</w:t>
            </w:r>
          </w:p>
        </w:tc>
      </w:tr>
      <w:tr w:rsidR="00CB5A6F" w:rsidRPr="005668DA" w14:paraId="784E680D" w14:textId="77777777" w:rsidTr="002C7FA4">
        <w:trPr>
          <w:trHeight w:val="300"/>
          <w:jc w:val="center"/>
        </w:trPr>
        <w:tc>
          <w:tcPr>
            <w:tcW w:w="1379" w:type="dxa"/>
            <w:noWrap/>
            <w:vAlign w:val="center"/>
            <w:hideMark/>
          </w:tcPr>
          <w:p w14:paraId="0018AC59"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R452Q03</w:t>
            </w:r>
          </w:p>
        </w:tc>
        <w:tc>
          <w:tcPr>
            <w:tcW w:w="3832" w:type="dxa"/>
            <w:noWrap/>
            <w:vAlign w:val="center"/>
            <w:hideMark/>
          </w:tcPr>
          <w:p w14:paraId="4D9873E6" w14:textId="64B81562"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 xml:space="preserve">ТЕАТР </w:t>
            </w:r>
            <w:r w:rsidR="00834204">
              <w:rPr>
                <w:rFonts w:eastAsia="Times New Roman" w:cs="Calibri"/>
                <w:color w:val="000000"/>
                <w:sz w:val="18"/>
                <w:szCs w:val="18"/>
                <w:lang w:val="ru-RU" w:eastAsia="es-ES"/>
              </w:rPr>
              <w:t>—</w:t>
            </w:r>
            <w:r w:rsidRPr="005668DA">
              <w:rPr>
                <w:rFonts w:eastAsia="Times New Roman" w:cs="Calibri"/>
                <w:color w:val="000000"/>
                <w:sz w:val="18"/>
                <w:szCs w:val="18"/>
                <w:lang w:val="ru-RU" w:eastAsia="es-ES"/>
              </w:rPr>
              <w:t xml:space="preserve"> И ТОЛЬКО ТЕАТР</w:t>
            </w:r>
          </w:p>
        </w:tc>
        <w:tc>
          <w:tcPr>
            <w:tcW w:w="2126" w:type="dxa"/>
            <w:noWrap/>
            <w:vAlign w:val="center"/>
            <w:hideMark/>
          </w:tcPr>
          <w:p w14:paraId="4A13A12B" w14:textId="050A462D"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Личный</w:t>
            </w:r>
          </w:p>
        </w:tc>
        <w:tc>
          <w:tcPr>
            <w:tcW w:w="5103" w:type="dxa"/>
            <w:noWrap/>
            <w:vAlign w:val="center"/>
            <w:hideMark/>
          </w:tcPr>
          <w:p w14:paraId="6E1AD8A4"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Находить и извлекать информацию</w:t>
            </w:r>
          </w:p>
        </w:tc>
        <w:tc>
          <w:tcPr>
            <w:tcW w:w="1453" w:type="dxa"/>
            <w:noWrap/>
            <w:vAlign w:val="center"/>
            <w:hideMark/>
          </w:tcPr>
          <w:p w14:paraId="16F60C9C" w14:textId="65D0F4B8" w:rsidR="00CB5A6F" w:rsidRPr="00CB5A6F" w:rsidRDefault="00CB5A6F" w:rsidP="00CB5A6F">
            <w:pPr>
              <w:spacing w:before="60" w:after="60"/>
              <w:jc w:val="center"/>
              <w:rPr>
                <w:rFonts w:eastAsia="Times New Roman" w:cs="Calibri"/>
                <w:color w:val="000000"/>
                <w:sz w:val="18"/>
                <w:szCs w:val="18"/>
                <w:lang w:val="ru-RU" w:eastAsia="es-ES"/>
              </w:rPr>
            </w:pPr>
            <w:r w:rsidRPr="00CB5A6F">
              <w:rPr>
                <w:rFonts w:cs="Calibri"/>
                <w:color w:val="000000"/>
                <w:sz w:val="18"/>
                <w:szCs w:val="18"/>
              </w:rPr>
              <w:t>12%</w:t>
            </w:r>
          </w:p>
        </w:tc>
      </w:tr>
      <w:tr w:rsidR="00CB5A6F" w:rsidRPr="005668DA" w14:paraId="02CB8404" w14:textId="77777777" w:rsidTr="002C7FA4">
        <w:trPr>
          <w:cnfStyle w:val="000000100000" w:firstRow="0" w:lastRow="0" w:firstColumn="0" w:lastColumn="0" w:oddVBand="0" w:evenVBand="0" w:oddHBand="1" w:evenHBand="0" w:firstRowFirstColumn="0" w:firstRowLastColumn="0" w:lastRowFirstColumn="0" w:lastRowLastColumn="0"/>
          <w:trHeight w:val="300"/>
          <w:jc w:val="center"/>
        </w:trPr>
        <w:tc>
          <w:tcPr>
            <w:tcW w:w="1379" w:type="dxa"/>
            <w:noWrap/>
            <w:vAlign w:val="center"/>
            <w:hideMark/>
          </w:tcPr>
          <w:p w14:paraId="72FAC171"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R452Q04</w:t>
            </w:r>
          </w:p>
        </w:tc>
        <w:tc>
          <w:tcPr>
            <w:tcW w:w="3832" w:type="dxa"/>
            <w:noWrap/>
            <w:vAlign w:val="center"/>
            <w:hideMark/>
          </w:tcPr>
          <w:p w14:paraId="18DBFCAC" w14:textId="36326C89"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 xml:space="preserve">ТЕАТР </w:t>
            </w:r>
            <w:r w:rsidR="00834204">
              <w:rPr>
                <w:rFonts w:eastAsia="Times New Roman" w:cs="Calibri"/>
                <w:color w:val="000000"/>
                <w:sz w:val="18"/>
                <w:szCs w:val="18"/>
                <w:lang w:val="ru-RU" w:eastAsia="es-ES"/>
              </w:rPr>
              <w:t>—</w:t>
            </w:r>
            <w:r w:rsidRPr="005668DA">
              <w:rPr>
                <w:rFonts w:eastAsia="Times New Roman" w:cs="Calibri"/>
                <w:color w:val="000000"/>
                <w:sz w:val="18"/>
                <w:szCs w:val="18"/>
                <w:lang w:val="ru-RU" w:eastAsia="es-ES"/>
              </w:rPr>
              <w:t xml:space="preserve"> И ТОЛЬКО ТЕАТР</w:t>
            </w:r>
          </w:p>
        </w:tc>
        <w:tc>
          <w:tcPr>
            <w:tcW w:w="2126" w:type="dxa"/>
            <w:noWrap/>
            <w:vAlign w:val="center"/>
            <w:hideMark/>
          </w:tcPr>
          <w:p w14:paraId="1FF1FF86" w14:textId="7632E73D"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Личный</w:t>
            </w:r>
          </w:p>
        </w:tc>
        <w:tc>
          <w:tcPr>
            <w:tcW w:w="5103" w:type="dxa"/>
            <w:noWrap/>
            <w:vAlign w:val="center"/>
            <w:hideMark/>
          </w:tcPr>
          <w:p w14:paraId="21E48096" w14:textId="19DE0686"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Интегрировать и интерпретировать информацию</w:t>
            </w:r>
          </w:p>
        </w:tc>
        <w:tc>
          <w:tcPr>
            <w:tcW w:w="1453" w:type="dxa"/>
            <w:noWrap/>
            <w:vAlign w:val="center"/>
            <w:hideMark/>
          </w:tcPr>
          <w:p w14:paraId="5625CA37" w14:textId="3EFFC279" w:rsidR="00CB5A6F" w:rsidRPr="00CB5A6F" w:rsidRDefault="00CB5A6F" w:rsidP="00CB5A6F">
            <w:pPr>
              <w:spacing w:before="60" w:after="60"/>
              <w:jc w:val="center"/>
              <w:rPr>
                <w:rFonts w:eastAsia="Times New Roman" w:cs="Calibri"/>
                <w:color w:val="000000"/>
                <w:sz w:val="18"/>
                <w:szCs w:val="18"/>
                <w:lang w:val="ru-RU" w:eastAsia="es-ES"/>
              </w:rPr>
            </w:pPr>
            <w:r w:rsidRPr="00CB5A6F">
              <w:rPr>
                <w:rFonts w:cs="Calibri"/>
                <w:color w:val="000000"/>
                <w:sz w:val="18"/>
                <w:szCs w:val="18"/>
              </w:rPr>
              <w:t>45%</w:t>
            </w:r>
          </w:p>
        </w:tc>
      </w:tr>
      <w:tr w:rsidR="00CB5A6F" w:rsidRPr="005668DA" w14:paraId="3D6F1D75" w14:textId="77777777" w:rsidTr="002C7FA4">
        <w:trPr>
          <w:trHeight w:val="300"/>
          <w:jc w:val="center"/>
        </w:trPr>
        <w:tc>
          <w:tcPr>
            <w:tcW w:w="1379" w:type="dxa"/>
            <w:noWrap/>
            <w:vAlign w:val="center"/>
            <w:hideMark/>
          </w:tcPr>
          <w:p w14:paraId="54942D5F"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R452Q06</w:t>
            </w:r>
          </w:p>
        </w:tc>
        <w:tc>
          <w:tcPr>
            <w:tcW w:w="3832" w:type="dxa"/>
            <w:noWrap/>
            <w:vAlign w:val="center"/>
            <w:hideMark/>
          </w:tcPr>
          <w:p w14:paraId="539D7DE3" w14:textId="45DD9CC4"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 xml:space="preserve">ТЕАТР </w:t>
            </w:r>
            <w:r w:rsidR="00834204">
              <w:rPr>
                <w:rFonts w:eastAsia="Times New Roman" w:cs="Calibri"/>
                <w:color w:val="000000"/>
                <w:sz w:val="18"/>
                <w:szCs w:val="18"/>
                <w:lang w:val="ru-RU" w:eastAsia="es-ES"/>
              </w:rPr>
              <w:t>—</w:t>
            </w:r>
            <w:r w:rsidRPr="005668DA">
              <w:rPr>
                <w:rFonts w:eastAsia="Times New Roman" w:cs="Calibri"/>
                <w:color w:val="000000"/>
                <w:sz w:val="18"/>
                <w:szCs w:val="18"/>
                <w:lang w:val="ru-RU" w:eastAsia="es-ES"/>
              </w:rPr>
              <w:t xml:space="preserve"> И ТОЛЬКО ТЕАТР</w:t>
            </w:r>
          </w:p>
        </w:tc>
        <w:tc>
          <w:tcPr>
            <w:tcW w:w="2126" w:type="dxa"/>
            <w:noWrap/>
            <w:vAlign w:val="center"/>
            <w:hideMark/>
          </w:tcPr>
          <w:p w14:paraId="229B23A0" w14:textId="75AD03CA"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Личный</w:t>
            </w:r>
          </w:p>
        </w:tc>
        <w:tc>
          <w:tcPr>
            <w:tcW w:w="5103" w:type="dxa"/>
            <w:noWrap/>
            <w:vAlign w:val="center"/>
            <w:hideMark/>
          </w:tcPr>
          <w:p w14:paraId="34B27C21" w14:textId="097756AB"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Интегрировать и интерпретировать информацию</w:t>
            </w:r>
          </w:p>
        </w:tc>
        <w:tc>
          <w:tcPr>
            <w:tcW w:w="1453" w:type="dxa"/>
            <w:noWrap/>
            <w:vAlign w:val="center"/>
            <w:hideMark/>
          </w:tcPr>
          <w:p w14:paraId="3E50D102" w14:textId="14BDD009" w:rsidR="00CB5A6F" w:rsidRPr="00CB5A6F" w:rsidRDefault="00CB5A6F" w:rsidP="00CB5A6F">
            <w:pPr>
              <w:spacing w:before="60" w:after="60"/>
              <w:jc w:val="center"/>
              <w:rPr>
                <w:rFonts w:eastAsia="Times New Roman" w:cs="Calibri"/>
                <w:color w:val="000000"/>
                <w:sz w:val="18"/>
                <w:szCs w:val="18"/>
                <w:lang w:val="ru-RU" w:eastAsia="es-ES"/>
              </w:rPr>
            </w:pPr>
            <w:r w:rsidRPr="00CB5A6F">
              <w:rPr>
                <w:rFonts w:cs="Calibri"/>
                <w:color w:val="000000"/>
                <w:sz w:val="18"/>
                <w:szCs w:val="18"/>
              </w:rPr>
              <w:t>43%</w:t>
            </w:r>
          </w:p>
        </w:tc>
      </w:tr>
      <w:tr w:rsidR="00CB5A6F" w:rsidRPr="005668DA" w14:paraId="674C8884" w14:textId="77777777" w:rsidTr="002C7FA4">
        <w:trPr>
          <w:cnfStyle w:val="000000100000" w:firstRow="0" w:lastRow="0" w:firstColumn="0" w:lastColumn="0" w:oddVBand="0" w:evenVBand="0" w:oddHBand="1" w:evenHBand="0" w:firstRowFirstColumn="0" w:firstRowLastColumn="0" w:lastRowFirstColumn="0" w:lastRowLastColumn="0"/>
          <w:trHeight w:val="300"/>
          <w:jc w:val="center"/>
        </w:trPr>
        <w:tc>
          <w:tcPr>
            <w:tcW w:w="1379" w:type="dxa"/>
            <w:noWrap/>
            <w:vAlign w:val="center"/>
            <w:hideMark/>
          </w:tcPr>
          <w:p w14:paraId="6AC9E246"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R452Q07</w:t>
            </w:r>
          </w:p>
        </w:tc>
        <w:tc>
          <w:tcPr>
            <w:tcW w:w="3832" w:type="dxa"/>
            <w:noWrap/>
            <w:vAlign w:val="center"/>
            <w:hideMark/>
          </w:tcPr>
          <w:p w14:paraId="5DFA904A" w14:textId="1A00BD6B"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 xml:space="preserve">ТЕАТР </w:t>
            </w:r>
            <w:r w:rsidR="00834204">
              <w:rPr>
                <w:rFonts w:eastAsia="Times New Roman" w:cs="Calibri"/>
                <w:color w:val="000000"/>
                <w:sz w:val="18"/>
                <w:szCs w:val="18"/>
                <w:lang w:val="ru-RU" w:eastAsia="es-ES"/>
              </w:rPr>
              <w:t>—</w:t>
            </w:r>
            <w:r w:rsidRPr="005668DA">
              <w:rPr>
                <w:rFonts w:eastAsia="Times New Roman" w:cs="Calibri"/>
                <w:color w:val="000000"/>
                <w:sz w:val="18"/>
                <w:szCs w:val="18"/>
                <w:lang w:val="ru-RU" w:eastAsia="es-ES"/>
              </w:rPr>
              <w:t xml:space="preserve"> И ТОЛЬКО ТЕАТР</w:t>
            </w:r>
          </w:p>
        </w:tc>
        <w:tc>
          <w:tcPr>
            <w:tcW w:w="2126" w:type="dxa"/>
            <w:noWrap/>
            <w:vAlign w:val="center"/>
            <w:hideMark/>
          </w:tcPr>
          <w:p w14:paraId="36748BA8" w14:textId="4244A262"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Личный</w:t>
            </w:r>
          </w:p>
        </w:tc>
        <w:tc>
          <w:tcPr>
            <w:tcW w:w="5103" w:type="dxa"/>
            <w:noWrap/>
            <w:vAlign w:val="center"/>
            <w:hideMark/>
          </w:tcPr>
          <w:p w14:paraId="301E77C9" w14:textId="5E164F49"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Интегрировать и интерпретировать информацию</w:t>
            </w:r>
          </w:p>
        </w:tc>
        <w:tc>
          <w:tcPr>
            <w:tcW w:w="1453" w:type="dxa"/>
            <w:noWrap/>
            <w:vAlign w:val="center"/>
            <w:hideMark/>
          </w:tcPr>
          <w:p w14:paraId="1BE62600" w14:textId="229286D1" w:rsidR="00CB5A6F" w:rsidRPr="00CB5A6F" w:rsidRDefault="00CB5A6F" w:rsidP="00CB5A6F">
            <w:pPr>
              <w:spacing w:before="60" w:after="60"/>
              <w:jc w:val="center"/>
              <w:rPr>
                <w:rFonts w:eastAsia="Times New Roman" w:cs="Calibri"/>
                <w:color w:val="000000"/>
                <w:sz w:val="18"/>
                <w:szCs w:val="18"/>
                <w:lang w:val="ru-RU" w:eastAsia="es-ES"/>
              </w:rPr>
            </w:pPr>
            <w:r w:rsidRPr="00CB5A6F">
              <w:rPr>
                <w:rFonts w:cs="Calibri"/>
                <w:color w:val="000000"/>
                <w:sz w:val="18"/>
                <w:szCs w:val="18"/>
              </w:rPr>
              <w:t>45%</w:t>
            </w:r>
          </w:p>
        </w:tc>
      </w:tr>
    </w:tbl>
    <w:p w14:paraId="5F1B6139" w14:textId="77777777" w:rsidR="002C7FA4" w:rsidRDefault="002C7FA4">
      <w:pPr>
        <w:spacing w:before="0" w:after="160" w:line="259" w:lineRule="auto"/>
        <w:jc w:val="left"/>
        <w:rPr>
          <w:i/>
          <w:iCs/>
          <w:sz w:val="20"/>
          <w:szCs w:val="18"/>
          <w:lang w:val="ru-RU"/>
        </w:rPr>
      </w:pPr>
      <w:r>
        <w:rPr>
          <w:lang w:val="ru-RU"/>
        </w:rPr>
        <w:br w:type="page"/>
      </w:r>
    </w:p>
    <w:p w14:paraId="226B3C20" w14:textId="403B502F" w:rsidR="002C7FA4" w:rsidRDefault="002C7FA4" w:rsidP="002C7FA4">
      <w:pPr>
        <w:pStyle w:val="a8"/>
        <w:rPr>
          <w:lang w:val="ru-RU"/>
        </w:rPr>
      </w:pPr>
      <w:bookmarkStart w:id="85" w:name="_Toc90919329"/>
      <w:r w:rsidRPr="00E63A7A">
        <w:rPr>
          <w:lang w:val="ru-RU"/>
        </w:rPr>
        <w:lastRenderedPageBreak/>
        <w:t xml:space="preserve">Таблица </w:t>
      </w:r>
      <w:r w:rsidRPr="00E63A7A">
        <w:rPr>
          <w:lang w:val="ru-RU"/>
        </w:rPr>
        <w:fldChar w:fldCharType="begin"/>
      </w:r>
      <w:r w:rsidRPr="00E63A7A">
        <w:rPr>
          <w:lang w:val="ru-RU"/>
        </w:rPr>
        <w:instrText xml:space="preserve"> SEQ _Таблица \* ARABIC </w:instrText>
      </w:r>
      <w:r w:rsidRPr="00E63A7A">
        <w:rPr>
          <w:lang w:val="ru-RU"/>
        </w:rPr>
        <w:fldChar w:fldCharType="separate"/>
      </w:r>
      <w:r w:rsidR="00AF261D">
        <w:rPr>
          <w:noProof/>
          <w:lang w:val="ru-RU"/>
        </w:rPr>
        <w:t>10</w:t>
      </w:r>
      <w:r w:rsidRPr="00E63A7A">
        <w:rPr>
          <w:noProof/>
          <w:lang w:val="ru-RU"/>
        </w:rPr>
        <w:fldChar w:fldCharType="end"/>
      </w:r>
      <w:r w:rsidRPr="00E63A7A">
        <w:rPr>
          <w:lang w:val="ru-RU"/>
        </w:rPr>
        <w:t xml:space="preserve">. </w:t>
      </w:r>
      <w:r>
        <w:rPr>
          <w:lang w:val="ru-RU"/>
        </w:rPr>
        <w:t>Доля выполнения отдельных заданий по математической грамотности</w:t>
      </w:r>
      <w:bookmarkEnd w:id="85"/>
    </w:p>
    <w:tbl>
      <w:tblPr>
        <w:tblStyle w:val="Tablanormal51"/>
        <w:tblW w:w="0" w:type="auto"/>
        <w:tblLayout w:type="fixed"/>
        <w:tblLook w:val="0420" w:firstRow="1" w:lastRow="0" w:firstColumn="0" w:lastColumn="0" w:noHBand="0" w:noVBand="1"/>
      </w:tblPr>
      <w:tblGrid>
        <w:gridCol w:w="1379"/>
        <w:gridCol w:w="2551"/>
        <w:gridCol w:w="3000"/>
        <w:gridCol w:w="2126"/>
        <w:gridCol w:w="5103"/>
        <w:gridCol w:w="1453"/>
      </w:tblGrid>
      <w:tr w:rsidR="005668DA" w:rsidRPr="005668DA" w14:paraId="4534E9B4" w14:textId="77777777" w:rsidTr="00A25E93">
        <w:trPr>
          <w:cnfStyle w:val="100000000000" w:firstRow="1" w:lastRow="0" w:firstColumn="0" w:lastColumn="0" w:oddVBand="0" w:evenVBand="0" w:oddHBand="0" w:evenHBand="0" w:firstRowFirstColumn="0" w:firstRowLastColumn="0" w:lastRowFirstColumn="0" w:lastRowLastColumn="0"/>
          <w:trHeight w:val="300"/>
        </w:trPr>
        <w:tc>
          <w:tcPr>
            <w:tcW w:w="15612" w:type="dxa"/>
            <w:gridSpan w:val="6"/>
            <w:shd w:val="clear" w:color="auto" w:fill="9CD7D9" w:themeFill="accent5" w:themeFillTint="99"/>
            <w:noWrap/>
            <w:vAlign w:val="center"/>
          </w:tcPr>
          <w:p w14:paraId="55309E47" w14:textId="572B13C3" w:rsidR="005668DA" w:rsidRPr="005668DA" w:rsidRDefault="005668DA" w:rsidP="002C7FA4">
            <w:pPr>
              <w:spacing w:before="60" w:after="60"/>
              <w:jc w:val="center"/>
              <w:rPr>
                <w:rFonts w:eastAsia="Times New Roman" w:cs="Calibri"/>
                <w:b/>
                <w:i w:val="0"/>
                <w:color w:val="000000"/>
                <w:sz w:val="18"/>
                <w:szCs w:val="18"/>
                <w:lang w:val="ru-RU" w:eastAsia="es-ES"/>
              </w:rPr>
            </w:pPr>
            <w:r>
              <w:rPr>
                <w:rFonts w:eastAsia="Times New Roman" w:cs="Calibri"/>
                <w:b/>
                <w:color w:val="000000"/>
                <w:sz w:val="18"/>
                <w:szCs w:val="18"/>
                <w:lang w:val="ru-RU" w:eastAsia="es-ES"/>
              </w:rPr>
              <w:t>МАТЕМАТИЧЕСКАЯ</w:t>
            </w:r>
            <w:r w:rsidRPr="005668DA">
              <w:rPr>
                <w:rFonts w:eastAsia="Times New Roman" w:cs="Calibri"/>
                <w:b/>
                <w:i w:val="0"/>
                <w:color w:val="000000"/>
                <w:sz w:val="18"/>
                <w:szCs w:val="18"/>
                <w:lang w:val="ru-RU" w:eastAsia="es-ES"/>
              </w:rPr>
              <w:t xml:space="preserve"> ГРАМОТНОСТЬ</w:t>
            </w:r>
          </w:p>
        </w:tc>
      </w:tr>
      <w:tr w:rsidR="008D7395" w:rsidRPr="005668DA" w14:paraId="475A6DA3" w14:textId="77777777" w:rsidTr="008D7395">
        <w:trPr>
          <w:cnfStyle w:val="000000100000" w:firstRow="0" w:lastRow="0" w:firstColumn="0" w:lastColumn="0" w:oddVBand="0" w:evenVBand="0" w:oddHBand="1" w:evenHBand="0" w:firstRowFirstColumn="0" w:firstRowLastColumn="0" w:lastRowFirstColumn="0" w:lastRowLastColumn="0"/>
          <w:trHeight w:val="300"/>
        </w:trPr>
        <w:tc>
          <w:tcPr>
            <w:tcW w:w="1379" w:type="dxa"/>
            <w:noWrap/>
            <w:vAlign w:val="center"/>
          </w:tcPr>
          <w:p w14:paraId="4619A2EA" w14:textId="4C94C9EA" w:rsidR="008D7395" w:rsidRPr="005668DA" w:rsidRDefault="008D7395" w:rsidP="008D7395">
            <w:pPr>
              <w:spacing w:before="60" w:after="60"/>
              <w:jc w:val="center"/>
              <w:rPr>
                <w:rFonts w:eastAsia="Times New Roman" w:cs="Calibri"/>
                <w:bCs/>
                <w:color w:val="000000"/>
                <w:sz w:val="18"/>
                <w:szCs w:val="18"/>
                <w:lang w:val="ru-RU" w:eastAsia="es-ES"/>
              </w:rPr>
            </w:pPr>
            <w:r w:rsidRPr="005668DA">
              <w:rPr>
                <w:rFonts w:eastAsia="Times New Roman" w:cs="Calibri"/>
                <w:b/>
                <w:bCs/>
                <w:color w:val="000000"/>
                <w:sz w:val="18"/>
                <w:szCs w:val="18"/>
                <w:lang w:val="ru-RU" w:eastAsia="es-ES"/>
              </w:rPr>
              <w:t>ID</w:t>
            </w:r>
          </w:p>
        </w:tc>
        <w:tc>
          <w:tcPr>
            <w:tcW w:w="2551" w:type="dxa"/>
            <w:noWrap/>
            <w:vAlign w:val="center"/>
          </w:tcPr>
          <w:p w14:paraId="608BCC43" w14:textId="0312F612" w:rsidR="008D7395" w:rsidRPr="005668DA" w:rsidRDefault="008D7395" w:rsidP="008D7395">
            <w:pPr>
              <w:spacing w:before="60" w:after="60"/>
              <w:jc w:val="center"/>
              <w:rPr>
                <w:rFonts w:eastAsia="Times New Roman" w:cs="Calibri"/>
                <w:color w:val="000000"/>
                <w:sz w:val="18"/>
                <w:szCs w:val="18"/>
                <w:lang w:val="ru-RU" w:eastAsia="es-ES"/>
              </w:rPr>
            </w:pPr>
            <w:r w:rsidRPr="005668DA">
              <w:rPr>
                <w:rFonts w:eastAsia="Times New Roman" w:cs="Calibri"/>
                <w:b/>
                <w:bCs/>
                <w:color w:val="000000"/>
                <w:sz w:val="18"/>
                <w:szCs w:val="18"/>
                <w:lang w:val="ru-RU" w:eastAsia="es-ES"/>
              </w:rPr>
              <w:t>Наим</w:t>
            </w:r>
            <w:r>
              <w:rPr>
                <w:rFonts w:eastAsia="Times New Roman" w:cs="Calibri"/>
                <w:b/>
                <w:bCs/>
                <w:color w:val="000000"/>
                <w:sz w:val="18"/>
                <w:szCs w:val="18"/>
                <w:lang w:val="ru-RU" w:eastAsia="es-ES"/>
              </w:rPr>
              <w:t>ено</w:t>
            </w:r>
            <w:r w:rsidRPr="005668DA">
              <w:rPr>
                <w:rFonts w:eastAsia="Times New Roman" w:cs="Calibri"/>
                <w:b/>
                <w:bCs/>
                <w:color w:val="000000"/>
                <w:sz w:val="18"/>
                <w:szCs w:val="18"/>
                <w:lang w:val="ru-RU" w:eastAsia="es-ES"/>
              </w:rPr>
              <w:t>вание</w:t>
            </w:r>
          </w:p>
        </w:tc>
        <w:tc>
          <w:tcPr>
            <w:tcW w:w="3000" w:type="dxa"/>
            <w:noWrap/>
            <w:vAlign w:val="center"/>
          </w:tcPr>
          <w:p w14:paraId="6E281DB3" w14:textId="0D2FEA2F" w:rsidR="008D7395" w:rsidRPr="008D7395" w:rsidRDefault="008D7395" w:rsidP="008D7395">
            <w:pPr>
              <w:spacing w:before="60" w:after="60"/>
              <w:jc w:val="center"/>
              <w:rPr>
                <w:rFonts w:eastAsia="Times New Roman" w:cs="Calibri"/>
                <w:b/>
                <w:bCs/>
                <w:color w:val="000000"/>
                <w:sz w:val="18"/>
                <w:szCs w:val="18"/>
                <w:lang w:val="ru-RU" w:eastAsia="es-ES"/>
              </w:rPr>
            </w:pPr>
            <w:r w:rsidRPr="008D7395">
              <w:rPr>
                <w:rFonts w:eastAsia="Times New Roman" w:cs="Calibri"/>
                <w:b/>
                <w:bCs/>
                <w:color w:val="000000"/>
                <w:sz w:val="18"/>
                <w:szCs w:val="18"/>
                <w:lang w:val="ru-RU" w:eastAsia="es-ES"/>
              </w:rPr>
              <w:t>Содержание</w:t>
            </w:r>
          </w:p>
        </w:tc>
        <w:tc>
          <w:tcPr>
            <w:tcW w:w="2126" w:type="dxa"/>
            <w:noWrap/>
            <w:vAlign w:val="center"/>
          </w:tcPr>
          <w:p w14:paraId="1408436E" w14:textId="76EA9118" w:rsidR="008D7395" w:rsidRPr="008D7395" w:rsidRDefault="008D7395" w:rsidP="008D7395">
            <w:pPr>
              <w:spacing w:before="60" w:after="60"/>
              <w:jc w:val="center"/>
              <w:rPr>
                <w:rFonts w:eastAsia="Times New Roman" w:cs="Calibri"/>
                <w:b/>
                <w:bCs/>
                <w:color w:val="000000"/>
                <w:sz w:val="18"/>
                <w:szCs w:val="18"/>
                <w:lang w:val="ru-RU" w:eastAsia="es-ES"/>
              </w:rPr>
            </w:pPr>
            <w:r w:rsidRPr="005668DA">
              <w:rPr>
                <w:rFonts w:eastAsia="Times New Roman" w:cs="Calibri"/>
                <w:b/>
                <w:bCs/>
                <w:color w:val="000000"/>
                <w:sz w:val="18"/>
                <w:szCs w:val="18"/>
                <w:lang w:val="ru-RU" w:eastAsia="es-ES"/>
              </w:rPr>
              <w:t>Контекст</w:t>
            </w:r>
          </w:p>
        </w:tc>
        <w:tc>
          <w:tcPr>
            <w:tcW w:w="5103" w:type="dxa"/>
            <w:noWrap/>
            <w:vAlign w:val="center"/>
          </w:tcPr>
          <w:p w14:paraId="1C0F9FEA" w14:textId="1419AA0A" w:rsidR="008D7395" w:rsidRPr="008D7395" w:rsidRDefault="008D7395" w:rsidP="008D7395">
            <w:pPr>
              <w:spacing w:before="60" w:after="60"/>
              <w:jc w:val="center"/>
              <w:rPr>
                <w:rFonts w:eastAsia="Times New Roman" w:cs="Calibri"/>
                <w:b/>
                <w:bCs/>
                <w:color w:val="000000"/>
                <w:sz w:val="18"/>
                <w:szCs w:val="18"/>
                <w:lang w:val="ru-RU" w:eastAsia="es-ES"/>
              </w:rPr>
            </w:pPr>
            <w:r w:rsidRPr="005668DA">
              <w:rPr>
                <w:rFonts w:eastAsia="Times New Roman" w:cs="Calibri"/>
                <w:b/>
                <w:bCs/>
                <w:color w:val="000000"/>
                <w:sz w:val="18"/>
                <w:szCs w:val="18"/>
                <w:lang w:val="ru-RU" w:eastAsia="es-ES"/>
              </w:rPr>
              <w:t>Процесс</w:t>
            </w:r>
          </w:p>
        </w:tc>
        <w:tc>
          <w:tcPr>
            <w:tcW w:w="1453" w:type="dxa"/>
            <w:noWrap/>
            <w:vAlign w:val="center"/>
          </w:tcPr>
          <w:p w14:paraId="1E769C64" w14:textId="12E64C7C" w:rsidR="008D7395" w:rsidRPr="005668DA" w:rsidRDefault="008D7395" w:rsidP="008D7395">
            <w:pPr>
              <w:spacing w:before="60" w:after="60"/>
              <w:jc w:val="center"/>
              <w:rPr>
                <w:rFonts w:eastAsia="Times New Roman" w:cs="Calibri"/>
                <w:color w:val="000000"/>
                <w:sz w:val="18"/>
                <w:szCs w:val="18"/>
                <w:lang w:val="ru-RU" w:eastAsia="es-ES"/>
              </w:rPr>
            </w:pPr>
            <w:r w:rsidRPr="005668DA">
              <w:rPr>
                <w:rFonts w:eastAsia="Times New Roman" w:cs="Calibri"/>
                <w:b/>
                <w:color w:val="000000"/>
                <w:sz w:val="18"/>
                <w:szCs w:val="18"/>
                <w:lang w:val="ru-RU" w:eastAsia="es-ES"/>
              </w:rPr>
              <w:t xml:space="preserve">% правильных ответов </w:t>
            </w:r>
            <w:r w:rsidR="00F86CFF">
              <w:rPr>
                <w:rFonts w:eastAsia="Times New Roman" w:cs="Calibri"/>
                <w:b/>
                <w:color w:val="000000"/>
                <w:sz w:val="18"/>
                <w:szCs w:val="18"/>
                <w:lang w:val="ru-RU" w:eastAsia="es-ES"/>
              </w:rPr>
              <w:t>ХМАО</w:t>
            </w:r>
          </w:p>
        </w:tc>
      </w:tr>
      <w:tr w:rsidR="00CB5A6F" w:rsidRPr="005668DA" w14:paraId="4C8DC88E" w14:textId="77777777" w:rsidTr="00A25E93">
        <w:trPr>
          <w:trHeight w:val="300"/>
        </w:trPr>
        <w:tc>
          <w:tcPr>
            <w:tcW w:w="1379" w:type="dxa"/>
            <w:noWrap/>
            <w:vAlign w:val="center"/>
            <w:hideMark/>
          </w:tcPr>
          <w:p w14:paraId="7E1E2AD5"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M159Q01</w:t>
            </w:r>
          </w:p>
        </w:tc>
        <w:tc>
          <w:tcPr>
            <w:tcW w:w="2551" w:type="dxa"/>
            <w:noWrap/>
            <w:vAlign w:val="center"/>
            <w:hideMark/>
          </w:tcPr>
          <w:p w14:paraId="665E2962"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СКОРОСТЬ ГОНОЧНОГО АВТОМОБИЛЯ</w:t>
            </w:r>
          </w:p>
        </w:tc>
        <w:tc>
          <w:tcPr>
            <w:tcW w:w="3000" w:type="dxa"/>
            <w:noWrap/>
            <w:vAlign w:val="center"/>
            <w:hideMark/>
          </w:tcPr>
          <w:p w14:paraId="4566861E"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Изменения и зависимости (алгебра)</w:t>
            </w:r>
          </w:p>
        </w:tc>
        <w:tc>
          <w:tcPr>
            <w:tcW w:w="2126" w:type="dxa"/>
            <w:noWrap/>
            <w:vAlign w:val="center"/>
            <w:hideMark/>
          </w:tcPr>
          <w:p w14:paraId="09340DDC"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Научный</w:t>
            </w:r>
          </w:p>
        </w:tc>
        <w:tc>
          <w:tcPr>
            <w:tcW w:w="5103" w:type="dxa"/>
            <w:noWrap/>
            <w:vAlign w:val="center"/>
            <w:hideMark/>
          </w:tcPr>
          <w:p w14:paraId="2D04660C" w14:textId="18EC7A84"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Применять математические понятия, факты, процедуры</w:t>
            </w:r>
          </w:p>
        </w:tc>
        <w:tc>
          <w:tcPr>
            <w:tcW w:w="1453" w:type="dxa"/>
            <w:noWrap/>
            <w:vAlign w:val="center"/>
            <w:hideMark/>
          </w:tcPr>
          <w:p w14:paraId="1CCBABE2" w14:textId="259041C6" w:rsidR="00CB5A6F" w:rsidRPr="00CB5A6F" w:rsidRDefault="00CB5A6F" w:rsidP="00CB5A6F">
            <w:pPr>
              <w:spacing w:before="60" w:after="60"/>
              <w:jc w:val="center"/>
              <w:rPr>
                <w:rFonts w:eastAsia="Times New Roman" w:cs="Calibri"/>
                <w:color w:val="000000"/>
                <w:sz w:val="18"/>
                <w:szCs w:val="18"/>
                <w:lang w:val="ru-RU" w:eastAsia="es-ES"/>
              </w:rPr>
            </w:pPr>
            <w:r w:rsidRPr="00CB5A6F">
              <w:rPr>
                <w:rFonts w:cs="Calibri"/>
                <w:color w:val="000000"/>
                <w:sz w:val="18"/>
                <w:szCs w:val="18"/>
              </w:rPr>
              <w:t>79%</w:t>
            </w:r>
          </w:p>
        </w:tc>
      </w:tr>
      <w:tr w:rsidR="00CB5A6F" w:rsidRPr="005668DA" w14:paraId="3346544F" w14:textId="77777777" w:rsidTr="00A25E93">
        <w:trPr>
          <w:cnfStyle w:val="000000100000" w:firstRow="0" w:lastRow="0" w:firstColumn="0" w:lastColumn="0" w:oddVBand="0" w:evenVBand="0" w:oddHBand="1" w:evenHBand="0" w:firstRowFirstColumn="0" w:firstRowLastColumn="0" w:lastRowFirstColumn="0" w:lastRowLastColumn="0"/>
          <w:trHeight w:val="300"/>
        </w:trPr>
        <w:tc>
          <w:tcPr>
            <w:tcW w:w="1379" w:type="dxa"/>
            <w:noWrap/>
            <w:vAlign w:val="center"/>
            <w:hideMark/>
          </w:tcPr>
          <w:p w14:paraId="7653C60D"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M159Q03</w:t>
            </w:r>
          </w:p>
        </w:tc>
        <w:tc>
          <w:tcPr>
            <w:tcW w:w="2551" w:type="dxa"/>
            <w:noWrap/>
            <w:vAlign w:val="center"/>
            <w:hideMark/>
          </w:tcPr>
          <w:p w14:paraId="06E1D218"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СКОРОСТЬ ГОНОЧНОГО АВТОМОБИЛЯ</w:t>
            </w:r>
          </w:p>
        </w:tc>
        <w:tc>
          <w:tcPr>
            <w:tcW w:w="3000" w:type="dxa"/>
            <w:noWrap/>
            <w:vAlign w:val="center"/>
            <w:hideMark/>
          </w:tcPr>
          <w:p w14:paraId="20458F74"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Изменения и зависимости (алгебра)</w:t>
            </w:r>
          </w:p>
        </w:tc>
        <w:tc>
          <w:tcPr>
            <w:tcW w:w="2126" w:type="dxa"/>
            <w:noWrap/>
            <w:vAlign w:val="center"/>
            <w:hideMark/>
          </w:tcPr>
          <w:p w14:paraId="279D197A"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Научный</w:t>
            </w:r>
          </w:p>
        </w:tc>
        <w:tc>
          <w:tcPr>
            <w:tcW w:w="5103" w:type="dxa"/>
            <w:noWrap/>
            <w:vAlign w:val="center"/>
            <w:hideMark/>
          </w:tcPr>
          <w:p w14:paraId="50E729F9" w14:textId="4324C902"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Интерпретировать, использовать и оценивать математические результаты</w:t>
            </w:r>
          </w:p>
        </w:tc>
        <w:tc>
          <w:tcPr>
            <w:tcW w:w="1453" w:type="dxa"/>
            <w:noWrap/>
            <w:vAlign w:val="center"/>
            <w:hideMark/>
          </w:tcPr>
          <w:p w14:paraId="4F420854" w14:textId="41DAC7F1" w:rsidR="00CB5A6F" w:rsidRPr="00CB5A6F" w:rsidRDefault="00CB5A6F" w:rsidP="00CB5A6F">
            <w:pPr>
              <w:spacing w:before="60" w:after="60"/>
              <w:jc w:val="center"/>
              <w:rPr>
                <w:rFonts w:eastAsia="Times New Roman" w:cs="Calibri"/>
                <w:color w:val="000000"/>
                <w:sz w:val="18"/>
                <w:szCs w:val="18"/>
                <w:lang w:val="ru-RU" w:eastAsia="es-ES"/>
              </w:rPr>
            </w:pPr>
            <w:r w:rsidRPr="00CB5A6F">
              <w:rPr>
                <w:rFonts w:cs="Calibri"/>
                <w:color w:val="000000"/>
                <w:sz w:val="18"/>
                <w:szCs w:val="18"/>
              </w:rPr>
              <w:t>85%</w:t>
            </w:r>
          </w:p>
        </w:tc>
      </w:tr>
      <w:tr w:rsidR="00CB5A6F" w:rsidRPr="005668DA" w14:paraId="35C3A86E" w14:textId="77777777" w:rsidTr="00A25E93">
        <w:trPr>
          <w:trHeight w:val="300"/>
        </w:trPr>
        <w:tc>
          <w:tcPr>
            <w:tcW w:w="1379" w:type="dxa"/>
            <w:noWrap/>
            <w:vAlign w:val="center"/>
            <w:hideMark/>
          </w:tcPr>
          <w:p w14:paraId="2C1D33B7"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M159Q05</w:t>
            </w:r>
          </w:p>
        </w:tc>
        <w:tc>
          <w:tcPr>
            <w:tcW w:w="2551" w:type="dxa"/>
            <w:noWrap/>
            <w:vAlign w:val="center"/>
            <w:hideMark/>
          </w:tcPr>
          <w:p w14:paraId="7755C539"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СКОРОСТЬ ГОНОЧНОГО АВТОМОБИЛЯ</w:t>
            </w:r>
          </w:p>
        </w:tc>
        <w:tc>
          <w:tcPr>
            <w:tcW w:w="3000" w:type="dxa"/>
            <w:noWrap/>
            <w:vAlign w:val="center"/>
            <w:hideMark/>
          </w:tcPr>
          <w:p w14:paraId="307C226E"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Изменения и зависимости (алгебра)</w:t>
            </w:r>
          </w:p>
        </w:tc>
        <w:tc>
          <w:tcPr>
            <w:tcW w:w="2126" w:type="dxa"/>
            <w:noWrap/>
            <w:vAlign w:val="center"/>
            <w:hideMark/>
          </w:tcPr>
          <w:p w14:paraId="2541A038"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Научный</w:t>
            </w:r>
          </w:p>
        </w:tc>
        <w:tc>
          <w:tcPr>
            <w:tcW w:w="5103" w:type="dxa"/>
            <w:noWrap/>
            <w:vAlign w:val="center"/>
            <w:hideMark/>
          </w:tcPr>
          <w:p w14:paraId="61AC380B" w14:textId="75402E43"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Интерпретировать, использовать и оценивать математические результаты</w:t>
            </w:r>
          </w:p>
        </w:tc>
        <w:tc>
          <w:tcPr>
            <w:tcW w:w="1453" w:type="dxa"/>
            <w:noWrap/>
            <w:vAlign w:val="center"/>
            <w:hideMark/>
          </w:tcPr>
          <w:p w14:paraId="26EEE493" w14:textId="75B64BAD" w:rsidR="00CB5A6F" w:rsidRPr="00CB5A6F" w:rsidRDefault="00CB5A6F" w:rsidP="00CB5A6F">
            <w:pPr>
              <w:spacing w:before="60" w:after="60"/>
              <w:jc w:val="center"/>
              <w:rPr>
                <w:rFonts w:eastAsia="Times New Roman" w:cs="Calibri"/>
                <w:color w:val="000000"/>
                <w:sz w:val="18"/>
                <w:szCs w:val="18"/>
                <w:lang w:val="ru-RU" w:eastAsia="es-ES"/>
              </w:rPr>
            </w:pPr>
            <w:r w:rsidRPr="00CB5A6F">
              <w:rPr>
                <w:rFonts w:cs="Calibri"/>
                <w:color w:val="000000"/>
                <w:sz w:val="18"/>
                <w:szCs w:val="18"/>
              </w:rPr>
              <w:t>28%</w:t>
            </w:r>
          </w:p>
        </w:tc>
      </w:tr>
      <w:tr w:rsidR="00CB5A6F" w:rsidRPr="005668DA" w14:paraId="11768B97" w14:textId="77777777" w:rsidTr="00A25E93">
        <w:trPr>
          <w:cnfStyle w:val="000000100000" w:firstRow="0" w:lastRow="0" w:firstColumn="0" w:lastColumn="0" w:oddVBand="0" w:evenVBand="0" w:oddHBand="1" w:evenHBand="0" w:firstRowFirstColumn="0" w:firstRowLastColumn="0" w:lastRowFirstColumn="0" w:lastRowLastColumn="0"/>
          <w:trHeight w:val="300"/>
        </w:trPr>
        <w:tc>
          <w:tcPr>
            <w:tcW w:w="1379" w:type="dxa"/>
            <w:noWrap/>
            <w:vAlign w:val="center"/>
            <w:hideMark/>
          </w:tcPr>
          <w:p w14:paraId="2E215350"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PM923Q01</w:t>
            </w:r>
          </w:p>
        </w:tc>
        <w:tc>
          <w:tcPr>
            <w:tcW w:w="2551" w:type="dxa"/>
            <w:noWrap/>
            <w:vAlign w:val="center"/>
            <w:hideMark/>
          </w:tcPr>
          <w:p w14:paraId="4F85E540"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ПАРУСНЫЕ КОРАБЛИ</w:t>
            </w:r>
          </w:p>
        </w:tc>
        <w:tc>
          <w:tcPr>
            <w:tcW w:w="3000" w:type="dxa"/>
            <w:noWrap/>
            <w:vAlign w:val="center"/>
            <w:hideMark/>
          </w:tcPr>
          <w:p w14:paraId="5EB8A323"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Количество</w:t>
            </w:r>
          </w:p>
        </w:tc>
        <w:tc>
          <w:tcPr>
            <w:tcW w:w="2126" w:type="dxa"/>
            <w:noWrap/>
            <w:vAlign w:val="center"/>
            <w:hideMark/>
          </w:tcPr>
          <w:p w14:paraId="6C575C37"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Научный</w:t>
            </w:r>
          </w:p>
        </w:tc>
        <w:tc>
          <w:tcPr>
            <w:tcW w:w="5103" w:type="dxa"/>
            <w:noWrap/>
            <w:vAlign w:val="center"/>
            <w:hideMark/>
          </w:tcPr>
          <w:p w14:paraId="6E799666" w14:textId="3A3BA6B1"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Применять математические понятия, факты, процедуры</w:t>
            </w:r>
          </w:p>
        </w:tc>
        <w:tc>
          <w:tcPr>
            <w:tcW w:w="1453" w:type="dxa"/>
            <w:noWrap/>
            <w:vAlign w:val="center"/>
            <w:hideMark/>
          </w:tcPr>
          <w:p w14:paraId="498BC0F6" w14:textId="32CA4F80" w:rsidR="00CB5A6F" w:rsidRPr="00CB5A6F" w:rsidRDefault="00CB5A6F" w:rsidP="00CB5A6F">
            <w:pPr>
              <w:spacing w:before="60" w:after="60"/>
              <w:jc w:val="center"/>
              <w:rPr>
                <w:rFonts w:eastAsia="Times New Roman" w:cs="Calibri"/>
                <w:color w:val="000000"/>
                <w:sz w:val="18"/>
                <w:szCs w:val="18"/>
                <w:lang w:val="ru-RU" w:eastAsia="es-ES"/>
              </w:rPr>
            </w:pPr>
            <w:r w:rsidRPr="00CB5A6F">
              <w:rPr>
                <w:rFonts w:cs="Calibri"/>
                <w:color w:val="000000"/>
                <w:sz w:val="18"/>
                <w:szCs w:val="18"/>
              </w:rPr>
              <w:t>66%</w:t>
            </w:r>
          </w:p>
        </w:tc>
      </w:tr>
      <w:tr w:rsidR="00CB5A6F" w:rsidRPr="005668DA" w14:paraId="1DDF74E1" w14:textId="77777777" w:rsidTr="00A25E93">
        <w:trPr>
          <w:trHeight w:val="300"/>
        </w:trPr>
        <w:tc>
          <w:tcPr>
            <w:tcW w:w="1379" w:type="dxa"/>
            <w:noWrap/>
            <w:vAlign w:val="center"/>
            <w:hideMark/>
          </w:tcPr>
          <w:p w14:paraId="0BD5DAC1"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PM923Q03</w:t>
            </w:r>
          </w:p>
        </w:tc>
        <w:tc>
          <w:tcPr>
            <w:tcW w:w="2551" w:type="dxa"/>
            <w:noWrap/>
            <w:vAlign w:val="center"/>
            <w:hideMark/>
          </w:tcPr>
          <w:p w14:paraId="2635C8C0"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ПАРУСНЫЕ КОРАБЛИ</w:t>
            </w:r>
          </w:p>
        </w:tc>
        <w:tc>
          <w:tcPr>
            <w:tcW w:w="3000" w:type="dxa"/>
            <w:noWrap/>
            <w:vAlign w:val="center"/>
            <w:hideMark/>
          </w:tcPr>
          <w:p w14:paraId="78632EC9"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Пространство и форма</w:t>
            </w:r>
          </w:p>
        </w:tc>
        <w:tc>
          <w:tcPr>
            <w:tcW w:w="2126" w:type="dxa"/>
            <w:noWrap/>
            <w:vAlign w:val="center"/>
            <w:hideMark/>
          </w:tcPr>
          <w:p w14:paraId="1006C856"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Научный</w:t>
            </w:r>
          </w:p>
        </w:tc>
        <w:tc>
          <w:tcPr>
            <w:tcW w:w="5103" w:type="dxa"/>
            <w:noWrap/>
            <w:vAlign w:val="center"/>
            <w:hideMark/>
          </w:tcPr>
          <w:p w14:paraId="6F4053B2" w14:textId="1D76B2F0"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Применять математические понятия, факты, процедуры</w:t>
            </w:r>
          </w:p>
        </w:tc>
        <w:tc>
          <w:tcPr>
            <w:tcW w:w="1453" w:type="dxa"/>
            <w:noWrap/>
            <w:vAlign w:val="center"/>
            <w:hideMark/>
          </w:tcPr>
          <w:p w14:paraId="11D7C64F" w14:textId="623DAB20" w:rsidR="00CB5A6F" w:rsidRPr="00CB5A6F" w:rsidRDefault="00CB5A6F" w:rsidP="00CB5A6F">
            <w:pPr>
              <w:spacing w:before="60" w:after="60"/>
              <w:jc w:val="center"/>
              <w:rPr>
                <w:rFonts w:eastAsia="Times New Roman" w:cs="Calibri"/>
                <w:color w:val="000000"/>
                <w:sz w:val="18"/>
                <w:szCs w:val="18"/>
                <w:lang w:val="ru-RU" w:eastAsia="es-ES"/>
              </w:rPr>
            </w:pPr>
            <w:r w:rsidRPr="00CB5A6F">
              <w:rPr>
                <w:rFonts w:cs="Calibri"/>
                <w:color w:val="000000"/>
                <w:sz w:val="18"/>
                <w:szCs w:val="18"/>
              </w:rPr>
              <w:t>50%</w:t>
            </w:r>
          </w:p>
        </w:tc>
      </w:tr>
      <w:tr w:rsidR="00CB5A6F" w:rsidRPr="005668DA" w14:paraId="2829337C" w14:textId="77777777" w:rsidTr="00A25E93">
        <w:trPr>
          <w:cnfStyle w:val="000000100000" w:firstRow="0" w:lastRow="0" w:firstColumn="0" w:lastColumn="0" w:oddVBand="0" w:evenVBand="0" w:oddHBand="1" w:evenHBand="0" w:firstRowFirstColumn="0" w:firstRowLastColumn="0" w:lastRowFirstColumn="0" w:lastRowLastColumn="0"/>
          <w:trHeight w:val="300"/>
        </w:trPr>
        <w:tc>
          <w:tcPr>
            <w:tcW w:w="1379" w:type="dxa"/>
            <w:noWrap/>
            <w:vAlign w:val="center"/>
            <w:hideMark/>
          </w:tcPr>
          <w:p w14:paraId="2093ADB6"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PM923Q04</w:t>
            </w:r>
          </w:p>
        </w:tc>
        <w:tc>
          <w:tcPr>
            <w:tcW w:w="2551" w:type="dxa"/>
            <w:noWrap/>
            <w:vAlign w:val="center"/>
            <w:hideMark/>
          </w:tcPr>
          <w:p w14:paraId="5C7BEE04"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ПАРУСНЫЕ КОРАБЛИ</w:t>
            </w:r>
          </w:p>
        </w:tc>
        <w:tc>
          <w:tcPr>
            <w:tcW w:w="3000" w:type="dxa"/>
            <w:noWrap/>
            <w:vAlign w:val="center"/>
            <w:hideMark/>
          </w:tcPr>
          <w:p w14:paraId="1966F38F" w14:textId="6C702061"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Изменения и зависимости (алгебра)</w:t>
            </w:r>
          </w:p>
        </w:tc>
        <w:tc>
          <w:tcPr>
            <w:tcW w:w="2126" w:type="dxa"/>
            <w:noWrap/>
            <w:vAlign w:val="center"/>
            <w:hideMark/>
          </w:tcPr>
          <w:p w14:paraId="1D9A8234"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Научный</w:t>
            </w:r>
          </w:p>
        </w:tc>
        <w:tc>
          <w:tcPr>
            <w:tcW w:w="5103" w:type="dxa"/>
            <w:noWrap/>
            <w:vAlign w:val="center"/>
            <w:hideMark/>
          </w:tcPr>
          <w:p w14:paraId="4B81C2C8"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Формулировать</w:t>
            </w:r>
          </w:p>
        </w:tc>
        <w:tc>
          <w:tcPr>
            <w:tcW w:w="1453" w:type="dxa"/>
            <w:noWrap/>
            <w:vAlign w:val="center"/>
            <w:hideMark/>
          </w:tcPr>
          <w:p w14:paraId="4C1A4DD8" w14:textId="4F4248CC" w:rsidR="00CB5A6F" w:rsidRPr="00CB5A6F" w:rsidRDefault="00CB5A6F" w:rsidP="00CB5A6F">
            <w:pPr>
              <w:spacing w:before="60" w:after="60"/>
              <w:jc w:val="center"/>
              <w:rPr>
                <w:rFonts w:eastAsia="Times New Roman" w:cs="Calibri"/>
                <w:color w:val="000000"/>
                <w:sz w:val="18"/>
                <w:szCs w:val="18"/>
                <w:lang w:val="ru-RU" w:eastAsia="es-ES"/>
              </w:rPr>
            </w:pPr>
            <w:r w:rsidRPr="00CB5A6F">
              <w:rPr>
                <w:rFonts w:cs="Calibri"/>
                <w:color w:val="000000"/>
                <w:sz w:val="18"/>
                <w:szCs w:val="18"/>
              </w:rPr>
              <w:t>21%</w:t>
            </w:r>
          </w:p>
        </w:tc>
      </w:tr>
      <w:tr w:rsidR="00CB5A6F" w:rsidRPr="005668DA" w14:paraId="2AD21087" w14:textId="77777777" w:rsidTr="00A25E93">
        <w:trPr>
          <w:trHeight w:val="300"/>
        </w:trPr>
        <w:tc>
          <w:tcPr>
            <w:tcW w:w="1379" w:type="dxa"/>
            <w:noWrap/>
            <w:vAlign w:val="center"/>
            <w:hideMark/>
          </w:tcPr>
          <w:p w14:paraId="4FA8D19F"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PM957Q01</w:t>
            </w:r>
          </w:p>
        </w:tc>
        <w:tc>
          <w:tcPr>
            <w:tcW w:w="2551" w:type="dxa"/>
            <w:noWrap/>
            <w:vAlign w:val="center"/>
            <w:hideMark/>
          </w:tcPr>
          <w:p w14:paraId="1A7E95BC"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ВЕЛОСИПЕДИСТКА ЕЛЕНА</w:t>
            </w:r>
          </w:p>
        </w:tc>
        <w:tc>
          <w:tcPr>
            <w:tcW w:w="3000" w:type="dxa"/>
            <w:noWrap/>
            <w:vAlign w:val="center"/>
            <w:hideMark/>
          </w:tcPr>
          <w:p w14:paraId="05430007"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Изменения и зависимости (алгебра)</w:t>
            </w:r>
          </w:p>
        </w:tc>
        <w:tc>
          <w:tcPr>
            <w:tcW w:w="2126" w:type="dxa"/>
            <w:noWrap/>
            <w:vAlign w:val="center"/>
            <w:hideMark/>
          </w:tcPr>
          <w:p w14:paraId="7664BEE4" w14:textId="6DBB6478"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Личный</w:t>
            </w:r>
          </w:p>
        </w:tc>
        <w:tc>
          <w:tcPr>
            <w:tcW w:w="5103" w:type="dxa"/>
            <w:noWrap/>
            <w:vAlign w:val="center"/>
            <w:hideMark/>
          </w:tcPr>
          <w:p w14:paraId="11FC336E" w14:textId="490A5424"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Применять математические понятия, факты, процедуры</w:t>
            </w:r>
          </w:p>
        </w:tc>
        <w:tc>
          <w:tcPr>
            <w:tcW w:w="1453" w:type="dxa"/>
            <w:noWrap/>
            <w:vAlign w:val="center"/>
            <w:hideMark/>
          </w:tcPr>
          <w:p w14:paraId="134DCD85" w14:textId="4DC6A60D" w:rsidR="00CB5A6F" w:rsidRPr="00CB5A6F" w:rsidRDefault="00CB5A6F" w:rsidP="00CB5A6F">
            <w:pPr>
              <w:spacing w:before="60" w:after="60"/>
              <w:jc w:val="center"/>
              <w:rPr>
                <w:rFonts w:eastAsia="Times New Roman" w:cs="Calibri"/>
                <w:color w:val="000000"/>
                <w:sz w:val="18"/>
                <w:szCs w:val="18"/>
                <w:lang w:val="ru-RU" w:eastAsia="es-ES"/>
              </w:rPr>
            </w:pPr>
            <w:r w:rsidRPr="00CB5A6F">
              <w:rPr>
                <w:rFonts w:cs="Calibri"/>
                <w:color w:val="000000"/>
                <w:sz w:val="18"/>
                <w:szCs w:val="18"/>
              </w:rPr>
              <w:t>78%</w:t>
            </w:r>
          </w:p>
        </w:tc>
      </w:tr>
      <w:tr w:rsidR="00CB5A6F" w:rsidRPr="005668DA" w14:paraId="708D7A97" w14:textId="77777777" w:rsidTr="00A25E93">
        <w:trPr>
          <w:cnfStyle w:val="000000100000" w:firstRow="0" w:lastRow="0" w:firstColumn="0" w:lastColumn="0" w:oddVBand="0" w:evenVBand="0" w:oddHBand="1" w:evenHBand="0" w:firstRowFirstColumn="0" w:firstRowLastColumn="0" w:lastRowFirstColumn="0" w:lastRowLastColumn="0"/>
          <w:trHeight w:val="300"/>
        </w:trPr>
        <w:tc>
          <w:tcPr>
            <w:tcW w:w="1379" w:type="dxa"/>
            <w:noWrap/>
            <w:vAlign w:val="center"/>
            <w:hideMark/>
          </w:tcPr>
          <w:p w14:paraId="57D0E122"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PM957Q02</w:t>
            </w:r>
          </w:p>
        </w:tc>
        <w:tc>
          <w:tcPr>
            <w:tcW w:w="2551" w:type="dxa"/>
            <w:noWrap/>
            <w:vAlign w:val="center"/>
            <w:hideMark/>
          </w:tcPr>
          <w:p w14:paraId="0359CA3E"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ВЕЛОСИПЕДИСТКА ЕЛЕНА</w:t>
            </w:r>
          </w:p>
        </w:tc>
        <w:tc>
          <w:tcPr>
            <w:tcW w:w="3000" w:type="dxa"/>
            <w:noWrap/>
            <w:vAlign w:val="center"/>
            <w:hideMark/>
          </w:tcPr>
          <w:p w14:paraId="26B06DCA"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Изменения и зависимости (алгебра)</w:t>
            </w:r>
          </w:p>
        </w:tc>
        <w:tc>
          <w:tcPr>
            <w:tcW w:w="2126" w:type="dxa"/>
            <w:noWrap/>
            <w:vAlign w:val="center"/>
            <w:hideMark/>
          </w:tcPr>
          <w:p w14:paraId="597099E0" w14:textId="2C4ACF5B"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Личный</w:t>
            </w:r>
          </w:p>
        </w:tc>
        <w:tc>
          <w:tcPr>
            <w:tcW w:w="5103" w:type="dxa"/>
            <w:noWrap/>
            <w:vAlign w:val="center"/>
            <w:hideMark/>
          </w:tcPr>
          <w:p w14:paraId="4FCC08C1" w14:textId="4D01AD93"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Применять математические понятия, факты, процедуры</w:t>
            </w:r>
          </w:p>
        </w:tc>
        <w:tc>
          <w:tcPr>
            <w:tcW w:w="1453" w:type="dxa"/>
            <w:noWrap/>
            <w:vAlign w:val="center"/>
            <w:hideMark/>
          </w:tcPr>
          <w:p w14:paraId="6178C0E8" w14:textId="3892727B" w:rsidR="00CB5A6F" w:rsidRPr="00CB5A6F" w:rsidRDefault="00CB5A6F" w:rsidP="00CB5A6F">
            <w:pPr>
              <w:spacing w:before="60" w:after="60"/>
              <w:jc w:val="center"/>
              <w:rPr>
                <w:rFonts w:eastAsia="Times New Roman" w:cs="Calibri"/>
                <w:color w:val="000000"/>
                <w:sz w:val="18"/>
                <w:szCs w:val="18"/>
                <w:lang w:val="ru-RU" w:eastAsia="es-ES"/>
              </w:rPr>
            </w:pPr>
            <w:r w:rsidRPr="00CB5A6F">
              <w:rPr>
                <w:rFonts w:cs="Calibri"/>
                <w:color w:val="000000"/>
                <w:sz w:val="18"/>
                <w:szCs w:val="18"/>
              </w:rPr>
              <w:t>56%</w:t>
            </w:r>
          </w:p>
        </w:tc>
      </w:tr>
      <w:tr w:rsidR="00CB5A6F" w:rsidRPr="005668DA" w14:paraId="3EC682E9" w14:textId="77777777" w:rsidTr="00A25E93">
        <w:trPr>
          <w:trHeight w:val="300"/>
        </w:trPr>
        <w:tc>
          <w:tcPr>
            <w:tcW w:w="1379" w:type="dxa"/>
            <w:noWrap/>
            <w:vAlign w:val="center"/>
            <w:hideMark/>
          </w:tcPr>
          <w:p w14:paraId="7EA4EBC9"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PM957Q03</w:t>
            </w:r>
          </w:p>
        </w:tc>
        <w:tc>
          <w:tcPr>
            <w:tcW w:w="2551" w:type="dxa"/>
            <w:noWrap/>
            <w:vAlign w:val="center"/>
            <w:hideMark/>
          </w:tcPr>
          <w:p w14:paraId="17F684D1"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ВЕЛОСИПЕДИСТКА ЕЛЕНА</w:t>
            </w:r>
          </w:p>
        </w:tc>
        <w:tc>
          <w:tcPr>
            <w:tcW w:w="3000" w:type="dxa"/>
            <w:noWrap/>
            <w:vAlign w:val="center"/>
            <w:hideMark/>
          </w:tcPr>
          <w:p w14:paraId="67521712"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Изменения и зависимости (алгебра)</w:t>
            </w:r>
          </w:p>
        </w:tc>
        <w:tc>
          <w:tcPr>
            <w:tcW w:w="2126" w:type="dxa"/>
            <w:noWrap/>
            <w:vAlign w:val="center"/>
            <w:hideMark/>
          </w:tcPr>
          <w:p w14:paraId="534C02E0" w14:textId="546CC03C"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Личный</w:t>
            </w:r>
          </w:p>
        </w:tc>
        <w:tc>
          <w:tcPr>
            <w:tcW w:w="5103" w:type="dxa"/>
            <w:noWrap/>
            <w:vAlign w:val="center"/>
            <w:hideMark/>
          </w:tcPr>
          <w:p w14:paraId="26173673" w14:textId="6B17A3D9"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Применять математические понятия, факты, процедуры</w:t>
            </w:r>
          </w:p>
        </w:tc>
        <w:tc>
          <w:tcPr>
            <w:tcW w:w="1453" w:type="dxa"/>
            <w:noWrap/>
            <w:vAlign w:val="center"/>
            <w:hideMark/>
          </w:tcPr>
          <w:p w14:paraId="6390A2E8" w14:textId="30621B37" w:rsidR="00CB5A6F" w:rsidRPr="00CB5A6F" w:rsidRDefault="00CB5A6F" w:rsidP="00CB5A6F">
            <w:pPr>
              <w:spacing w:before="60" w:after="60"/>
              <w:jc w:val="center"/>
              <w:rPr>
                <w:rFonts w:eastAsia="Times New Roman" w:cs="Calibri"/>
                <w:color w:val="000000"/>
                <w:sz w:val="18"/>
                <w:szCs w:val="18"/>
                <w:lang w:val="ru-RU" w:eastAsia="es-ES"/>
              </w:rPr>
            </w:pPr>
            <w:r w:rsidRPr="00CB5A6F">
              <w:rPr>
                <w:rFonts w:cs="Calibri"/>
                <w:color w:val="000000"/>
                <w:sz w:val="18"/>
                <w:szCs w:val="18"/>
              </w:rPr>
              <w:t>35%</w:t>
            </w:r>
          </w:p>
        </w:tc>
      </w:tr>
      <w:tr w:rsidR="00CB5A6F" w:rsidRPr="005668DA" w14:paraId="6CE427B6" w14:textId="77777777" w:rsidTr="00A25E93">
        <w:trPr>
          <w:cnfStyle w:val="000000100000" w:firstRow="0" w:lastRow="0" w:firstColumn="0" w:lastColumn="0" w:oddVBand="0" w:evenVBand="0" w:oddHBand="1" w:evenHBand="0" w:firstRowFirstColumn="0" w:firstRowLastColumn="0" w:lastRowFirstColumn="0" w:lastRowLastColumn="0"/>
          <w:trHeight w:val="300"/>
        </w:trPr>
        <w:tc>
          <w:tcPr>
            <w:tcW w:w="1379" w:type="dxa"/>
            <w:noWrap/>
            <w:vAlign w:val="center"/>
            <w:hideMark/>
          </w:tcPr>
          <w:p w14:paraId="6098FC4F"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PM995Q01</w:t>
            </w:r>
          </w:p>
        </w:tc>
        <w:tc>
          <w:tcPr>
            <w:tcW w:w="2551" w:type="dxa"/>
            <w:noWrap/>
            <w:vAlign w:val="center"/>
            <w:hideMark/>
          </w:tcPr>
          <w:p w14:paraId="68145078"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ВРАЩАЮЩАЯСЯ ДВЕРЬ</w:t>
            </w:r>
          </w:p>
        </w:tc>
        <w:tc>
          <w:tcPr>
            <w:tcW w:w="3000" w:type="dxa"/>
            <w:noWrap/>
            <w:vAlign w:val="center"/>
            <w:hideMark/>
          </w:tcPr>
          <w:p w14:paraId="6E5FE967"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Пространство и форма</w:t>
            </w:r>
          </w:p>
        </w:tc>
        <w:tc>
          <w:tcPr>
            <w:tcW w:w="2126" w:type="dxa"/>
            <w:noWrap/>
            <w:vAlign w:val="center"/>
            <w:hideMark/>
          </w:tcPr>
          <w:p w14:paraId="7089FE24"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Научный</w:t>
            </w:r>
          </w:p>
        </w:tc>
        <w:tc>
          <w:tcPr>
            <w:tcW w:w="5103" w:type="dxa"/>
            <w:noWrap/>
            <w:vAlign w:val="center"/>
            <w:hideMark/>
          </w:tcPr>
          <w:p w14:paraId="78E7904E" w14:textId="04F5A4CF"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Применять математические понятия, факты, процедуры</w:t>
            </w:r>
          </w:p>
        </w:tc>
        <w:tc>
          <w:tcPr>
            <w:tcW w:w="1453" w:type="dxa"/>
            <w:noWrap/>
            <w:vAlign w:val="center"/>
            <w:hideMark/>
          </w:tcPr>
          <w:p w14:paraId="6697E975" w14:textId="23471730" w:rsidR="00CB5A6F" w:rsidRPr="00CB5A6F" w:rsidRDefault="00CB5A6F" w:rsidP="00CB5A6F">
            <w:pPr>
              <w:spacing w:before="60" w:after="60"/>
              <w:jc w:val="center"/>
              <w:rPr>
                <w:rFonts w:eastAsia="Times New Roman" w:cs="Calibri"/>
                <w:color w:val="000000"/>
                <w:sz w:val="18"/>
                <w:szCs w:val="18"/>
                <w:lang w:val="ru-RU" w:eastAsia="es-ES"/>
              </w:rPr>
            </w:pPr>
            <w:r w:rsidRPr="00CB5A6F">
              <w:rPr>
                <w:rFonts w:cs="Calibri"/>
                <w:color w:val="000000"/>
                <w:sz w:val="18"/>
                <w:szCs w:val="18"/>
              </w:rPr>
              <w:t>71%</w:t>
            </w:r>
          </w:p>
        </w:tc>
      </w:tr>
      <w:tr w:rsidR="00CB5A6F" w:rsidRPr="005668DA" w14:paraId="2CC1E4A0" w14:textId="77777777" w:rsidTr="00A25E93">
        <w:trPr>
          <w:trHeight w:val="300"/>
        </w:trPr>
        <w:tc>
          <w:tcPr>
            <w:tcW w:w="1379" w:type="dxa"/>
            <w:noWrap/>
            <w:vAlign w:val="center"/>
            <w:hideMark/>
          </w:tcPr>
          <w:p w14:paraId="07D454C7"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PM995Q03</w:t>
            </w:r>
          </w:p>
        </w:tc>
        <w:tc>
          <w:tcPr>
            <w:tcW w:w="2551" w:type="dxa"/>
            <w:noWrap/>
            <w:vAlign w:val="center"/>
            <w:hideMark/>
          </w:tcPr>
          <w:p w14:paraId="77C4F9E1"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ВРАЩАЮЩАЯСЯ ДВЕРЬ</w:t>
            </w:r>
          </w:p>
        </w:tc>
        <w:tc>
          <w:tcPr>
            <w:tcW w:w="3000" w:type="dxa"/>
            <w:noWrap/>
            <w:vAlign w:val="center"/>
            <w:hideMark/>
          </w:tcPr>
          <w:p w14:paraId="5AB337A7"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Количество</w:t>
            </w:r>
          </w:p>
        </w:tc>
        <w:tc>
          <w:tcPr>
            <w:tcW w:w="2126" w:type="dxa"/>
            <w:noWrap/>
            <w:vAlign w:val="center"/>
            <w:hideMark/>
          </w:tcPr>
          <w:p w14:paraId="286AF8E1"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Научный</w:t>
            </w:r>
          </w:p>
        </w:tc>
        <w:tc>
          <w:tcPr>
            <w:tcW w:w="5103" w:type="dxa"/>
            <w:noWrap/>
            <w:vAlign w:val="center"/>
            <w:hideMark/>
          </w:tcPr>
          <w:p w14:paraId="2ADAA934"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Формулировать</w:t>
            </w:r>
          </w:p>
        </w:tc>
        <w:tc>
          <w:tcPr>
            <w:tcW w:w="1453" w:type="dxa"/>
            <w:noWrap/>
            <w:vAlign w:val="center"/>
            <w:hideMark/>
          </w:tcPr>
          <w:p w14:paraId="219A0516" w14:textId="3F07AEEB" w:rsidR="00CB5A6F" w:rsidRPr="00CB5A6F" w:rsidRDefault="00CB5A6F" w:rsidP="00CB5A6F">
            <w:pPr>
              <w:spacing w:before="60" w:after="60"/>
              <w:jc w:val="center"/>
              <w:rPr>
                <w:rFonts w:eastAsia="Times New Roman" w:cs="Calibri"/>
                <w:color w:val="000000"/>
                <w:sz w:val="18"/>
                <w:szCs w:val="18"/>
                <w:lang w:val="ru-RU" w:eastAsia="es-ES"/>
              </w:rPr>
            </w:pPr>
            <w:r w:rsidRPr="00CB5A6F">
              <w:rPr>
                <w:rFonts w:cs="Calibri"/>
                <w:color w:val="000000"/>
                <w:sz w:val="18"/>
                <w:szCs w:val="18"/>
              </w:rPr>
              <w:t>54%</w:t>
            </w:r>
          </w:p>
        </w:tc>
      </w:tr>
    </w:tbl>
    <w:p w14:paraId="28692B64" w14:textId="77777777" w:rsidR="002C7FA4" w:rsidRDefault="002C7FA4">
      <w:pPr>
        <w:spacing w:before="0" w:after="160" w:line="259" w:lineRule="auto"/>
        <w:jc w:val="left"/>
        <w:rPr>
          <w:i/>
          <w:iCs/>
          <w:sz w:val="20"/>
          <w:szCs w:val="18"/>
          <w:lang w:val="ru-RU"/>
        </w:rPr>
      </w:pPr>
      <w:r>
        <w:rPr>
          <w:lang w:val="ru-RU"/>
        </w:rPr>
        <w:br w:type="page"/>
      </w:r>
    </w:p>
    <w:p w14:paraId="0DD2AF33" w14:textId="05D1CD37" w:rsidR="002C7FA4" w:rsidRDefault="002C7FA4" w:rsidP="002C7FA4">
      <w:pPr>
        <w:pStyle w:val="a8"/>
        <w:pBdr>
          <w:bottom w:val="single" w:sz="4" w:space="0" w:color="A6A6A6" w:themeColor="background1" w:themeShade="A6"/>
        </w:pBdr>
        <w:rPr>
          <w:lang w:val="ru-RU"/>
        </w:rPr>
      </w:pPr>
      <w:bookmarkStart w:id="86" w:name="_Toc90919330"/>
      <w:r w:rsidRPr="00E63A7A">
        <w:rPr>
          <w:lang w:val="ru-RU"/>
        </w:rPr>
        <w:lastRenderedPageBreak/>
        <w:t xml:space="preserve">Таблица </w:t>
      </w:r>
      <w:r w:rsidRPr="00E63A7A">
        <w:rPr>
          <w:lang w:val="ru-RU"/>
        </w:rPr>
        <w:fldChar w:fldCharType="begin"/>
      </w:r>
      <w:r w:rsidRPr="00E63A7A">
        <w:rPr>
          <w:lang w:val="ru-RU"/>
        </w:rPr>
        <w:instrText xml:space="preserve"> SEQ _Таблица \* ARABIC </w:instrText>
      </w:r>
      <w:r w:rsidRPr="00E63A7A">
        <w:rPr>
          <w:lang w:val="ru-RU"/>
        </w:rPr>
        <w:fldChar w:fldCharType="separate"/>
      </w:r>
      <w:r w:rsidR="00AF261D">
        <w:rPr>
          <w:noProof/>
          <w:lang w:val="ru-RU"/>
        </w:rPr>
        <w:t>11</w:t>
      </w:r>
      <w:r w:rsidRPr="00E63A7A">
        <w:rPr>
          <w:noProof/>
          <w:lang w:val="ru-RU"/>
        </w:rPr>
        <w:fldChar w:fldCharType="end"/>
      </w:r>
      <w:r w:rsidRPr="00E63A7A">
        <w:rPr>
          <w:lang w:val="ru-RU"/>
        </w:rPr>
        <w:t xml:space="preserve">. </w:t>
      </w:r>
      <w:r>
        <w:rPr>
          <w:lang w:val="ru-RU"/>
        </w:rPr>
        <w:t xml:space="preserve">Доля выполнения отдельных заданий по </w:t>
      </w:r>
      <w:r w:rsidR="00834204">
        <w:rPr>
          <w:lang w:val="ru-RU"/>
        </w:rPr>
        <w:t>естественно-научной</w:t>
      </w:r>
      <w:r>
        <w:rPr>
          <w:lang w:val="ru-RU"/>
        </w:rPr>
        <w:t xml:space="preserve"> грамотности</w:t>
      </w:r>
      <w:bookmarkEnd w:id="86"/>
    </w:p>
    <w:tbl>
      <w:tblPr>
        <w:tblStyle w:val="Tablanormal51"/>
        <w:tblW w:w="0" w:type="auto"/>
        <w:tblLayout w:type="fixed"/>
        <w:tblLook w:val="0420" w:firstRow="1" w:lastRow="0" w:firstColumn="0" w:lastColumn="0" w:noHBand="0" w:noVBand="1"/>
      </w:tblPr>
      <w:tblGrid>
        <w:gridCol w:w="1379"/>
        <w:gridCol w:w="2551"/>
        <w:gridCol w:w="3000"/>
        <w:gridCol w:w="2126"/>
        <w:gridCol w:w="5103"/>
        <w:gridCol w:w="1453"/>
      </w:tblGrid>
      <w:tr w:rsidR="005668DA" w:rsidRPr="005668DA" w14:paraId="510B6D92" w14:textId="77777777" w:rsidTr="00A25E93">
        <w:trPr>
          <w:cnfStyle w:val="100000000000" w:firstRow="1" w:lastRow="0" w:firstColumn="0" w:lastColumn="0" w:oddVBand="0" w:evenVBand="0" w:oddHBand="0" w:evenHBand="0" w:firstRowFirstColumn="0" w:firstRowLastColumn="0" w:lastRowFirstColumn="0" w:lastRowLastColumn="0"/>
          <w:trHeight w:val="300"/>
        </w:trPr>
        <w:tc>
          <w:tcPr>
            <w:tcW w:w="15612" w:type="dxa"/>
            <w:gridSpan w:val="6"/>
            <w:shd w:val="clear" w:color="auto" w:fill="ACB9CA" w:themeFill="text2" w:themeFillTint="66"/>
            <w:noWrap/>
            <w:vAlign w:val="center"/>
          </w:tcPr>
          <w:p w14:paraId="40B73F7D" w14:textId="5397E9B5" w:rsidR="005668DA" w:rsidRPr="005668DA" w:rsidRDefault="005668DA" w:rsidP="002C7FA4">
            <w:pPr>
              <w:spacing w:before="60" w:after="60"/>
              <w:jc w:val="center"/>
              <w:rPr>
                <w:rFonts w:eastAsia="Times New Roman" w:cs="Calibri"/>
                <w:b/>
                <w:i w:val="0"/>
                <w:color w:val="000000"/>
                <w:sz w:val="18"/>
                <w:szCs w:val="18"/>
                <w:lang w:val="ru-RU" w:eastAsia="es-ES"/>
              </w:rPr>
            </w:pPr>
            <w:r>
              <w:rPr>
                <w:rFonts w:eastAsia="Times New Roman" w:cs="Calibri"/>
                <w:b/>
                <w:color w:val="000000"/>
                <w:sz w:val="18"/>
                <w:szCs w:val="18"/>
                <w:lang w:val="ru-RU" w:eastAsia="es-ES"/>
              </w:rPr>
              <w:t>ЕСТЕСТВЕННО</w:t>
            </w:r>
            <w:r w:rsidR="00834204">
              <w:rPr>
                <w:rFonts w:eastAsia="Times New Roman" w:cs="Calibri"/>
                <w:b/>
                <w:color w:val="000000"/>
                <w:sz w:val="18"/>
                <w:szCs w:val="18"/>
                <w:lang w:val="ru-RU" w:eastAsia="es-ES"/>
              </w:rPr>
              <w:t>—</w:t>
            </w:r>
            <w:r>
              <w:rPr>
                <w:rFonts w:eastAsia="Times New Roman" w:cs="Calibri"/>
                <w:b/>
                <w:color w:val="000000"/>
                <w:sz w:val="18"/>
                <w:szCs w:val="18"/>
                <w:lang w:val="ru-RU" w:eastAsia="es-ES"/>
              </w:rPr>
              <w:t xml:space="preserve">НАУЧНАЯ </w:t>
            </w:r>
            <w:r w:rsidRPr="005668DA">
              <w:rPr>
                <w:rFonts w:eastAsia="Times New Roman" w:cs="Calibri"/>
                <w:b/>
                <w:i w:val="0"/>
                <w:color w:val="000000"/>
                <w:sz w:val="18"/>
                <w:szCs w:val="18"/>
                <w:lang w:val="ru-RU" w:eastAsia="es-ES"/>
              </w:rPr>
              <w:t>ГРАМОТНОСТЬ</w:t>
            </w:r>
          </w:p>
        </w:tc>
      </w:tr>
      <w:tr w:rsidR="008D7395" w:rsidRPr="005668DA" w14:paraId="1644981E" w14:textId="77777777" w:rsidTr="00E61F49">
        <w:trPr>
          <w:cnfStyle w:val="000000100000" w:firstRow="0" w:lastRow="0" w:firstColumn="0" w:lastColumn="0" w:oddVBand="0" w:evenVBand="0" w:oddHBand="1" w:evenHBand="0" w:firstRowFirstColumn="0" w:firstRowLastColumn="0" w:lastRowFirstColumn="0" w:lastRowLastColumn="0"/>
          <w:trHeight w:val="300"/>
        </w:trPr>
        <w:tc>
          <w:tcPr>
            <w:tcW w:w="1379" w:type="dxa"/>
            <w:noWrap/>
            <w:vAlign w:val="center"/>
          </w:tcPr>
          <w:p w14:paraId="540B5D59" w14:textId="77777777" w:rsidR="008D7395" w:rsidRPr="005668DA" w:rsidRDefault="008D7395" w:rsidP="00E61F49">
            <w:pPr>
              <w:spacing w:before="60" w:after="60"/>
              <w:jc w:val="center"/>
              <w:rPr>
                <w:rFonts w:eastAsia="Times New Roman" w:cs="Calibri"/>
                <w:bCs/>
                <w:color w:val="000000"/>
                <w:sz w:val="18"/>
                <w:szCs w:val="18"/>
                <w:lang w:val="ru-RU" w:eastAsia="es-ES"/>
              </w:rPr>
            </w:pPr>
            <w:r w:rsidRPr="005668DA">
              <w:rPr>
                <w:rFonts w:eastAsia="Times New Roman" w:cs="Calibri"/>
                <w:b/>
                <w:bCs/>
                <w:color w:val="000000"/>
                <w:sz w:val="18"/>
                <w:szCs w:val="18"/>
                <w:lang w:val="ru-RU" w:eastAsia="es-ES"/>
              </w:rPr>
              <w:t>ID</w:t>
            </w:r>
          </w:p>
        </w:tc>
        <w:tc>
          <w:tcPr>
            <w:tcW w:w="2551" w:type="dxa"/>
            <w:noWrap/>
            <w:vAlign w:val="center"/>
          </w:tcPr>
          <w:p w14:paraId="530905AF" w14:textId="77777777" w:rsidR="008D7395" w:rsidRPr="005668DA" w:rsidRDefault="008D7395" w:rsidP="00E61F49">
            <w:pPr>
              <w:spacing w:before="60" w:after="60"/>
              <w:jc w:val="center"/>
              <w:rPr>
                <w:rFonts w:eastAsia="Times New Roman" w:cs="Calibri"/>
                <w:color w:val="000000"/>
                <w:sz w:val="18"/>
                <w:szCs w:val="18"/>
                <w:lang w:val="ru-RU" w:eastAsia="es-ES"/>
              </w:rPr>
            </w:pPr>
            <w:r w:rsidRPr="005668DA">
              <w:rPr>
                <w:rFonts w:eastAsia="Times New Roman" w:cs="Calibri"/>
                <w:b/>
                <w:bCs/>
                <w:color w:val="000000"/>
                <w:sz w:val="18"/>
                <w:szCs w:val="18"/>
                <w:lang w:val="ru-RU" w:eastAsia="es-ES"/>
              </w:rPr>
              <w:t>Наим</w:t>
            </w:r>
            <w:r>
              <w:rPr>
                <w:rFonts w:eastAsia="Times New Roman" w:cs="Calibri"/>
                <w:b/>
                <w:bCs/>
                <w:color w:val="000000"/>
                <w:sz w:val="18"/>
                <w:szCs w:val="18"/>
                <w:lang w:val="ru-RU" w:eastAsia="es-ES"/>
              </w:rPr>
              <w:t>ено</w:t>
            </w:r>
            <w:r w:rsidRPr="005668DA">
              <w:rPr>
                <w:rFonts w:eastAsia="Times New Roman" w:cs="Calibri"/>
                <w:b/>
                <w:bCs/>
                <w:color w:val="000000"/>
                <w:sz w:val="18"/>
                <w:szCs w:val="18"/>
                <w:lang w:val="ru-RU" w:eastAsia="es-ES"/>
              </w:rPr>
              <w:t>вание</w:t>
            </w:r>
          </w:p>
        </w:tc>
        <w:tc>
          <w:tcPr>
            <w:tcW w:w="3000" w:type="dxa"/>
            <w:noWrap/>
            <w:vAlign w:val="center"/>
          </w:tcPr>
          <w:p w14:paraId="1C2BE910" w14:textId="77777777" w:rsidR="008D7395" w:rsidRPr="008D7395" w:rsidRDefault="008D7395" w:rsidP="00E61F49">
            <w:pPr>
              <w:spacing w:before="60" w:after="60"/>
              <w:jc w:val="center"/>
              <w:rPr>
                <w:rFonts w:eastAsia="Times New Roman" w:cs="Calibri"/>
                <w:b/>
                <w:bCs/>
                <w:color w:val="000000"/>
                <w:sz w:val="18"/>
                <w:szCs w:val="18"/>
                <w:lang w:val="ru-RU" w:eastAsia="es-ES"/>
              </w:rPr>
            </w:pPr>
            <w:r w:rsidRPr="008D7395">
              <w:rPr>
                <w:rFonts w:eastAsia="Times New Roman" w:cs="Calibri"/>
                <w:b/>
                <w:bCs/>
                <w:color w:val="000000"/>
                <w:sz w:val="18"/>
                <w:szCs w:val="18"/>
                <w:lang w:val="ru-RU" w:eastAsia="es-ES"/>
              </w:rPr>
              <w:t>Содержание</w:t>
            </w:r>
          </w:p>
        </w:tc>
        <w:tc>
          <w:tcPr>
            <w:tcW w:w="2126" w:type="dxa"/>
            <w:noWrap/>
            <w:vAlign w:val="center"/>
          </w:tcPr>
          <w:p w14:paraId="5B98C029" w14:textId="77777777" w:rsidR="008D7395" w:rsidRPr="008D7395" w:rsidRDefault="008D7395" w:rsidP="00E61F49">
            <w:pPr>
              <w:spacing w:before="60" w:after="60"/>
              <w:jc w:val="center"/>
              <w:rPr>
                <w:rFonts w:eastAsia="Times New Roman" w:cs="Calibri"/>
                <w:b/>
                <w:bCs/>
                <w:color w:val="000000"/>
                <w:sz w:val="18"/>
                <w:szCs w:val="18"/>
                <w:lang w:val="ru-RU" w:eastAsia="es-ES"/>
              </w:rPr>
            </w:pPr>
            <w:r w:rsidRPr="005668DA">
              <w:rPr>
                <w:rFonts w:eastAsia="Times New Roman" w:cs="Calibri"/>
                <w:b/>
                <w:bCs/>
                <w:color w:val="000000"/>
                <w:sz w:val="18"/>
                <w:szCs w:val="18"/>
                <w:lang w:val="ru-RU" w:eastAsia="es-ES"/>
              </w:rPr>
              <w:t>Контекст</w:t>
            </w:r>
          </w:p>
        </w:tc>
        <w:tc>
          <w:tcPr>
            <w:tcW w:w="5103" w:type="dxa"/>
            <w:noWrap/>
            <w:vAlign w:val="center"/>
          </w:tcPr>
          <w:p w14:paraId="0E10CB53" w14:textId="77777777" w:rsidR="008D7395" w:rsidRPr="008D7395" w:rsidRDefault="008D7395" w:rsidP="00E61F49">
            <w:pPr>
              <w:spacing w:before="60" w:after="60"/>
              <w:jc w:val="center"/>
              <w:rPr>
                <w:rFonts w:eastAsia="Times New Roman" w:cs="Calibri"/>
                <w:b/>
                <w:bCs/>
                <w:color w:val="000000"/>
                <w:sz w:val="18"/>
                <w:szCs w:val="18"/>
                <w:lang w:val="ru-RU" w:eastAsia="es-ES"/>
              </w:rPr>
            </w:pPr>
            <w:r w:rsidRPr="005668DA">
              <w:rPr>
                <w:rFonts w:eastAsia="Times New Roman" w:cs="Calibri"/>
                <w:b/>
                <w:bCs/>
                <w:color w:val="000000"/>
                <w:sz w:val="18"/>
                <w:szCs w:val="18"/>
                <w:lang w:val="ru-RU" w:eastAsia="es-ES"/>
              </w:rPr>
              <w:t>Процесс</w:t>
            </w:r>
          </w:p>
        </w:tc>
        <w:tc>
          <w:tcPr>
            <w:tcW w:w="1453" w:type="dxa"/>
            <w:noWrap/>
            <w:vAlign w:val="center"/>
          </w:tcPr>
          <w:p w14:paraId="3554EE3E" w14:textId="35D2D8E0" w:rsidR="008D7395" w:rsidRPr="00F86CFF" w:rsidRDefault="008D7395" w:rsidP="00E61F49">
            <w:pPr>
              <w:spacing w:before="60" w:after="60"/>
              <w:jc w:val="center"/>
              <w:rPr>
                <w:rFonts w:eastAsia="Times New Roman" w:cs="Calibri"/>
                <w:b/>
                <w:iCs/>
                <w:color w:val="000000"/>
                <w:sz w:val="18"/>
                <w:szCs w:val="18"/>
                <w:lang w:val="ru-RU" w:eastAsia="es-ES"/>
              </w:rPr>
            </w:pPr>
            <w:r w:rsidRPr="00F86CFF">
              <w:rPr>
                <w:rFonts w:eastAsia="Times New Roman" w:cs="Calibri"/>
                <w:b/>
                <w:iCs/>
                <w:color w:val="000000"/>
                <w:sz w:val="18"/>
                <w:szCs w:val="18"/>
                <w:lang w:val="ru-RU" w:eastAsia="es-ES"/>
              </w:rPr>
              <w:t xml:space="preserve">% правильных ответов </w:t>
            </w:r>
            <w:r w:rsidR="00F86CFF" w:rsidRPr="00F86CFF">
              <w:rPr>
                <w:rFonts w:eastAsia="Times New Roman" w:cs="Calibri"/>
                <w:b/>
                <w:iCs/>
                <w:color w:val="000000"/>
                <w:sz w:val="18"/>
                <w:szCs w:val="18"/>
                <w:lang w:val="ru-RU" w:eastAsia="es-ES"/>
              </w:rPr>
              <w:t>ХМАО</w:t>
            </w:r>
          </w:p>
        </w:tc>
      </w:tr>
      <w:tr w:rsidR="00CB5A6F" w:rsidRPr="005668DA" w14:paraId="28A40391" w14:textId="77777777" w:rsidTr="00A25E93">
        <w:trPr>
          <w:trHeight w:val="300"/>
        </w:trPr>
        <w:tc>
          <w:tcPr>
            <w:tcW w:w="1379" w:type="dxa"/>
            <w:noWrap/>
            <w:vAlign w:val="center"/>
            <w:hideMark/>
          </w:tcPr>
          <w:p w14:paraId="256C9A7B"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S439Q01</w:t>
            </w:r>
          </w:p>
        </w:tc>
        <w:tc>
          <w:tcPr>
            <w:tcW w:w="2551" w:type="dxa"/>
            <w:noWrap/>
            <w:vAlign w:val="center"/>
            <w:hideMark/>
          </w:tcPr>
          <w:p w14:paraId="526F17AE"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КУРЕНИЕ ТАБАКА</w:t>
            </w:r>
          </w:p>
        </w:tc>
        <w:tc>
          <w:tcPr>
            <w:tcW w:w="3000" w:type="dxa"/>
            <w:noWrap/>
            <w:vAlign w:val="center"/>
            <w:hideMark/>
          </w:tcPr>
          <w:p w14:paraId="0AEC547E"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Живые системы</w:t>
            </w:r>
          </w:p>
        </w:tc>
        <w:tc>
          <w:tcPr>
            <w:tcW w:w="2126" w:type="dxa"/>
            <w:noWrap/>
            <w:vAlign w:val="center"/>
            <w:hideMark/>
          </w:tcPr>
          <w:p w14:paraId="277216EE" w14:textId="5EC05F1B"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Личный</w:t>
            </w:r>
          </w:p>
        </w:tc>
        <w:tc>
          <w:tcPr>
            <w:tcW w:w="5103" w:type="dxa"/>
            <w:noWrap/>
            <w:vAlign w:val="center"/>
            <w:hideMark/>
          </w:tcPr>
          <w:p w14:paraId="5EE661EE"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Научное объяснение явлений</w:t>
            </w:r>
          </w:p>
        </w:tc>
        <w:tc>
          <w:tcPr>
            <w:tcW w:w="1453" w:type="dxa"/>
            <w:noWrap/>
            <w:vAlign w:val="center"/>
            <w:hideMark/>
          </w:tcPr>
          <w:p w14:paraId="4747CD83" w14:textId="0BCEF267" w:rsidR="00CB5A6F" w:rsidRPr="00CB5A6F" w:rsidRDefault="00CB5A6F" w:rsidP="00CB5A6F">
            <w:pPr>
              <w:spacing w:before="60" w:after="60"/>
              <w:jc w:val="center"/>
              <w:rPr>
                <w:rFonts w:eastAsia="Times New Roman" w:cs="Calibri"/>
                <w:color w:val="000000"/>
                <w:sz w:val="18"/>
                <w:szCs w:val="18"/>
                <w:lang w:val="ru-RU" w:eastAsia="es-ES"/>
              </w:rPr>
            </w:pPr>
            <w:r w:rsidRPr="00CB5A6F">
              <w:rPr>
                <w:rFonts w:cs="Calibri"/>
                <w:color w:val="000000"/>
                <w:sz w:val="18"/>
                <w:szCs w:val="18"/>
              </w:rPr>
              <w:t>49%</w:t>
            </w:r>
          </w:p>
        </w:tc>
      </w:tr>
      <w:tr w:rsidR="00CB5A6F" w:rsidRPr="005668DA" w14:paraId="457608C9" w14:textId="77777777" w:rsidTr="00A25E93">
        <w:trPr>
          <w:cnfStyle w:val="000000100000" w:firstRow="0" w:lastRow="0" w:firstColumn="0" w:lastColumn="0" w:oddVBand="0" w:evenVBand="0" w:oddHBand="1" w:evenHBand="0" w:firstRowFirstColumn="0" w:firstRowLastColumn="0" w:lastRowFirstColumn="0" w:lastRowLastColumn="0"/>
          <w:trHeight w:val="300"/>
        </w:trPr>
        <w:tc>
          <w:tcPr>
            <w:tcW w:w="1379" w:type="dxa"/>
            <w:noWrap/>
            <w:vAlign w:val="center"/>
            <w:hideMark/>
          </w:tcPr>
          <w:p w14:paraId="37299783"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S439Q02</w:t>
            </w:r>
          </w:p>
        </w:tc>
        <w:tc>
          <w:tcPr>
            <w:tcW w:w="2551" w:type="dxa"/>
            <w:noWrap/>
            <w:vAlign w:val="center"/>
            <w:hideMark/>
          </w:tcPr>
          <w:p w14:paraId="51A63B27"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КУРЕНИЕ ТАБАКА</w:t>
            </w:r>
          </w:p>
        </w:tc>
        <w:tc>
          <w:tcPr>
            <w:tcW w:w="3000" w:type="dxa"/>
            <w:noWrap/>
            <w:vAlign w:val="center"/>
            <w:hideMark/>
          </w:tcPr>
          <w:p w14:paraId="71383AB4"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Живые системы</w:t>
            </w:r>
          </w:p>
        </w:tc>
        <w:tc>
          <w:tcPr>
            <w:tcW w:w="2126" w:type="dxa"/>
            <w:noWrap/>
            <w:vAlign w:val="center"/>
            <w:hideMark/>
          </w:tcPr>
          <w:p w14:paraId="15310F0B" w14:textId="150D7AB5"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Личный</w:t>
            </w:r>
          </w:p>
        </w:tc>
        <w:tc>
          <w:tcPr>
            <w:tcW w:w="5103" w:type="dxa"/>
            <w:noWrap/>
            <w:vAlign w:val="center"/>
            <w:hideMark/>
          </w:tcPr>
          <w:p w14:paraId="161AD205"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Научное объяснение явлений</w:t>
            </w:r>
          </w:p>
        </w:tc>
        <w:tc>
          <w:tcPr>
            <w:tcW w:w="1453" w:type="dxa"/>
            <w:noWrap/>
            <w:vAlign w:val="center"/>
            <w:hideMark/>
          </w:tcPr>
          <w:p w14:paraId="1DF7C610" w14:textId="3E4E96B7" w:rsidR="00CB5A6F" w:rsidRPr="00CB5A6F" w:rsidRDefault="00CB5A6F" w:rsidP="00CB5A6F">
            <w:pPr>
              <w:spacing w:before="60" w:after="60"/>
              <w:jc w:val="center"/>
              <w:rPr>
                <w:rFonts w:eastAsia="Times New Roman" w:cs="Calibri"/>
                <w:color w:val="000000"/>
                <w:sz w:val="18"/>
                <w:szCs w:val="18"/>
                <w:lang w:val="ru-RU" w:eastAsia="es-ES"/>
              </w:rPr>
            </w:pPr>
            <w:r w:rsidRPr="00CB5A6F">
              <w:rPr>
                <w:rFonts w:cs="Calibri"/>
                <w:color w:val="000000"/>
                <w:sz w:val="18"/>
                <w:szCs w:val="18"/>
              </w:rPr>
              <w:t>61%</w:t>
            </w:r>
          </w:p>
        </w:tc>
      </w:tr>
      <w:tr w:rsidR="00CB5A6F" w:rsidRPr="005668DA" w14:paraId="13891B60" w14:textId="77777777" w:rsidTr="00A25E93">
        <w:trPr>
          <w:trHeight w:val="300"/>
        </w:trPr>
        <w:tc>
          <w:tcPr>
            <w:tcW w:w="1379" w:type="dxa"/>
            <w:noWrap/>
            <w:vAlign w:val="center"/>
            <w:hideMark/>
          </w:tcPr>
          <w:p w14:paraId="5C3BF0F7"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S439Q05</w:t>
            </w:r>
          </w:p>
        </w:tc>
        <w:tc>
          <w:tcPr>
            <w:tcW w:w="2551" w:type="dxa"/>
            <w:noWrap/>
            <w:vAlign w:val="center"/>
            <w:hideMark/>
          </w:tcPr>
          <w:p w14:paraId="02982DCB"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КУРЕНИЕ ТАБАКА</w:t>
            </w:r>
          </w:p>
        </w:tc>
        <w:tc>
          <w:tcPr>
            <w:tcW w:w="3000" w:type="dxa"/>
            <w:noWrap/>
            <w:vAlign w:val="center"/>
            <w:hideMark/>
          </w:tcPr>
          <w:p w14:paraId="2321741A"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Знание о науке</w:t>
            </w:r>
          </w:p>
        </w:tc>
        <w:tc>
          <w:tcPr>
            <w:tcW w:w="2126" w:type="dxa"/>
            <w:noWrap/>
            <w:vAlign w:val="center"/>
            <w:hideMark/>
          </w:tcPr>
          <w:p w14:paraId="556FDB7E"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Личный/социальный</w:t>
            </w:r>
          </w:p>
        </w:tc>
        <w:tc>
          <w:tcPr>
            <w:tcW w:w="5103" w:type="dxa"/>
            <w:noWrap/>
            <w:vAlign w:val="center"/>
            <w:hideMark/>
          </w:tcPr>
          <w:p w14:paraId="3F445DA5" w14:textId="41293ACF"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Распознавание и постановка научных вопросов</w:t>
            </w:r>
          </w:p>
        </w:tc>
        <w:tc>
          <w:tcPr>
            <w:tcW w:w="1453" w:type="dxa"/>
            <w:noWrap/>
            <w:vAlign w:val="center"/>
            <w:hideMark/>
          </w:tcPr>
          <w:p w14:paraId="3CC959DC" w14:textId="4ED520D9" w:rsidR="00CB5A6F" w:rsidRPr="00CB5A6F" w:rsidRDefault="00CB5A6F" w:rsidP="00CB5A6F">
            <w:pPr>
              <w:spacing w:before="60" w:after="60"/>
              <w:jc w:val="center"/>
              <w:rPr>
                <w:rFonts w:eastAsia="Times New Roman" w:cs="Calibri"/>
                <w:color w:val="000000"/>
                <w:sz w:val="18"/>
                <w:szCs w:val="18"/>
                <w:lang w:val="ru-RU" w:eastAsia="es-ES"/>
              </w:rPr>
            </w:pPr>
            <w:r w:rsidRPr="00CB5A6F">
              <w:rPr>
                <w:rFonts w:cs="Calibri"/>
                <w:color w:val="000000"/>
                <w:sz w:val="18"/>
                <w:szCs w:val="18"/>
              </w:rPr>
              <w:t>40%</w:t>
            </w:r>
          </w:p>
        </w:tc>
      </w:tr>
      <w:tr w:rsidR="00CB5A6F" w:rsidRPr="005668DA" w14:paraId="409E45FB" w14:textId="77777777" w:rsidTr="00A25E93">
        <w:trPr>
          <w:cnfStyle w:val="000000100000" w:firstRow="0" w:lastRow="0" w:firstColumn="0" w:lastColumn="0" w:oddVBand="0" w:evenVBand="0" w:oddHBand="1" w:evenHBand="0" w:firstRowFirstColumn="0" w:firstRowLastColumn="0" w:lastRowFirstColumn="0" w:lastRowLastColumn="0"/>
          <w:trHeight w:val="300"/>
        </w:trPr>
        <w:tc>
          <w:tcPr>
            <w:tcW w:w="1379" w:type="dxa"/>
            <w:noWrap/>
            <w:vAlign w:val="center"/>
            <w:hideMark/>
          </w:tcPr>
          <w:p w14:paraId="0DEBEC2C"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S439Q06</w:t>
            </w:r>
          </w:p>
        </w:tc>
        <w:tc>
          <w:tcPr>
            <w:tcW w:w="2551" w:type="dxa"/>
            <w:noWrap/>
            <w:vAlign w:val="center"/>
            <w:hideMark/>
          </w:tcPr>
          <w:p w14:paraId="2ED0139A"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КУРЕНИЕ ТАБАКА</w:t>
            </w:r>
          </w:p>
        </w:tc>
        <w:tc>
          <w:tcPr>
            <w:tcW w:w="3000" w:type="dxa"/>
            <w:noWrap/>
            <w:vAlign w:val="center"/>
            <w:hideMark/>
          </w:tcPr>
          <w:p w14:paraId="7F8CB696"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Исследовательские процедуры</w:t>
            </w:r>
          </w:p>
        </w:tc>
        <w:tc>
          <w:tcPr>
            <w:tcW w:w="2126" w:type="dxa"/>
            <w:noWrap/>
            <w:vAlign w:val="center"/>
            <w:hideMark/>
          </w:tcPr>
          <w:p w14:paraId="544588CF"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Социальный</w:t>
            </w:r>
          </w:p>
        </w:tc>
        <w:tc>
          <w:tcPr>
            <w:tcW w:w="5103" w:type="dxa"/>
            <w:noWrap/>
            <w:vAlign w:val="center"/>
            <w:hideMark/>
          </w:tcPr>
          <w:p w14:paraId="0A9E51D5" w14:textId="65C1F4DC"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Распознавание и постановка научных вопросов</w:t>
            </w:r>
          </w:p>
        </w:tc>
        <w:tc>
          <w:tcPr>
            <w:tcW w:w="1453" w:type="dxa"/>
            <w:noWrap/>
            <w:vAlign w:val="center"/>
            <w:hideMark/>
          </w:tcPr>
          <w:p w14:paraId="76B609AE" w14:textId="53AE881D" w:rsidR="00CB5A6F" w:rsidRPr="00CB5A6F" w:rsidRDefault="00CB5A6F" w:rsidP="00CB5A6F">
            <w:pPr>
              <w:spacing w:before="60" w:after="60"/>
              <w:jc w:val="center"/>
              <w:rPr>
                <w:rFonts w:eastAsia="Times New Roman" w:cs="Calibri"/>
                <w:color w:val="000000"/>
                <w:sz w:val="18"/>
                <w:szCs w:val="18"/>
                <w:lang w:val="ru-RU" w:eastAsia="es-ES"/>
              </w:rPr>
            </w:pPr>
            <w:r w:rsidRPr="00CB5A6F">
              <w:rPr>
                <w:rFonts w:cs="Calibri"/>
                <w:color w:val="000000"/>
                <w:sz w:val="18"/>
                <w:szCs w:val="18"/>
              </w:rPr>
              <w:t>47%</w:t>
            </w:r>
          </w:p>
        </w:tc>
      </w:tr>
      <w:tr w:rsidR="00CB5A6F" w:rsidRPr="005668DA" w14:paraId="0D3D991F" w14:textId="77777777" w:rsidTr="00A25E93">
        <w:trPr>
          <w:trHeight w:val="300"/>
        </w:trPr>
        <w:tc>
          <w:tcPr>
            <w:tcW w:w="1379" w:type="dxa"/>
            <w:noWrap/>
            <w:vAlign w:val="center"/>
            <w:hideMark/>
          </w:tcPr>
          <w:p w14:paraId="12EF8C12"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S447Q02</w:t>
            </w:r>
          </w:p>
        </w:tc>
        <w:tc>
          <w:tcPr>
            <w:tcW w:w="2551" w:type="dxa"/>
            <w:noWrap/>
            <w:vAlign w:val="center"/>
            <w:hideMark/>
          </w:tcPr>
          <w:p w14:paraId="0ADD58DF"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СРЕДСТВА ЗАЩИТЫ ОТ СОЛНЦА</w:t>
            </w:r>
          </w:p>
        </w:tc>
        <w:tc>
          <w:tcPr>
            <w:tcW w:w="3000" w:type="dxa"/>
            <w:noWrap/>
            <w:vAlign w:val="center"/>
            <w:hideMark/>
          </w:tcPr>
          <w:p w14:paraId="68A71DAE"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Знание о науке</w:t>
            </w:r>
          </w:p>
        </w:tc>
        <w:tc>
          <w:tcPr>
            <w:tcW w:w="2126" w:type="dxa"/>
            <w:noWrap/>
            <w:vAlign w:val="center"/>
            <w:hideMark/>
          </w:tcPr>
          <w:p w14:paraId="6E2A7EAA" w14:textId="5CDB77B5"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Личный</w:t>
            </w:r>
          </w:p>
        </w:tc>
        <w:tc>
          <w:tcPr>
            <w:tcW w:w="5103" w:type="dxa"/>
            <w:noWrap/>
            <w:vAlign w:val="center"/>
            <w:hideMark/>
          </w:tcPr>
          <w:p w14:paraId="6F4A3385" w14:textId="6A8C4826"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Распознавание и постановка научных вопросов</w:t>
            </w:r>
          </w:p>
        </w:tc>
        <w:tc>
          <w:tcPr>
            <w:tcW w:w="1453" w:type="dxa"/>
            <w:noWrap/>
            <w:vAlign w:val="center"/>
            <w:hideMark/>
          </w:tcPr>
          <w:p w14:paraId="0CA76796" w14:textId="05B5755A" w:rsidR="00CB5A6F" w:rsidRPr="00CB5A6F" w:rsidRDefault="00CB5A6F" w:rsidP="00CB5A6F">
            <w:pPr>
              <w:spacing w:before="60" w:after="60"/>
              <w:jc w:val="center"/>
              <w:rPr>
                <w:rFonts w:eastAsia="Times New Roman" w:cs="Calibri"/>
                <w:color w:val="000000"/>
                <w:sz w:val="18"/>
                <w:szCs w:val="18"/>
                <w:lang w:val="ru-RU" w:eastAsia="es-ES"/>
              </w:rPr>
            </w:pPr>
            <w:r w:rsidRPr="00CB5A6F">
              <w:rPr>
                <w:rFonts w:cs="Calibri"/>
                <w:color w:val="000000"/>
                <w:sz w:val="18"/>
                <w:szCs w:val="18"/>
              </w:rPr>
              <w:t>43%</w:t>
            </w:r>
          </w:p>
        </w:tc>
      </w:tr>
      <w:tr w:rsidR="00CB5A6F" w:rsidRPr="005668DA" w14:paraId="2A98057D" w14:textId="77777777" w:rsidTr="00A25E93">
        <w:trPr>
          <w:cnfStyle w:val="000000100000" w:firstRow="0" w:lastRow="0" w:firstColumn="0" w:lastColumn="0" w:oddVBand="0" w:evenVBand="0" w:oddHBand="1" w:evenHBand="0" w:firstRowFirstColumn="0" w:firstRowLastColumn="0" w:lastRowFirstColumn="0" w:lastRowLastColumn="0"/>
          <w:trHeight w:val="300"/>
        </w:trPr>
        <w:tc>
          <w:tcPr>
            <w:tcW w:w="1379" w:type="dxa"/>
            <w:noWrap/>
            <w:vAlign w:val="center"/>
            <w:hideMark/>
          </w:tcPr>
          <w:p w14:paraId="0F27F383"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S447Q03</w:t>
            </w:r>
          </w:p>
        </w:tc>
        <w:tc>
          <w:tcPr>
            <w:tcW w:w="2551" w:type="dxa"/>
            <w:noWrap/>
            <w:vAlign w:val="center"/>
            <w:hideMark/>
          </w:tcPr>
          <w:p w14:paraId="0AB59361"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СРЕДСТВА ЗАЩИТЫ ОТ СОЛНЦА</w:t>
            </w:r>
          </w:p>
        </w:tc>
        <w:tc>
          <w:tcPr>
            <w:tcW w:w="3000" w:type="dxa"/>
            <w:noWrap/>
            <w:vAlign w:val="center"/>
            <w:hideMark/>
          </w:tcPr>
          <w:p w14:paraId="72E398D9"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Знание о науке</w:t>
            </w:r>
          </w:p>
        </w:tc>
        <w:tc>
          <w:tcPr>
            <w:tcW w:w="2126" w:type="dxa"/>
            <w:noWrap/>
            <w:vAlign w:val="center"/>
            <w:hideMark/>
          </w:tcPr>
          <w:p w14:paraId="206BA7E8" w14:textId="22B8BB23"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Личный</w:t>
            </w:r>
          </w:p>
        </w:tc>
        <w:tc>
          <w:tcPr>
            <w:tcW w:w="5103" w:type="dxa"/>
            <w:noWrap/>
            <w:vAlign w:val="center"/>
            <w:hideMark/>
          </w:tcPr>
          <w:p w14:paraId="5D15387C" w14:textId="23F005AF"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Распознавание и постановка научных вопросов</w:t>
            </w:r>
          </w:p>
        </w:tc>
        <w:tc>
          <w:tcPr>
            <w:tcW w:w="1453" w:type="dxa"/>
            <w:noWrap/>
            <w:vAlign w:val="center"/>
            <w:hideMark/>
          </w:tcPr>
          <w:p w14:paraId="1224D8A6" w14:textId="12D8EA72" w:rsidR="00CB5A6F" w:rsidRPr="00CB5A6F" w:rsidRDefault="00CB5A6F" w:rsidP="00CB5A6F">
            <w:pPr>
              <w:spacing w:before="60" w:after="60"/>
              <w:jc w:val="center"/>
              <w:rPr>
                <w:rFonts w:eastAsia="Times New Roman" w:cs="Calibri"/>
                <w:color w:val="000000"/>
                <w:sz w:val="18"/>
                <w:szCs w:val="18"/>
                <w:lang w:val="ru-RU" w:eastAsia="es-ES"/>
              </w:rPr>
            </w:pPr>
            <w:r w:rsidRPr="00CB5A6F">
              <w:rPr>
                <w:rFonts w:cs="Calibri"/>
                <w:color w:val="000000"/>
                <w:sz w:val="18"/>
                <w:szCs w:val="18"/>
              </w:rPr>
              <w:t>48%</w:t>
            </w:r>
          </w:p>
        </w:tc>
      </w:tr>
      <w:tr w:rsidR="00CB5A6F" w:rsidRPr="005668DA" w14:paraId="7D2D894F" w14:textId="77777777" w:rsidTr="00A25E93">
        <w:trPr>
          <w:trHeight w:val="300"/>
        </w:trPr>
        <w:tc>
          <w:tcPr>
            <w:tcW w:w="1379" w:type="dxa"/>
            <w:noWrap/>
            <w:vAlign w:val="center"/>
            <w:hideMark/>
          </w:tcPr>
          <w:p w14:paraId="25175432"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S447Q04</w:t>
            </w:r>
          </w:p>
        </w:tc>
        <w:tc>
          <w:tcPr>
            <w:tcW w:w="2551" w:type="dxa"/>
            <w:noWrap/>
            <w:vAlign w:val="center"/>
            <w:hideMark/>
          </w:tcPr>
          <w:p w14:paraId="0B05B618"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СРЕДСТВА ЗАЩИТЫ ОТ СОЛНЦА</w:t>
            </w:r>
          </w:p>
        </w:tc>
        <w:tc>
          <w:tcPr>
            <w:tcW w:w="3000" w:type="dxa"/>
            <w:noWrap/>
            <w:vAlign w:val="center"/>
            <w:hideMark/>
          </w:tcPr>
          <w:p w14:paraId="75276579"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Знание о науке</w:t>
            </w:r>
          </w:p>
        </w:tc>
        <w:tc>
          <w:tcPr>
            <w:tcW w:w="2126" w:type="dxa"/>
            <w:noWrap/>
            <w:vAlign w:val="center"/>
            <w:hideMark/>
          </w:tcPr>
          <w:p w14:paraId="036CB9FD" w14:textId="4A16C77E"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Личный</w:t>
            </w:r>
          </w:p>
        </w:tc>
        <w:tc>
          <w:tcPr>
            <w:tcW w:w="5103" w:type="dxa"/>
            <w:noWrap/>
            <w:vAlign w:val="center"/>
            <w:hideMark/>
          </w:tcPr>
          <w:p w14:paraId="7D27C917" w14:textId="66EFFA19"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Распознавание и постановка научных вопросов</w:t>
            </w:r>
          </w:p>
        </w:tc>
        <w:tc>
          <w:tcPr>
            <w:tcW w:w="1453" w:type="dxa"/>
            <w:noWrap/>
            <w:vAlign w:val="center"/>
            <w:hideMark/>
          </w:tcPr>
          <w:p w14:paraId="7A5A81AB" w14:textId="6A32226F" w:rsidR="00CB5A6F" w:rsidRPr="00CB5A6F" w:rsidRDefault="00CB5A6F" w:rsidP="00CB5A6F">
            <w:pPr>
              <w:spacing w:before="60" w:after="60"/>
              <w:jc w:val="center"/>
              <w:rPr>
                <w:rFonts w:eastAsia="Times New Roman" w:cs="Calibri"/>
                <w:color w:val="000000"/>
                <w:sz w:val="18"/>
                <w:szCs w:val="18"/>
                <w:lang w:val="ru-RU" w:eastAsia="es-ES"/>
              </w:rPr>
            </w:pPr>
            <w:r w:rsidRPr="00CB5A6F">
              <w:rPr>
                <w:rFonts w:cs="Calibri"/>
                <w:color w:val="000000"/>
                <w:sz w:val="18"/>
                <w:szCs w:val="18"/>
              </w:rPr>
              <w:t>38%</w:t>
            </w:r>
          </w:p>
        </w:tc>
      </w:tr>
      <w:tr w:rsidR="00CB5A6F" w:rsidRPr="005668DA" w14:paraId="386592DD" w14:textId="77777777" w:rsidTr="00A25E93">
        <w:trPr>
          <w:cnfStyle w:val="000000100000" w:firstRow="0" w:lastRow="0" w:firstColumn="0" w:lastColumn="0" w:oddVBand="0" w:evenVBand="0" w:oddHBand="1" w:evenHBand="0" w:firstRowFirstColumn="0" w:firstRowLastColumn="0" w:lastRowFirstColumn="0" w:lastRowLastColumn="0"/>
          <w:trHeight w:val="300"/>
        </w:trPr>
        <w:tc>
          <w:tcPr>
            <w:tcW w:w="1379" w:type="dxa"/>
            <w:noWrap/>
            <w:vAlign w:val="center"/>
            <w:hideMark/>
          </w:tcPr>
          <w:p w14:paraId="56F99635"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S447Q05</w:t>
            </w:r>
          </w:p>
        </w:tc>
        <w:tc>
          <w:tcPr>
            <w:tcW w:w="2551" w:type="dxa"/>
            <w:noWrap/>
            <w:vAlign w:val="center"/>
            <w:hideMark/>
          </w:tcPr>
          <w:p w14:paraId="4004487E"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СРЕДСТВА ЗАЩИТЫ ОТ СОЛНЦА</w:t>
            </w:r>
          </w:p>
        </w:tc>
        <w:tc>
          <w:tcPr>
            <w:tcW w:w="3000" w:type="dxa"/>
            <w:noWrap/>
            <w:vAlign w:val="center"/>
            <w:hideMark/>
          </w:tcPr>
          <w:p w14:paraId="7F5DF06C"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Знание о науке</w:t>
            </w:r>
          </w:p>
        </w:tc>
        <w:tc>
          <w:tcPr>
            <w:tcW w:w="2126" w:type="dxa"/>
            <w:noWrap/>
            <w:vAlign w:val="center"/>
            <w:hideMark/>
          </w:tcPr>
          <w:p w14:paraId="51DD5997" w14:textId="1F5A7C4F"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Личный</w:t>
            </w:r>
          </w:p>
        </w:tc>
        <w:tc>
          <w:tcPr>
            <w:tcW w:w="5103" w:type="dxa"/>
            <w:noWrap/>
            <w:vAlign w:val="center"/>
            <w:hideMark/>
          </w:tcPr>
          <w:p w14:paraId="33C2E786"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Использование научных доказательств</w:t>
            </w:r>
          </w:p>
        </w:tc>
        <w:tc>
          <w:tcPr>
            <w:tcW w:w="1453" w:type="dxa"/>
            <w:noWrap/>
            <w:vAlign w:val="center"/>
            <w:hideMark/>
          </w:tcPr>
          <w:p w14:paraId="5738C836" w14:textId="1B8D4E0E" w:rsidR="00CB5A6F" w:rsidRPr="00CB5A6F" w:rsidRDefault="00CB5A6F" w:rsidP="00CB5A6F">
            <w:pPr>
              <w:spacing w:before="60" w:after="60"/>
              <w:jc w:val="center"/>
              <w:rPr>
                <w:rFonts w:eastAsia="Times New Roman" w:cs="Calibri"/>
                <w:color w:val="000000"/>
                <w:sz w:val="18"/>
                <w:szCs w:val="18"/>
                <w:lang w:val="ru-RU" w:eastAsia="es-ES"/>
              </w:rPr>
            </w:pPr>
            <w:r w:rsidRPr="00CB5A6F">
              <w:rPr>
                <w:rFonts w:cs="Calibri"/>
                <w:color w:val="000000"/>
                <w:sz w:val="18"/>
                <w:szCs w:val="18"/>
              </w:rPr>
              <w:t>32%</w:t>
            </w:r>
          </w:p>
        </w:tc>
      </w:tr>
      <w:tr w:rsidR="00CB5A6F" w:rsidRPr="005668DA" w14:paraId="7EBD6DC4" w14:textId="77777777" w:rsidTr="00A25E93">
        <w:trPr>
          <w:trHeight w:val="300"/>
        </w:trPr>
        <w:tc>
          <w:tcPr>
            <w:tcW w:w="1379" w:type="dxa"/>
            <w:noWrap/>
            <w:vAlign w:val="center"/>
            <w:hideMark/>
          </w:tcPr>
          <w:p w14:paraId="2BBFFA8F"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S526Q01</w:t>
            </w:r>
          </w:p>
        </w:tc>
        <w:tc>
          <w:tcPr>
            <w:tcW w:w="2551" w:type="dxa"/>
            <w:noWrap/>
            <w:vAlign w:val="center"/>
            <w:hideMark/>
          </w:tcPr>
          <w:p w14:paraId="7EFC045B"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ХИРУРГИЧЕСКАЯ ОПЕРАЦИЯ</w:t>
            </w:r>
          </w:p>
        </w:tc>
        <w:tc>
          <w:tcPr>
            <w:tcW w:w="3000" w:type="dxa"/>
            <w:noWrap/>
            <w:vAlign w:val="center"/>
            <w:hideMark/>
          </w:tcPr>
          <w:p w14:paraId="2540110B"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Живые системы</w:t>
            </w:r>
          </w:p>
        </w:tc>
        <w:tc>
          <w:tcPr>
            <w:tcW w:w="2126" w:type="dxa"/>
            <w:noWrap/>
            <w:vAlign w:val="center"/>
            <w:hideMark/>
          </w:tcPr>
          <w:p w14:paraId="25DAA1BF"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Личный/социальный</w:t>
            </w:r>
          </w:p>
        </w:tc>
        <w:tc>
          <w:tcPr>
            <w:tcW w:w="5103" w:type="dxa"/>
            <w:noWrap/>
            <w:vAlign w:val="center"/>
            <w:hideMark/>
          </w:tcPr>
          <w:p w14:paraId="4F7BF28E"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Научное объяснение явлений</w:t>
            </w:r>
          </w:p>
        </w:tc>
        <w:tc>
          <w:tcPr>
            <w:tcW w:w="1453" w:type="dxa"/>
            <w:noWrap/>
            <w:vAlign w:val="center"/>
            <w:hideMark/>
          </w:tcPr>
          <w:p w14:paraId="61150714" w14:textId="4C6BF0C8" w:rsidR="00CB5A6F" w:rsidRPr="00CB5A6F" w:rsidRDefault="00CB5A6F" w:rsidP="00CB5A6F">
            <w:pPr>
              <w:spacing w:before="60" w:after="60"/>
              <w:jc w:val="center"/>
              <w:rPr>
                <w:rFonts w:eastAsia="Times New Roman" w:cs="Calibri"/>
                <w:color w:val="000000"/>
                <w:sz w:val="18"/>
                <w:szCs w:val="18"/>
                <w:lang w:val="ru-RU" w:eastAsia="es-ES"/>
              </w:rPr>
            </w:pPr>
            <w:r w:rsidRPr="00CB5A6F">
              <w:rPr>
                <w:rFonts w:cs="Calibri"/>
                <w:color w:val="000000"/>
                <w:sz w:val="18"/>
                <w:szCs w:val="18"/>
              </w:rPr>
              <w:t>37%</w:t>
            </w:r>
          </w:p>
        </w:tc>
      </w:tr>
      <w:tr w:rsidR="00CB5A6F" w:rsidRPr="005668DA" w14:paraId="33C2BF04" w14:textId="77777777" w:rsidTr="00A25E93">
        <w:trPr>
          <w:cnfStyle w:val="000000100000" w:firstRow="0" w:lastRow="0" w:firstColumn="0" w:lastColumn="0" w:oddVBand="0" w:evenVBand="0" w:oddHBand="1" w:evenHBand="0" w:firstRowFirstColumn="0" w:firstRowLastColumn="0" w:lastRowFirstColumn="0" w:lastRowLastColumn="0"/>
          <w:trHeight w:val="300"/>
        </w:trPr>
        <w:tc>
          <w:tcPr>
            <w:tcW w:w="1379" w:type="dxa"/>
            <w:noWrap/>
            <w:vAlign w:val="center"/>
            <w:hideMark/>
          </w:tcPr>
          <w:p w14:paraId="442900CC"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S526Q02</w:t>
            </w:r>
          </w:p>
        </w:tc>
        <w:tc>
          <w:tcPr>
            <w:tcW w:w="2551" w:type="dxa"/>
            <w:noWrap/>
            <w:vAlign w:val="center"/>
            <w:hideMark/>
          </w:tcPr>
          <w:p w14:paraId="7410710A"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ХИРУРГИЧЕСКАЯ ОПЕРАЦИЯ</w:t>
            </w:r>
          </w:p>
        </w:tc>
        <w:tc>
          <w:tcPr>
            <w:tcW w:w="3000" w:type="dxa"/>
            <w:noWrap/>
            <w:vAlign w:val="center"/>
            <w:hideMark/>
          </w:tcPr>
          <w:p w14:paraId="35CD9228"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Живые системы</w:t>
            </w:r>
          </w:p>
        </w:tc>
        <w:tc>
          <w:tcPr>
            <w:tcW w:w="2126" w:type="dxa"/>
            <w:noWrap/>
            <w:vAlign w:val="center"/>
            <w:hideMark/>
          </w:tcPr>
          <w:p w14:paraId="2A6CD662"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Социальный</w:t>
            </w:r>
          </w:p>
        </w:tc>
        <w:tc>
          <w:tcPr>
            <w:tcW w:w="5103" w:type="dxa"/>
            <w:noWrap/>
            <w:vAlign w:val="center"/>
            <w:hideMark/>
          </w:tcPr>
          <w:p w14:paraId="2C693CE1"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Научное объяснение явлений</w:t>
            </w:r>
          </w:p>
        </w:tc>
        <w:tc>
          <w:tcPr>
            <w:tcW w:w="1453" w:type="dxa"/>
            <w:noWrap/>
            <w:vAlign w:val="center"/>
            <w:hideMark/>
          </w:tcPr>
          <w:p w14:paraId="5C513DF5" w14:textId="1484C26D" w:rsidR="00CB5A6F" w:rsidRPr="00CB5A6F" w:rsidRDefault="00CB5A6F" w:rsidP="00CB5A6F">
            <w:pPr>
              <w:spacing w:before="60" w:after="60"/>
              <w:jc w:val="center"/>
              <w:rPr>
                <w:rFonts w:eastAsia="Times New Roman" w:cs="Calibri"/>
                <w:color w:val="000000"/>
                <w:sz w:val="18"/>
                <w:szCs w:val="18"/>
                <w:lang w:val="ru-RU" w:eastAsia="es-ES"/>
              </w:rPr>
            </w:pPr>
            <w:r w:rsidRPr="00CB5A6F">
              <w:rPr>
                <w:rFonts w:cs="Calibri"/>
                <w:color w:val="000000"/>
                <w:sz w:val="18"/>
                <w:szCs w:val="18"/>
              </w:rPr>
              <w:t>94%</w:t>
            </w:r>
          </w:p>
        </w:tc>
      </w:tr>
      <w:tr w:rsidR="00CB5A6F" w:rsidRPr="005668DA" w14:paraId="6F7F8FC3" w14:textId="77777777" w:rsidTr="00A25E93">
        <w:trPr>
          <w:trHeight w:val="300"/>
        </w:trPr>
        <w:tc>
          <w:tcPr>
            <w:tcW w:w="1379" w:type="dxa"/>
            <w:noWrap/>
            <w:vAlign w:val="center"/>
            <w:hideMark/>
          </w:tcPr>
          <w:p w14:paraId="5126BC37"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S526Q03</w:t>
            </w:r>
          </w:p>
        </w:tc>
        <w:tc>
          <w:tcPr>
            <w:tcW w:w="2551" w:type="dxa"/>
            <w:noWrap/>
            <w:vAlign w:val="center"/>
            <w:hideMark/>
          </w:tcPr>
          <w:p w14:paraId="560F79EC"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ХИРУРГИЧЕСКАЯ ОПЕРАЦИЯ</w:t>
            </w:r>
          </w:p>
        </w:tc>
        <w:tc>
          <w:tcPr>
            <w:tcW w:w="3000" w:type="dxa"/>
            <w:noWrap/>
            <w:vAlign w:val="center"/>
            <w:hideMark/>
          </w:tcPr>
          <w:p w14:paraId="2AC53AD0"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Живые системы</w:t>
            </w:r>
          </w:p>
        </w:tc>
        <w:tc>
          <w:tcPr>
            <w:tcW w:w="2126" w:type="dxa"/>
            <w:noWrap/>
            <w:vAlign w:val="center"/>
            <w:hideMark/>
          </w:tcPr>
          <w:p w14:paraId="6B6DFC80"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Личный/социальный</w:t>
            </w:r>
          </w:p>
        </w:tc>
        <w:tc>
          <w:tcPr>
            <w:tcW w:w="5103" w:type="dxa"/>
            <w:noWrap/>
            <w:vAlign w:val="center"/>
            <w:hideMark/>
          </w:tcPr>
          <w:p w14:paraId="757CAA84"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Научное объяснение явлений</w:t>
            </w:r>
          </w:p>
        </w:tc>
        <w:tc>
          <w:tcPr>
            <w:tcW w:w="1453" w:type="dxa"/>
            <w:noWrap/>
            <w:vAlign w:val="center"/>
            <w:hideMark/>
          </w:tcPr>
          <w:p w14:paraId="4AA67912" w14:textId="2223192C" w:rsidR="00CB5A6F" w:rsidRPr="00CB5A6F" w:rsidRDefault="00CB5A6F" w:rsidP="00CB5A6F">
            <w:pPr>
              <w:spacing w:before="60" w:after="60"/>
              <w:jc w:val="center"/>
              <w:rPr>
                <w:rFonts w:eastAsia="Times New Roman" w:cs="Calibri"/>
                <w:color w:val="000000"/>
                <w:sz w:val="18"/>
                <w:szCs w:val="18"/>
                <w:lang w:val="ru-RU" w:eastAsia="es-ES"/>
              </w:rPr>
            </w:pPr>
            <w:r w:rsidRPr="00CB5A6F">
              <w:rPr>
                <w:rFonts w:cs="Calibri"/>
                <w:color w:val="000000"/>
                <w:sz w:val="18"/>
                <w:szCs w:val="18"/>
              </w:rPr>
              <w:t>63%</w:t>
            </w:r>
          </w:p>
        </w:tc>
      </w:tr>
      <w:tr w:rsidR="00CB5A6F" w:rsidRPr="005668DA" w14:paraId="6E60F069" w14:textId="77777777" w:rsidTr="00A25E93">
        <w:trPr>
          <w:cnfStyle w:val="000000100000" w:firstRow="0" w:lastRow="0" w:firstColumn="0" w:lastColumn="0" w:oddVBand="0" w:evenVBand="0" w:oddHBand="1" w:evenHBand="0" w:firstRowFirstColumn="0" w:firstRowLastColumn="0" w:lastRowFirstColumn="0" w:lastRowLastColumn="0"/>
          <w:trHeight w:val="300"/>
        </w:trPr>
        <w:tc>
          <w:tcPr>
            <w:tcW w:w="1379" w:type="dxa"/>
            <w:noWrap/>
            <w:vAlign w:val="center"/>
            <w:hideMark/>
          </w:tcPr>
          <w:p w14:paraId="0BBB1F15" w14:textId="77777777"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S526Q04</w:t>
            </w:r>
          </w:p>
        </w:tc>
        <w:tc>
          <w:tcPr>
            <w:tcW w:w="2551" w:type="dxa"/>
            <w:noWrap/>
            <w:vAlign w:val="center"/>
            <w:hideMark/>
          </w:tcPr>
          <w:p w14:paraId="24A42A31"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ХИРУРГИЧЕСКАЯ ОПЕРАЦИЯ</w:t>
            </w:r>
          </w:p>
        </w:tc>
        <w:tc>
          <w:tcPr>
            <w:tcW w:w="3000" w:type="dxa"/>
            <w:noWrap/>
            <w:vAlign w:val="center"/>
            <w:hideMark/>
          </w:tcPr>
          <w:p w14:paraId="48F3712B" w14:textId="06C4CC16" w:rsidR="00CB5A6F" w:rsidRPr="005668DA" w:rsidRDefault="00CB5A6F" w:rsidP="00CB5A6F">
            <w:pPr>
              <w:spacing w:before="60" w:after="6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Естественно</w:t>
            </w:r>
            <w:r w:rsidR="00834204">
              <w:rPr>
                <w:rFonts w:eastAsia="Times New Roman" w:cs="Calibri"/>
                <w:bCs/>
                <w:color w:val="000000"/>
                <w:sz w:val="18"/>
                <w:szCs w:val="18"/>
                <w:lang w:val="ru-RU" w:eastAsia="es-ES"/>
              </w:rPr>
              <w:t>—</w:t>
            </w:r>
            <w:r w:rsidRPr="005668DA">
              <w:rPr>
                <w:rFonts w:eastAsia="Times New Roman" w:cs="Calibri"/>
                <w:bCs/>
                <w:color w:val="000000"/>
                <w:sz w:val="18"/>
                <w:szCs w:val="18"/>
                <w:lang w:val="ru-RU" w:eastAsia="es-ES"/>
              </w:rPr>
              <w:t>научные объяснения</w:t>
            </w:r>
          </w:p>
        </w:tc>
        <w:tc>
          <w:tcPr>
            <w:tcW w:w="2126" w:type="dxa"/>
            <w:noWrap/>
            <w:vAlign w:val="center"/>
            <w:hideMark/>
          </w:tcPr>
          <w:p w14:paraId="3E495085"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Социальный</w:t>
            </w:r>
          </w:p>
        </w:tc>
        <w:tc>
          <w:tcPr>
            <w:tcW w:w="5103" w:type="dxa"/>
            <w:noWrap/>
            <w:vAlign w:val="center"/>
            <w:hideMark/>
          </w:tcPr>
          <w:p w14:paraId="1DA2C640" w14:textId="77777777" w:rsidR="00CB5A6F" w:rsidRPr="005668DA" w:rsidRDefault="00CB5A6F" w:rsidP="00CB5A6F">
            <w:pPr>
              <w:spacing w:before="60" w:after="6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Использование научных доказательств</w:t>
            </w:r>
          </w:p>
        </w:tc>
        <w:tc>
          <w:tcPr>
            <w:tcW w:w="1453" w:type="dxa"/>
            <w:noWrap/>
            <w:vAlign w:val="center"/>
            <w:hideMark/>
          </w:tcPr>
          <w:p w14:paraId="089C471E" w14:textId="2C4F0027" w:rsidR="00CB5A6F" w:rsidRPr="00CB5A6F" w:rsidRDefault="00CB5A6F" w:rsidP="00CB5A6F">
            <w:pPr>
              <w:spacing w:before="60" w:after="60"/>
              <w:jc w:val="center"/>
              <w:rPr>
                <w:rFonts w:eastAsia="Times New Roman" w:cs="Calibri"/>
                <w:color w:val="000000"/>
                <w:sz w:val="18"/>
                <w:szCs w:val="18"/>
                <w:lang w:val="ru-RU" w:eastAsia="es-ES"/>
              </w:rPr>
            </w:pPr>
            <w:r w:rsidRPr="00CB5A6F">
              <w:rPr>
                <w:rFonts w:cs="Calibri"/>
                <w:color w:val="000000"/>
                <w:sz w:val="18"/>
                <w:szCs w:val="18"/>
              </w:rPr>
              <w:t>41%</w:t>
            </w:r>
          </w:p>
        </w:tc>
      </w:tr>
    </w:tbl>
    <w:p w14:paraId="1266D981" w14:textId="0663292D" w:rsidR="002C7FA4" w:rsidRDefault="002C7FA4"/>
    <w:p w14:paraId="02F68AB6" w14:textId="77777777" w:rsidR="002C7FA4" w:rsidRDefault="002C7FA4">
      <w:pPr>
        <w:spacing w:before="0" w:after="160" w:line="259" w:lineRule="auto"/>
        <w:jc w:val="left"/>
        <w:rPr>
          <w:i/>
          <w:iCs/>
          <w:sz w:val="20"/>
          <w:szCs w:val="18"/>
          <w:lang w:val="ru-RU"/>
        </w:rPr>
      </w:pPr>
      <w:r>
        <w:rPr>
          <w:lang w:val="ru-RU"/>
        </w:rPr>
        <w:br w:type="page"/>
      </w:r>
    </w:p>
    <w:p w14:paraId="343139BA" w14:textId="7DCD9376" w:rsidR="002C7FA4" w:rsidRDefault="002C7FA4" w:rsidP="002C7FA4">
      <w:pPr>
        <w:pStyle w:val="a8"/>
        <w:rPr>
          <w:lang w:val="ru-RU"/>
        </w:rPr>
      </w:pPr>
      <w:bookmarkStart w:id="87" w:name="_Toc90919331"/>
      <w:r w:rsidRPr="00E63A7A">
        <w:rPr>
          <w:lang w:val="ru-RU"/>
        </w:rPr>
        <w:lastRenderedPageBreak/>
        <w:t xml:space="preserve">Таблица </w:t>
      </w:r>
      <w:r w:rsidRPr="00E63A7A">
        <w:rPr>
          <w:lang w:val="ru-RU"/>
        </w:rPr>
        <w:fldChar w:fldCharType="begin"/>
      </w:r>
      <w:r w:rsidRPr="00E63A7A">
        <w:rPr>
          <w:lang w:val="ru-RU"/>
        </w:rPr>
        <w:instrText xml:space="preserve"> SEQ _Таблица \* ARABIC </w:instrText>
      </w:r>
      <w:r w:rsidRPr="00E63A7A">
        <w:rPr>
          <w:lang w:val="ru-RU"/>
        </w:rPr>
        <w:fldChar w:fldCharType="separate"/>
      </w:r>
      <w:r w:rsidR="00AF261D">
        <w:rPr>
          <w:noProof/>
          <w:lang w:val="ru-RU"/>
        </w:rPr>
        <w:t>12</w:t>
      </w:r>
      <w:r w:rsidRPr="00E63A7A">
        <w:rPr>
          <w:noProof/>
          <w:lang w:val="ru-RU"/>
        </w:rPr>
        <w:fldChar w:fldCharType="end"/>
      </w:r>
      <w:r w:rsidRPr="00E63A7A">
        <w:rPr>
          <w:lang w:val="ru-RU"/>
        </w:rPr>
        <w:t xml:space="preserve">. </w:t>
      </w:r>
      <w:r>
        <w:rPr>
          <w:lang w:val="ru-RU"/>
        </w:rPr>
        <w:t>Доля выполнения отдельных заданий по обобщенным сферам грамотности</w:t>
      </w:r>
      <w:bookmarkEnd w:id="87"/>
    </w:p>
    <w:tbl>
      <w:tblPr>
        <w:tblStyle w:val="Tablanormal51"/>
        <w:tblW w:w="0" w:type="auto"/>
        <w:tblLayout w:type="fixed"/>
        <w:tblLook w:val="0420" w:firstRow="1" w:lastRow="0" w:firstColumn="0" w:lastColumn="0" w:noHBand="0" w:noVBand="1"/>
      </w:tblPr>
      <w:tblGrid>
        <w:gridCol w:w="1379"/>
        <w:gridCol w:w="2551"/>
        <w:gridCol w:w="3000"/>
        <w:gridCol w:w="2126"/>
        <w:gridCol w:w="5103"/>
        <w:gridCol w:w="1453"/>
      </w:tblGrid>
      <w:tr w:rsidR="008D7395" w:rsidRPr="00666887" w14:paraId="72944AD8" w14:textId="77777777" w:rsidTr="00FE013E">
        <w:trPr>
          <w:cnfStyle w:val="100000000000" w:firstRow="1" w:lastRow="0" w:firstColumn="0" w:lastColumn="0" w:oddVBand="0" w:evenVBand="0" w:oddHBand="0" w:evenHBand="0" w:firstRowFirstColumn="0" w:firstRowLastColumn="0" w:lastRowFirstColumn="0" w:lastRowLastColumn="0"/>
          <w:trHeight w:val="588"/>
        </w:trPr>
        <w:tc>
          <w:tcPr>
            <w:tcW w:w="1379" w:type="dxa"/>
            <w:shd w:val="clear" w:color="auto" w:fill="F2F2F2" w:themeFill="background1" w:themeFillShade="F2"/>
            <w:noWrap/>
            <w:vAlign w:val="center"/>
          </w:tcPr>
          <w:p w14:paraId="7DC0D704" w14:textId="77777777" w:rsidR="008D7395" w:rsidRPr="00666887" w:rsidRDefault="008D7395" w:rsidP="00E61F49">
            <w:pPr>
              <w:spacing w:before="60" w:after="60"/>
              <w:jc w:val="center"/>
              <w:rPr>
                <w:rFonts w:eastAsia="Times New Roman" w:cs="Calibri"/>
                <w:bCs/>
                <w:i w:val="0"/>
                <w:color w:val="000000"/>
                <w:sz w:val="18"/>
                <w:szCs w:val="18"/>
                <w:lang w:val="ru-RU" w:eastAsia="es-ES"/>
              </w:rPr>
            </w:pPr>
            <w:r w:rsidRPr="00666887">
              <w:rPr>
                <w:rFonts w:eastAsia="Times New Roman" w:cs="Calibri"/>
                <w:b/>
                <w:bCs/>
                <w:i w:val="0"/>
                <w:color w:val="000000"/>
                <w:sz w:val="18"/>
                <w:szCs w:val="18"/>
                <w:lang w:val="ru-RU" w:eastAsia="es-ES"/>
              </w:rPr>
              <w:t>ID</w:t>
            </w:r>
          </w:p>
        </w:tc>
        <w:tc>
          <w:tcPr>
            <w:tcW w:w="2551" w:type="dxa"/>
            <w:shd w:val="clear" w:color="auto" w:fill="F2F2F2" w:themeFill="background1" w:themeFillShade="F2"/>
            <w:noWrap/>
            <w:vAlign w:val="center"/>
          </w:tcPr>
          <w:p w14:paraId="6A05C224" w14:textId="77777777" w:rsidR="008D7395" w:rsidRPr="00666887" w:rsidRDefault="008D7395" w:rsidP="00E61F49">
            <w:pPr>
              <w:spacing w:before="60" w:after="60"/>
              <w:jc w:val="center"/>
              <w:rPr>
                <w:rFonts w:eastAsia="Times New Roman" w:cs="Calibri"/>
                <w:i w:val="0"/>
                <w:color w:val="000000"/>
                <w:sz w:val="18"/>
                <w:szCs w:val="18"/>
                <w:lang w:val="ru-RU" w:eastAsia="es-ES"/>
              </w:rPr>
            </w:pPr>
            <w:r w:rsidRPr="00666887">
              <w:rPr>
                <w:rFonts w:eastAsia="Times New Roman" w:cs="Calibri"/>
                <w:b/>
                <w:bCs/>
                <w:i w:val="0"/>
                <w:color w:val="000000"/>
                <w:sz w:val="18"/>
                <w:szCs w:val="18"/>
                <w:lang w:val="ru-RU" w:eastAsia="es-ES"/>
              </w:rPr>
              <w:t>Наименование</w:t>
            </w:r>
          </w:p>
        </w:tc>
        <w:tc>
          <w:tcPr>
            <w:tcW w:w="3000" w:type="dxa"/>
            <w:shd w:val="clear" w:color="auto" w:fill="F2F2F2" w:themeFill="background1" w:themeFillShade="F2"/>
            <w:noWrap/>
            <w:vAlign w:val="center"/>
          </w:tcPr>
          <w:p w14:paraId="79F5CB7F" w14:textId="77777777" w:rsidR="008D7395" w:rsidRPr="00666887" w:rsidRDefault="008D7395" w:rsidP="00E61F49">
            <w:pPr>
              <w:spacing w:before="60" w:after="60"/>
              <w:jc w:val="center"/>
              <w:rPr>
                <w:rFonts w:eastAsia="Times New Roman" w:cs="Calibri"/>
                <w:b/>
                <w:bCs/>
                <w:i w:val="0"/>
                <w:color w:val="000000"/>
                <w:sz w:val="18"/>
                <w:szCs w:val="18"/>
                <w:lang w:val="ru-RU" w:eastAsia="es-ES"/>
              </w:rPr>
            </w:pPr>
            <w:r w:rsidRPr="00666887">
              <w:rPr>
                <w:rFonts w:eastAsia="Times New Roman" w:cs="Calibri"/>
                <w:b/>
                <w:bCs/>
                <w:i w:val="0"/>
                <w:color w:val="000000"/>
                <w:sz w:val="18"/>
                <w:szCs w:val="18"/>
                <w:lang w:val="ru-RU" w:eastAsia="es-ES"/>
              </w:rPr>
              <w:t>Содержание</w:t>
            </w:r>
          </w:p>
        </w:tc>
        <w:tc>
          <w:tcPr>
            <w:tcW w:w="2126" w:type="dxa"/>
            <w:shd w:val="clear" w:color="auto" w:fill="F2F2F2" w:themeFill="background1" w:themeFillShade="F2"/>
            <w:noWrap/>
            <w:vAlign w:val="center"/>
          </w:tcPr>
          <w:p w14:paraId="658CC0F8" w14:textId="77777777" w:rsidR="008D7395" w:rsidRPr="00666887" w:rsidRDefault="008D7395" w:rsidP="00E61F49">
            <w:pPr>
              <w:spacing w:before="60" w:after="60"/>
              <w:jc w:val="center"/>
              <w:rPr>
                <w:rFonts w:eastAsia="Times New Roman" w:cs="Calibri"/>
                <w:b/>
                <w:bCs/>
                <w:i w:val="0"/>
                <w:color w:val="000000"/>
                <w:sz w:val="18"/>
                <w:szCs w:val="18"/>
                <w:lang w:val="ru-RU" w:eastAsia="es-ES"/>
              </w:rPr>
            </w:pPr>
            <w:r w:rsidRPr="00666887">
              <w:rPr>
                <w:rFonts w:eastAsia="Times New Roman" w:cs="Calibri"/>
                <w:b/>
                <w:bCs/>
                <w:i w:val="0"/>
                <w:color w:val="000000"/>
                <w:sz w:val="18"/>
                <w:szCs w:val="18"/>
                <w:lang w:val="ru-RU" w:eastAsia="es-ES"/>
              </w:rPr>
              <w:t>Контекст</w:t>
            </w:r>
          </w:p>
        </w:tc>
        <w:tc>
          <w:tcPr>
            <w:tcW w:w="5103" w:type="dxa"/>
            <w:shd w:val="clear" w:color="auto" w:fill="F2F2F2" w:themeFill="background1" w:themeFillShade="F2"/>
            <w:noWrap/>
            <w:vAlign w:val="center"/>
          </w:tcPr>
          <w:p w14:paraId="63D3D16B" w14:textId="77777777" w:rsidR="008D7395" w:rsidRPr="00666887" w:rsidRDefault="008D7395" w:rsidP="00E61F49">
            <w:pPr>
              <w:spacing w:before="60" w:after="60"/>
              <w:jc w:val="center"/>
              <w:rPr>
                <w:rFonts w:eastAsia="Times New Roman" w:cs="Calibri"/>
                <w:b/>
                <w:bCs/>
                <w:i w:val="0"/>
                <w:color w:val="000000"/>
                <w:sz w:val="18"/>
                <w:szCs w:val="18"/>
                <w:lang w:val="ru-RU" w:eastAsia="es-ES"/>
              </w:rPr>
            </w:pPr>
            <w:r w:rsidRPr="00666887">
              <w:rPr>
                <w:rFonts w:eastAsia="Times New Roman" w:cs="Calibri"/>
                <w:b/>
                <w:bCs/>
                <w:i w:val="0"/>
                <w:color w:val="000000"/>
                <w:sz w:val="18"/>
                <w:szCs w:val="18"/>
                <w:lang w:val="ru-RU" w:eastAsia="es-ES"/>
              </w:rPr>
              <w:t>Процесс</w:t>
            </w:r>
          </w:p>
        </w:tc>
        <w:tc>
          <w:tcPr>
            <w:tcW w:w="1453" w:type="dxa"/>
            <w:shd w:val="clear" w:color="auto" w:fill="F2F2F2" w:themeFill="background1" w:themeFillShade="F2"/>
            <w:noWrap/>
            <w:vAlign w:val="center"/>
          </w:tcPr>
          <w:p w14:paraId="5015E237" w14:textId="38C29E08" w:rsidR="008D7395" w:rsidRPr="00F86CFF" w:rsidRDefault="008D7395" w:rsidP="00E61F49">
            <w:pPr>
              <w:spacing w:before="60" w:after="60"/>
              <w:jc w:val="center"/>
              <w:rPr>
                <w:rFonts w:eastAsia="Times New Roman" w:cs="Calibri"/>
                <w:b/>
                <w:i w:val="0"/>
                <w:color w:val="000000"/>
                <w:sz w:val="18"/>
                <w:szCs w:val="18"/>
                <w:lang w:val="ru-RU" w:eastAsia="es-ES"/>
              </w:rPr>
            </w:pPr>
            <w:r w:rsidRPr="00666887">
              <w:rPr>
                <w:rFonts w:eastAsia="Times New Roman" w:cs="Calibri"/>
                <w:b/>
                <w:i w:val="0"/>
                <w:color w:val="000000"/>
                <w:sz w:val="18"/>
                <w:szCs w:val="18"/>
                <w:lang w:val="ru-RU" w:eastAsia="es-ES"/>
              </w:rPr>
              <w:t xml:space="preserve">% правильных ответов </w:t>
            </w:r>
            <w:r w:rsidR="00F86CFF" w:rsidRPr="00F86CFF">
              <w:rPr>
                <w:rFonts w:eastAsia="Times New Roman" w:cs="Calibri"/>
                <w:b/>
                <w:i w:val="0"/>
                <w:color w:val="000000"/>
                <w:sz w:val="18"/>
                <w:szCs w:val="18"/>
                <w:lang w:val="ru-RU" w:eastAsia="es-ES"/>
              </w:rPr>
              <w:t>ХМАО</w:t>
            </w:r>
          </w:p>
        </w:tc>
      </w:tr>
      <w:tr w:rsidR="005668DA" w:rsidRPr="005668DA" w14:paraId="01C3ED3A" w14:textId="77777777" w:rsidTr="00A25E93">
        <w:trPr>
          <w:cnfStyle w:val="000000100000" w:firstRow="0" w:lastRow="0" w:firstColumn="0" w:lastColumn="0" w:oddVBand="0" w:evenVBand="0" w:oddHBand="1" w:evenHBand="0" w:firstRowFirstColumn="0" w:firstRowLastColumn="0" w:lastRowFirstColumn="0" w:lastRowLastColumn="0"/>
          <w:trHeight w:val="300"/>
        </w:trPr>
        <w:tc>
          <w:tcPr>
            <w:tcW w:w="15612" w:type="dxa"/>
            <w:gridSpan w:val="6"/>
            <w:shd w:val="clear" w:color="auto" w:fill="D9D9D9" w:themeFill="background1" w:themeFillShade="D9"/>
            <w:noWrap/>
            <w:vAlign w:val="center"/>
          </w:tcPr>
          <w:p w14:paraId="4DF316F1" w14:textId="77777777" w:rsidR="005668DA" w:rsidRPr="005668DA" w:rsidRDefault="005668DA" w:rsidP="00A25E93">
            <w:pPr>
              <w:spacing w:before="0" w:after="0"/>
              <w:jc w:val="center"/>
              <w:rPr>
                <w:rFonts w:eastAsia="Times New Roman" w:cs="Calibri"/>
                <w:b/>
                <w:i/>
                <w:color w:val="000000"/>
                <w:sz w:val="18"/>
                <w:szCs w:val="18"/>
                <w:lang w:val="ru-RU" w:eastAsia="es-ES"/>
              </w:rPr>
            </w:pPr>
            <w:r>
              <w:rPr>
                <w:rFonts w:eastAsia="Times New Roman" w:cs="Calibri"/>
                <w:b/>
                <w:color w:val="000000"/>
                <w:sz w:val="18"/>
                <w:szCs w:val="18"/>
                <w:lang w:val="ru-RU" w:eastAsia="es-ES"/>
              </w:rPr>
              <w:t>ФИНАНСОВАЯ ГРАМОТНОСТЬ</w:t>
            </w:r>
          </w:p>
        </w:tc>
      </w:tr>
      <w:tr w:rsidR="00CB5A6F" w:rsidRPr="005668DA" w14:paraId="33433CE5" w14:textId="77777777" w:rsidTr="00A25E93">
        <w:trPr>
          <w:trHeight w:val="300"/>
        </w:trPr>
        <w:tc>
          <w:tcPr>
            <w:tcW w:w="1379" w:type="dxa"/>
            <w:noWrap/>
            <w:vAlign w:val="center"/>
            <w:hideMark/>
          </w:tcPr>
          <w:p w14:paraId="54707D18" w14:textId="77777777" w:rsidR="00CB5A6F" w:rsidRPr="005668DA" w:rsidRDefault="00CB5A6F" w:rsidP="00CB5A6F">
            <w:pPr>
              <w:spacing w:before="0" w:after="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F010Q01</w:t>
            </w:r>
          </w:p>
        </w:tc>
        <w:tc>
          <w:tcPr>
            <w:tcW w:w="2551" w:type="dxa"/>
            <w:noWrap/>
            <w:vAlign w:val="center"/>
            <w:hideMark/>
          </w:tcPr>
          <w:p w14:paraId="7A7BF64E" w14:textId="77777777" w:rsidR="00CB5A6F" w:rsidRPr="005668DA" w:rsidRDefault="00CB5A6F" w:rsidP="00CB5A6F">
            <w:pPr>
              <w:spacing w:before="0" w:after="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ВЫПИСКА С БАНКОВСКОГО СЧЁТА</w:t>
            </w:r>
          </w:p>
        </w:tc>
        <w:tc>
          <w:tcPr>
            <w:tcW w:w="3000" w:type="dxa"/>
            <w:noWrap/>
            <w:vAlign w:val="center"/>
            <w:hideMark/>
          </w:tcPr>
          <w:p w14:paraId="00A51775" w14:textId="77777777" w:rsidR="00CB5A6F" w:rsidRPr="005668DA" w:rsidRDefault="00CB5A6F" w:rsidP="00CB5A6F">
            <w:pPr>
              <w:spacing w:before="0" w:after="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Деньги и операции с ними</w:t>
            </w:r>
          </w:p>
        </w:tc>
        <w:tc>
          <w:tcPr>
            <w:tcW w:w="2126" w:type="dxa"/>
            <w:noWrap/>
            <w:vAlign w:val="center"/>
            <w:hideMark/>
          </w:tcPr>
          <w:p w14:paraId="5881A690" w14:textId="6D5F9366" w:rsidR="00CB5A6F" w:rsidRPr="005668DA" w:rsidRDefault="00CB5A6F" w:rsidP="00CB5A6F">
            <w:pPr>
              <w:spacing w:before="0" w:after="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Личный</w:t>
            </w:r>
          </w:p>
        </w:tc>
        <w:tc>
          <w:tcPr>
            <w:tcW w:w="5103" w:type="dxa"/>
            <w:noWrap/>
            <w:vAlign w:val="center"/>
            <w:hideMark/>
          </w:tcPr>
          <w:p w14:paraId="00DFD1F6" w14:textId="77777777" w:rsidR="00CB5A6F" w:rsidRPr="005668DA" w:rsidRDefault="00CB5A6F" w:rsidP="00CB5A6F">
            <w:pPr>
              <w:spacing w:before="0" w:after="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Выявление финансовой информации</w:t>
            </w:r>
          </w:p>
        </w:tc>
        <w:tc>
          <w:tcPr>
            <w:tcW w:w="1453" w:type="dxa"/>
            <w:noWrap/>
            <w:vAlign w:val="center"/>
            <w:hideMark/>
          </w:tcPr>
          <w:p w14:paraId="25867BAC" w14:textId="1943CCD9" w:rsidR="00CB5A6F" w:rsidRPr="0065359D" w:rsidRDefault="00CB5A6F" w:rsidP="00CB5A6F">
            <w:pPr>
              <w:spacing w:before="0" w:after="0"/>
              <w:jc w:val="center"/>
              <w:rPr>
                <w:rFonts w:cs="Calibri"/>
                <w:color w:val="000000"/>
                <w:sz w:val="18"/>
                <w:szCs w:val="18"/>
              </w:rPr>
            </w:pPr>
            <w:r w:rsidRPr="0065359D">
              <w:rPr>
                <w:rFonts w:cs="Calibri"/>
                <w:color w:val="000000"/>
                <w:sz w:val="18"/>
                <w:szCs w:val="18"/>
              </w:rPr>
              <w:t>47%</w:t>
            </w:r>
          </w:p>
        </w:tc>
      </w:tr>
      <w:tr w:rsidR="00CB5A6F" w:rsidRPr="005668DA" w14:paraId="77A1C486" w14:textId="77777777" w:rsidTr="00A25E93">
        <w:trPr>
          <w:cnfStyle w:val="000000100000" w:firstRow="0" w:lastRow="0" w:firstColumn="0" w:lastColumn="0" w:oddVBand="0" w:evenVBand="0" w:oddHBand="1" w:evenHBand="0" w:firstRowFirstColumn="0" w:firstRowLastColumn="0" w:lastRowFirstColumn="0" w:lastRowLastColumn="0"/>
          <w:trHeight w:val="300"/>
        </w:trPr>
        <w:tc>
          <w:tcPr>
            <w:tcW w:w="1379" w:type="dxa"/>
            <w:noWrap/>
            <w:vAlign w:val="center"/>
            <w:hideMark/>
          </w:tcPr>
          <w:p w14:paraId="3583E024" w14:textId="77777777" w:rsidR="00CB5A6F" w:rsidRPr="005668DA" w:rsidRDefault="00CB5A6F" w:rsidP="00CB5A6F">
            <w:pPr>
              <w:spacing w:before="0" w:after="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F010Q02</w:t>
            </w:r>
          </w:p>
        </w:tc>
        <w:tc>
          <w:tcPr>
            <w:tcW w:w="2551" w:type="dxa"/>
            <w:noWrap/>
            <w:vAlign w:val="center"/>
            <w:hideMark/>
          </w:tcPr>
          <w:p w14:paraId="1F3A9717" w14:textId="77777777" w:rsidR="00CB5A6F" w:rsidRPr="005668DA" w:rsidRDefault="00CB5A6F" w:rsidP="00CB5A6F">
            <w:pPr>
              <w:spacing w:before="0" w:after="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ВЫПИСКА С БАНКОВСКОГО СЧЁТА</w:t>
            </w:r>
          </w:p>
        </w:tc>
        <w:tc>
          <w:tcPr>
            <w:tcW w:w="3000" w:type="dxa"/>
            <w:noWrap/>
            <w:vAlign w:val="center"/>
            <w:hideMark/>
          </w:tcPr>
          <w:p w14:paraId="25C30C99" w14:textId="77777777" w:rsidR="00CB5A6F" w:rsidRPr="005668DA" w:rsidRDefault="00CB5A6F" w:rsidP="00CB5A6F">
            <w:pPr>
              <w:spacing w:before="0" w:after="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Деньги и операции с ними</w:t>
            </w:r>
          </w:p>
        </w:tc>
        <w:tc>
          <w:tcPr>
            <w:tcW w:w="2126" w:type="dxa"/>
            <w:noWrap/>
            <w:vAlign w:val="center"/>
            <w:hideMark/>
          </w:tcPr>
          <w:p w14:paraId="46C708BF" w14:textId="06A6B2CF" w:rsidR="00CB5A6F" w:rsidRPr="005668DA" w:rsidRDefault="00CB5A6F" w:rsidP="00CB5A6F">
            <w:pPr>
              <w:spacing w:before="0" w:after="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Личный</w:t>
            </w:r>
          </w:p>
        </w:tc>
        <w:tc>
          <w:tcPr>
            <w:tcW w:w="5103" w:type="dxa"/>
            <w:noWrap/>
            <w:vAlign w:val="center"/>
            <w:hideMark/>
          </w:tcPr>
          <w:p w14:paraId="5CA765F2" w14:textId="77777777" w:rsidR="00CB5A6F" w:rsidRPr="005668DA" w:rsidRDefault="00CB5A6F" w:rsidP="00CB5A6F">
            <w:pPr>
              <w:spacing w:before="0" w:after="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Анализ информации в финансовом контексте</w:t>
            </w:r>
          </w:p>
        </w:tc>
        <w:tc>
          <w:tcPr>
            <w:tcW w:w="1453" w:type="dxa"/>
            <w:noWrap/>
            <w:vAlign w:val="center"/>
            <w:hideMark/>
          </w:tcPr>
          <w:p w14:paraId="1CFED799" w14:textId="4B00319A" w:rsidR="00CB5A6F" w:rsidRPr="0065359D" w:rsidRDefault="00CB5A6F" w:rsidP="00CB5A6F">
            <w:pPr>
              <w:spacing w:before="0" w:after="0"/>
              <w:jc w:val="center"/>
              <w:rPr>
                <w:rFonts w:cs="Calibri"/>
                <w:color w:val="000000"/>
                <w:sz w:val="18"/>
                <w:szCs w:val="18"/>
              </w:rPr>
            </w:pPr>
            <w:r w:rsidRPr="0065359D">
              <w:rPr>
                <w:rFonts w:cs="Calibri"/>
                <w:color w:val="000000"/>
                <w:sz w:val="18"/>
                <w:szCs w:val="18"/>
              </w:rPr>
              <w:t>30%</w:t>
            </w:r>
          </w:p>
        </w:tc>
      </w:tr>
      <w:tr w:rsidR="00CB5A6F" w:rsidRPr="005668DA" w14:paraId="72A77355" w14:textId="77777777" w:rsidTr="00A25E93">
        <w:trPr>
          <w:trHeight w:val="300"/>
        </w:trPr>
        <w:tc>
          <w:tcPr>
            <w:tcW w:w="1379" w:type="dxa"/>
            <w:noWrap/>
            <w:vAlign w:val="center"/>
            <w:hideMark/>
          </w:tcPr>
          <w:p w14:paraId="13FD2E83" w14:textId="77777777" w:rsidR="00CB5A6F" w:rsidRPr="005668DA" w:rsidRDefault="00CB5A6F" w:rsidP="00CB5A6F">
            <w:pPr>
              <w:spacing w:before="0" w:after="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RF6055Q01</w:t>
            </w:r>
          </w:p>
        </w:tc>
        <w:tc>
          <w:tcPr>
            <w:tcW w:w="2551" w:type="dxa"/>
            <w:noWrap/>
            <w:vAlign w:val="center"/>
            <w:hideMark/>
          </w:tcPr>
          <w:p w14:paraId="72EE055E" w14:textId="77777777" w:rsidR="00CB5A6F" w:rsidRPr="005668DA" w:rsidRDefault="00CB5A6F" w:rsidP="00CB5A6F">
            <w:pPr>
              <w:spacing w:before="0" w:after="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СЧЁТ</w:t>
            </w:r>
          </w:p>
        </w:tc>
        <w:tc>
          <w:tcPr>
            <w:tcW w:w="3000" w:type="dxa"/>
            <w:noWrap/>
            <w:vAlign w:val="center"/>
            <w:hideMark/>
          </w:tcPr>
          <w:p w14:paraId="3050E6AD" w14:textId="77777777" w:rsidR="00CB5A6F" w:rsidRPr="005668DA" w:rsidRDefault="00CB5A6F" w:rsidP="00CB5A6F">
            <w:pPr>
              <w:spacing w:before="0" w:after="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Деньги и операции с ними</w:t>
            </w:r>
          </w:p>
        </w:tc>
        <w:tc>
          <w:tcPr>
            <w:tcW w:w="2126" w:type="dxa"/>
            <w:noWrap/>
            <w:vAlign w:val="center"/>
            <w:hideMark/>
          </w:tcPr>
          <w:p w14:paraId="2AAE5AAF" w14:textId="0D92DDB7" w:rsidR="00CB5A6F" w:rsidRPr="005668DA" w:rsidRDefault="00CB5A6F" w:rsidP="00CB5A6F">
            <w:pPr>
              <w:spacing w:before="0" w:after="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Личный</w:t>
            </w:r>
          </w:p>
        </w:tc>
        <w:tc>
          <w:tcPr>
            <w:tcW w:w="5103" w:type="dxa"/>
            <w:noWrap/>
            <w:vAlign w:val="center"/>
            <w:hideMark/>
          </w:tcPr>
          <w:p w14:paraId="7DD9AB43" w14:textId="77777777" w:rsidR="00CB5A6F" w:rsidRPr="005668DA" w:rsidRDefault="00CB5A6F" w:rsidP="00CB5A6F">
            <w:pPr>
              <w:spacing w:before="0" w:after="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Выявление финансовой информации</w:t>
            </w:r>
          </w:p>
        </w:tc>
        <w:tc>
          <w:tcPr>
            <w:tcW w:w="1453" w:type="dxa"/>
            <w:noWrap/>
            <w:vAlign w:val="center"/>
            <w:hideMark/>
          </w:tcPr>
          <w:p w14:paraId="228C1251" w14:textId="614C731D" w:rsidR="00CB5A6F" w:rsidRPr="0065359D" w:rsidRDefault="00CB5A6F" w:rsidP="00CB5A6F">
            <w:pPr>
              <w:spacing w:before="0" w:after="0"/>
              <w:jc w:val="center"/>
              <w:rPr>
                <w:rFonts w:cs="Calibri"/>
                <w:color w:val="000000"/>
                <w:sz w:val="18"/>
                <w:szCs w:val="18"/>
              </w:rPr>
            </w:pPr>
            <w:r w:rsidRPr="0065359D">
              <w:rPr>
                <w:rFonts w:cs="Calibri"/>
                <w:color w:val="000000"/>
                <w:sz w:val="18"/>
                <w:szCs w:val="18"/>
              </w:rPr>
              <w:t>83%</w:t>
            </w:r>
          </w:p>
        </w:tc>
      </w:tr>
      <w:tr w:rsidR="00CB5A6F" w:rsidRPr="005668DA" w14:paraId="7C22946F" w14:textId="77777777" w:rsidTr="00A25E93">
        <w:trPr>
          <w:cnfStyle w:val="000000100000" w:firstRow="0" w:lastRow="0" w:firstColumn="0" w:lastColumn="0" w:oddVBand="0" w:evenVBand="0" w:oddHBand="1" w:evenHBand="0" w:firstRowFirstColumn="0" w:firstRowLastColumn="0" w:lastRowFirstColumn="0" w:lastRowLastColumn="0"/>
          <w:trHeight w:val="300"/>
        </w:trPr>
        <w:tc>
          <w:tcPr>
            <w:tcW w:w="1379" w:type="dxa"/>
            <w:noWrap/>
            <w:vAlign w:val="center"/>
            <w:hideMark/>
          </w:tcPr>
          <w:p w14:paraId="1D006FC7" w14:textId="77777777" w:rsidR="00CB5A6F" w:rsidRPr="005668DA" w:rsidRDefault="00CB5A6F" w:rsidP="00CB5A6F">
            <w:pPr>
              <w:spacing w:before="0" w:after="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RF6055Q02</w:t>
            </w:r>
          </w:p>
        </w:tc>
        <w:tc>
          <w:tcPr>
            <w:tcW w:w="2551" w:type="dxa"/>
            <w:noWrap/>
            <w:vAlign w:val="center"/>
            <w:hideMark/>
          </w:tcPr>
          <w:p w14:paraId="34CCEE59" w14:textId="77777777" w:rsidR="00CB5A6F" w:rsidRPr="005668DA" w:rsidRDefault="00CB5A6F" w:rsidP="00CB5A6F">
            <w:pPr>
              <w:spacing w:before="0" w:after="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СЧЁТ</w:t>
            </w:r>
          </w:p>
        </w:tc>
        <w:tc>
          <w:tcPr>
            <w:tcW w:w="3000" w:type="dxa"/>
            <w:noWrap/>
            <w:vAlign w:val="center"/>
            <w:hideMark/>
          </w:tcPr>
          <w:p w14:paraId="34E0A9FE" w14:textId="77777777" w:rsidR="00CB5A6F" w:rsidRPr="005668DA" w:rsidRDefault="00CB5A6F" w:rsidP="00CB5A6F">
            <w:pPr>
              <w:spacing w:before="0" w:after="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Деньги и операции с ними</w:t>
            </w:r>
          </w:p>
        </w:tc>
        <w:tc>
          <w:tcPr>
            <w:tcW w:w="2126" w:type="dxa"/>
            <w:noWrap/>
            <w:vAlign w:val="center"/>
            <w:hideMark/>
          </w:tcPr>
          <w:p w14:paraId="29E65110" w14:textId="696687AD" w:rsidR="00CB5A6F" w:rsidRPr="005668DA" w:rsidRDefault="00CB5A6F" w:rsidP="00CB5A6F">
            <w:pPr>
              <w:spacing w:before="0" w:after="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Личный</w:t>
            </w:r>
          </w:p>
        </w:tc>
        <w:tc>
          <w:tcPr>
            <w:tcW w:w="5103" w:type="dxa"/>
            <w:noWrap/>
            <w:vAlign w:val="center"/>
            <w:hideMark/>
          </w:tcPr>
          <w:p w14:paraId="03C099D9" w14:textId="77777777" w:rsidR="00CB5A6F" w:rsidRPr="005668DA" w:rsidRDefault="00CB5A6F" w:rsidP="00CB5A6F">
            <w:pPr>
              <w:spacing w:before="0" w:after="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Анализ информации в финансовом контексте</w:t>
            </w:r>
          </w:p>
        </w:tc>
        <w:tc>
          <w:tcPr>
            <w:tcW w:w="1453" w:type="dxa"/>
            <w:noWrap/>
            <w:vAlign w:val="center"/>
            <w:hideMark/>
          </w:tcPr>
          <w:p w14:paraId="0EDAD4CE" w14:textId="24541FC7" w:rsidR="00CB5A6F" w:rsidRPr="0065359D" w:rsidRDefault="00CB5A6F" w:rsidP="00CB5A6F">
            <w:pPr>
              <w:spacing w:before="0" w:after="0"/>
              <w:jc w:val="center"/>
              <w:rPr>
                <w:rFonts w:cs="Calibri"/>
                <w:color w:val="000000"/>
                <w:sz w:val="18"/>
                <w:szCs w:val="18"/>
              </w:rPr>
            </w:pPr>
            <w:r w:rsidRPr="0065359D">
              <w:rPr>
                <w:rFonts w:cs="Calibri"/>
                <w:color w:val="000000"/>
                <w:sz w:val="18"/>
                <w:szCs w:val="18"/>
              </w:rPr>
              <w:t>68%</w:t>
            </w:r>
          </w:p>
        </w:tc>
      </w:tr>
      <w:tr w:rsidR="00CB5A6F" w:rsidRPr="005668DA" w14:paraId="210791CD" w14:textId="77777777" w:rsidTr="00A25E93">
        <w:trPr>
          <w:trHeight w:val="300"/>
        </w:trPr>
        <w:tc>
          <w:tcPr>
            <w:tcW w:w="1379" w:type="dxa"/>
            <w:noWrap/>
            <w:vAlign w:val="center"/>
            <w:hideMark/>
          </w:tcPr>
          <w:p w14:paraId="55A56FF7" w14:textId="77777777" w:rsidR="00CB5A6F" w:rsidRPr="005668DA" w:rsidRDefault="00CB5A6F" w:rsidP="00CB5A6F">
            <w:pPr>
              <w:spacing w:before="0" w:after="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RF6055Q03</w:t>
            </w:r>
          </w:p>
        </w:tc>
        <w:tc>
          <w:tcPr>
            <w:tcW w:w="2551" w:type="dxa"/>
            <w:noWrap/>
            <w:vAlign w:val="center"/>
            <w:hideMark/>
          </w:tcPr>
          <w:p w14:paraId="46C54A7F" w14:textId="77777777" w:rsidR="00CB5A6F" w:rsidRPr="005668DA" w:rsidRDefault="00CB5A6F" w:rsidP="00CB5A6F">
            <w:pPr>
              <w:spacing w:before="0" w:after="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СЧЁТ</w:t>
            </w:r>
          </w:p>
        </w:tc>
        <w:tc>
          <w:tcPr>
            <w:tcW w:w="3000" w:type="dxa"/>
            <w:noWrap/>
            <w:vAlign w:val="center"/>
            <w:hideMark/>
          </w:tcPr>
          <w:p w14:paraId="19C7B5F8" w14:textId="77777777" w:rsidR="00CB5A6F" w:rsidRPr="005668DA" w:rsidRDefault="00CB5A6F" w:rsidP="00CB5A6F">
            <w:pPr>
              <w:spacing w:before="0" w:after="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Деньги и операции с ними</w:t>
            </w:r>
          </w:p>
        </w:tc>
        <w:tc>
          <w:tcPr>
            <w:tcW w:w="2126" w:type="dxa"/>
            <w:noWrap/>
            <w:vAlign w:val="center"/>
            <w:hideMark/>
          </w:tcPr>
          <w:p w14:paraId="1D9C97AE" w14:textId="6B2D00A9" w:rsidR="00CB5A6F" w:rsidRPr="005668DA" w:rsidRDefault="00CB5A6F" w:rsidP="00CB5A6F">
            <w:pPr>
              <w:spacing w:before="0" w:after="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Личный</w:t>
            </w:r>
          </w:p>
        </w:tc>
        <w:tc>
          <w:tcPr>
            <w:tcW w:w="5103" w:type="dxa"/>
            <w:noWrap/>
            <w:vAlign w:val="center"/>
            <w:hideMark/>
          </w:tcPr>
          <w:p w14:paraId="1B73A49D" w14:textId="77777777" w:rsidR="00CB5A6F" w:rsidRPr="005668DA" w:rsidRDefault="00CB5A6F" w:rsidP="00CB5A6F">
            <w:pPr>
              <w:spacing w:before="0" w:after="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Применение финансовых знаний и понимание</w:t>
            </w:r>
          </w:p>
        </w:tc>
        <w:tc>
          <w:tcPr>
            <w:tcW w:w="1453" w:type="dxa"/>
            <w:noWrap/>
            <w:vAlign w:val="center"/>
            <w:hideMark/>
          </w:tcPr>
          <w:p w14:paraId="3E7EC991" w14:textId="0CF64BF9" w:rsidR="00CB5A6F" w:rsidRPr="0065359D" w:rsidRDefault="00CB5A6F" w:rsidP="00CB5A6F">
            <w:pPr>
              <w:spacing w:before="0" w:after="0"/>
              <w:jc w:val="center"/>
              <w:rPr>
                <w:rFonts w:cs="Calibri"/>
                <w:color w:val="000000"/>
                <w:sz w:val="18"/>
                <w:szCs w:val="18"/>
              </w:rPr>
            </w:pPr>
            <w:r w:rsidRPr="0065359D">
              <w:rPr>
                <w:rFonts w:cs="Calibri"/>
                <w:color w:val="000000"/>
                <w:sz w:val="18"/>
                <w:szCs w:val="18"/>
              </w:rPr>
              <w:t>21%</w:t>
            </w:r>
          </w:p>
        </w:tc>
      </w:tr>
      <w:tr w:rsidR="005668DA" w:rsidRPr="005668DA" w14:paraId="06F6507A" w14:textId="77777777" w:rsidTr="00A25E93">
        <w:trPr>
          <w:cnfStyle w:val="000000100000" w:firstRow="0" w:lastRow="0" w:firstColumn="0" w:lastColumn="0" w:oddVBand="0" w:evenVBand="0" w:oddHBand="1" w:evenHBand="0" w:firstRowFirstColumn="0" w:firstRowLastColumn="0" w:lastRowFirstColumn="0" w:lastRowLastColumn="0"/>
          <w:trHeight w:val="300"/>
        </w:trPr>
        <w:tc>
          <w:tcPr>
            <w:tcW w:w="15612" w:type="dxa"/>
            <w:gridSpan w:val="6"/>
            <w:shd w:val="clear" w:color="auto" w:fill="D9D9D9" w:themeFill="background1" w:themeFillShade="D9"/>
            <w:noWrap/>
            <w:vAlign w:val="center"/>
          </w:tcPr>
          <w:p w14:paraId="7EC281B1" w14:textId="60F6AB5A" w:rsidR="005668DA" w:rsidRPr="005668DA" w:rsidRDefault="005668DA" w:rsidP="00A25E93">
            <w:pPr>
              <w:spacing w:before="0" w:after="0"/>
              <w:jc w:val="center"/>
              <w:rPr>
                <w:rFonts w:eastAsia="Times New Roman" w:cs="Calibri"/>
                <w:b/>
                <w:color w:val="000000"/>
                <w:sz w:val="18"/>
                <w:szCs w:val="18"/>
                <w:lang w:val="ru-RU" w:eastAsia="es-ES"/>
              </w:rPr>
            </w:pPr>
            <w:r>
              <w:rPr>
                <w:rFonts w:eastAsia="Times New Roman" w:cs="Calibri"/>
                <w:b/>
                <w:color w:val="000000"/>
                <w:sz w:val="18"/>
                <w:szCs w:val="18"/>
                <w:lang w:val="ru-RU" w:eastAsia="es-ES"/>
              </w:rPr>
              <w:t>ГЛОБАЛЬНАЯ КОМПЕТЕНЦИЯ</w:t>
            </w:r>
          </w:p>
        </w:tc>
      </w:tr>
      <w:tr w:rsidR="00CB5A6F" w:rsidRPr="005668DA" w14:paraId="5AF345AA" w14:textId="77777777" w:rsidTr="00A25E93">
        <w:trPr>
          <w:trHeight w:val="300"/>
        </w:trPr>
        <w:tc>
          <w:tcPr>
            <w:tcW w:w="1379" w:type="dxa"/>
            <w:noWrap/>
            <w:vAlign w:val="center"/>
            <w:hideMark/>
          </w:tcPr>
          <w:p w14:paraId="17F3D3EC" w14:textId="77777777" w:rsidR="00CB5A6F" w:rsidRPr="005668DA" w:rsidRDefault="00CB5A6F" w:rsidP="00CB5A6F">
            <w:pPr>
              <w:spacing w:before="0" w:after="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CG128Q01S</w:t>
            </w:r>
          </w:p>
        </w:tc>
        <w:tc>
          <w:tcPr>
            <w:tcW w:w="2551" w:type="dxa"/>
            <w:noWrap/>
            <w:vAlign w:val="center"/>
            <w:hideMark/>
          </w:tcPr>
          <w:p w14:paraId="0015CE3E" w14:textId="77777777" w:rsidR="00CB5A6F" w:rsidRPr="005668DA" w:rsidRDefault="00CB5A6F" w:rsidP="00CB5A6F">
            <w:pPr>
              <w:spacing w:before="0" w:after="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ЭТИЧНАЯ ОДЕЖДА</w:t>
            </w:r>
          </w:p>
        </w:tc>
        <w:tc>
          <w:tcPr>
            <w:tcW w:w="3000" w:type="dxa"/>
            <w:noWrap/>
            <w:vAlign w:val="center"/>
            <w:hideMark/>
          </w:tcPr>
          <w:p w14:paraId="5F95DB44" w14:textId="1E981FE4" w:rsidR="00CB5A6F" w:rsidRPr="005668DA" w:rsidRDefault="00CB5A6F" w:rsidP="00CB5A6F">
            <w:pPr>
              <w:spacing w:before="0" w:after="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Экологическая устойчивость.</w:t>
            </w:r>
            <w:r w:rsidRPr="005668DA">
              <w:rPr>
                <w:rFonts w:eastAsia="Times New Roman" w:cs="Calibri"/>
                <w:bCs/>
                <w:color w:val="000000"/>
                <w:sz w:val="18"/>
                <w:szCs w:val="18"/>
                <w:lang w:val="ru-RU" w:eastAsia="es-ES"/>
              </w:rPr>
              <w:br/>
              <w:t>Социально</w:t>
            </w:r>
            <w:r w:rsidR="00834204">
              <w:rPr>
                <w:rFonts w:eastAsia="Times New Roman" w:cs="Calibri"/>
                <w:bCs/>
                <w:color w:val="000000"/>
                <w:sz w:val="18"/>
                <w:szCs w:val="18"/>
                <w:lang w:val="ru-RU" w:eastAsia="es-ES"/>
              </w:rPr>
              <w:t>—</w:t>
            </w:r>
            <w:r w:rsidRPr="005668DA">
              <w:rPr>
                <w:rFonts w:eastAsia="Times New Roman" w:cs="Calibri"/>
                <w:bCs/>
                <w:color w:val="000000"/>
                <w:sz w:val="18"/>
                <w:szCs w:val="18"/>
                <w:lang w:val="ru-RU" w:eastAsia="es-ES"/>
              </w:rPr>
              <w:t>экономическое развитие и взаимозависимость</w:t>
            </w:r>
          </w:p>
        </w:tc>
        <w:tc>
          <w:tcPr>
            <w:tcW w:w="2126" w:type="dxa"/>
            <w:noWrap/>
            <w:vAlign w:val="center"/>
            <w:hideMark/>
          </w:tcPr>
          <w:p w14:paraId="1309A922" w14:textId="6560BF44" w:rsidR="00CB5A6F" w:rsidRPr="005668DA" w:rsidRDefault="00834204" w:rsidP="00CB5A6F">
            <w:pPr>
              <w:spacing w:before="0" w:after="0"/>
              <w:jc w:val="center"/>
              <w:rPr>
                <w:rFonts w:eastAsia="Times New Roman" w:cs="Calibri"/>
                <w:color w:val="000000"/>
                <w:sz w:val="18"/>
                <w:szCs w:val="18"/>
                <w:lang w:val="ru-RU" w:eastAsia="es-ES"/>
              </w:rPr>
            </w:pPr>
            <w:r>
              <w:rPr>
                <w:rFonts w:eastAsia="Times New Roman" w:cs="Calibri"/>
                <w:color w:val="000000"/>
                <w:sz w:val="18"/>
                <w:szCs w:val="18"/>
                <w:lang w:val="ru-RU" w:eastAsia="es-ES"/>
              </w:rPr>
              <w:t>—</w:t>
            </w:r>
          </w:p>
        </w:tc>
        <w:tc>
          <w:tcPr>
            <w:tcW w:w="5103" w:type="dxa"/>
            <w:noWrap/>
            <w:vAlign w:val="center"/>
            <w:hideMark/>
          </w:tcPr>
          <w:p w14:paraId="74AA2DE7" w14:textId="77777777" w:rsidR="00CB5A6F" w:rsidRPr="005668DA" w:rsidRDefault="00CB5A6F" w:rsidP="00CB5A6F">
            <w:pPr>
              <w:spacing w:before="0" w:after="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Оценивать действия и последствия</w:t>
            </w:r>
          </w:p>
        </w:tc>
        <w:tc>
          <w:tcPr>
            <w:tcW w:w="1453" w:type="dxa"/>
            <w:noWrap/>
            <w:vAlign w:val="center"/>
            <w:hideMark/>
          </w:tcPr>
          <w:p w14:paraId="3FAFEBBB" w14:textId="4727F690" w:rsidR="00CB5A6F" w:rsidRPr="00CB5A6F" w:rsidRDefault="00CB5A6F" w:rsidP="00CB5A6F">
            <w:pPr>
              <w:spacing w:before="0" w:after="0"/>
              <w:jc w:val="center"/>
              <w:rPr>
                <w:rFonts w:eastAsia="Times New Roman" w:cs="Calibri"/>
                <w:color w:val="000000"/>
                <w:sz w:val="18"/>
                <w:szCs w:val="18"/>
                <w:lang w:val="ru-RU" w:eastAsia="es-ES"/>
              </w:rPr>
            </w:pPr>
            <w:r w:rsidRPr="00CB5A6F">
              <w:rPr>
                <w:rFonts w:cs="Calibri"/>
                <w:color w:val="000000"/>
                <w:sz w:val="18"/>
                <w:szCs w:val="18"/>
              </w:rPr>
              <w:t>15%</w:t>
            </w:r>
          </w:p>
        </w:tc>
      </w:tr>
      <w:tr w:rsidR="00CB5A6F" w:rsidRPr="005668DA" w14:paraId="72EB5250" w14:textId="77777777" w:rsidTr="00A25E93">
        <w:trPr>
          <w:cnfStyle w:val="000000100000" w:firstRow="0" w:lastRow="0" w:firstColumn="0" w:lastColumn="0" w:oddVBand="0" w:evenVBand="0" w:oddHBand="1" w:evenHBand="0" w:firstRowFirstColumn="0" w:firstRowLastColumn="0" w:lastRowFirstColumn="0" w:lastRowLastColumn="0"/>
          <w:trHeight w:val="300"/>
        </w:trPr>
        <w:tc>
          <w:tcPr>
            <w:tcW w:w="1379" w:type="dxa"/>
            <w:noWrap/>
            <w:vAlign w:val="center"/>
            <w:hideMark/>
          </w:tcPr>
          <w:p w14:paraId="41C477B4" w14:textId="77777777" w:rsidR="00CB5A6F" w:rsidRPr="005668DA" w:rsidRDefault="00CB5A6F" w:rsidP="00CB5A6F">
            <w:pPr>
              <w:spacing w:before="0" w:after="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CG128Q03S</w:t>
            </w:r>
          </w:p>
        </w:tc>
        <w:tc>
          <w:tcPr>
            <w:tcW w:w="2551" w:type="dxa"/>
            <w:noWrap/>
            <w:vAlign w:val="center"/>
            <w:hideMark/>
          </w:tcPr>
          <w:p w14:paraId="29311247" w14:textId="77777777" w:rsidR="00CB5A6F" w:rsidRPr="005668DA" w:rsidRDefault="00CB5A6F" w:rsidP="00CB5A6F">
            <w:pPr>
              <w:spacing w:before="0" w:after="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ЭТИЧНАЯ ОДЕЖДА</w:t>
            </w:r>
          </w:p>
        </w:tc>
        <w:tc>
          <w:tcPr>
            <w:tcW w:w="3000" w:type="dxa"/>
            <w:noWrap/>
            <w:vAlign w:val="center"/>
            <w:hideMark/>
          </w:tcPr>
          <w:p w14:paraId="5A96F81F" w14:textId="662031B7" w:rsidR="00CB5A6F" w:rsidRPr="005668DA" w:rsidRDefault="00CB5A6F" w:rsidP="00CB5A6F">
            <w:pPr>
              <w:spacing w:before="0" w:after="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Экологическая устойчивость.</w:t>
            </w:r>
            <w:r w:rsidRPr="005668DA">
              <w:rPr>
                <w:rFonts w:eastAsia="Times New Roman" w:cs="Calibri"/>
                <w:bCs/>
                <w:color w:val="000000"/>
                <w:sz w:val="18"/>
                <w:szCs w:val="18"/>
                <w:lang w:val="ru-RU" w:eastAsia="es-ES"/>
              </w:rPr>
              <w:br/>
              <w:t>Социально</w:t>
            </w:r>
            <w:r w:rsidR="00834204">
              <w:rPr>
                <w:rFonts w:eastAsia="Times New Roman" w:cs="Calibri"/>
                <w:bCs/>
                <w:color w:val="000000"/>
                <w:sz w:val="18"/>
                <w:szCs w:val="18"/>
                <w:lang w:val="ru-RU" w:eastAsia="es-ES"/>
              </w:rPr>
              <w:t>—</w:t>
            </w:r>
            <w:r w:rsidRPr="005668DA">
              <w:rPr>
                <w:rFonts w:eastAsia="Times New Roman" w:cs="Calibri"/>
                <w:bCs/>
                <w:color w:val="000000"/>
                <w:sz w:val="18"/>
                <w:szCs w:val="18"/>
                <w:lang w:val="ru-RU" w:eastAsia="es-ES"/>
              </w:rPr>
              <w:t>экономическое развитие и взаимозависимость</w:t>
            </w:r>
          </w:p>
        </w:tc>
        <w:tc>
          <w:tcPr>
            <w:tcW w:w="2126" w:type="dxa"/>
            <w:noWrap/>
            <w:vAlign w:val="center"/>
            <w:hideMark/>
          </w:tcPr>
          <w:p w14:paraId="6CB99E4B" w14:textId="7A438C66" w:rsidR="00CB5A6F" w:rsidRPr="005668DA" w:rsidRDefault="00834204" w:rsidP="00CB5A6F">
            <w:pPr>
              <w:spacing w:before="0" w:after="0"/>
              <w:jc w:val="center"/>
              <w:rPr>
                <w:rFonts w:eastAsia="Times New Roman" w:cs="Calibri"/>
                <w:color w:val="000000"/>
                <w:sz w:val="18"/>
                <w:szCs w:val="18"/>
                <w:lang w:val="ru-RU" w:eastAsia="es-ES"/>
              </w:rPr>
            </w:pPr>
            <w:r>
              <w:rPr>
                <w:rFonts w:eastAsia="Times New Roman" w:cs="Calibri"/>
                <w:color w:val="000000"/>
                <w:sz w:val="18"/>
                <w:szCs w:val="18"/>
                <w:lang w:val="ru-RU" w:eastAsia="es-ES"/>
              </w:rPr>
              <w:t>—</w:t>
            </w:r>
          </w:p>
        </w:tc>
        <w:tc>
          <w:tcPr>
            <w:tcW w:w="5103" w:type="dxa"/>
            <w:noWrap/>
            <w:vAlign w:val="center"/>
            <w:hideMark/>
          </w:tcPr>
          <w:p w14:paraId="27FA85B4" w14:textId="77777777" w:rsidR="00CB5A6F" w:rsidRPr="005668DA" w:rsidRDefault="00CB5A6F" w:rsidP="00CB5A6F">
            <w:pPr>
              <w:spacing w:before="0" w:after="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Оценивать действия и последствия</w:t>
            </w:r>
          </w:p>
        </w:tc>
        <w:tc>
          <w:tcPr>
            <w:tcW w:w="1453" w:type="dxa"/>
            <w:noWrap/>
            <w:vAlign w:val="center"/>
            <w:hideMark/>
          </w:tcPr>
          <w:p w14:paraId="50E817F1" w14:textId="7ECC6478" w:rsidR="00CB5A6F" w:rsidRPr="00CB5A6F" w:rsidRDefault="00CB5A6F" w:rsidP="00CB5A6F">
            <w:pPr>
              <w:spacing w:before="0" w:after="0"/>
              <w:jc w:val="center"/>
              <w:rPr>
                <w:rFonts w:eastAsia="Times New Roman" w:cs="Calibri"/>
                <w:color w:val="000000"/>
                <w:sz w:val="18"/>
                <w:szCs w:val="18"/>
                <w:lang w:val="ru-RU" w:eastAsia="es-ES"/>
              </w:rPr>
            </w:pPr>
            <w:r w:rsidRPr="00CB5A6F">
              <w:rPr>
                <w:rFonts w:cs="Calibri"/>
                <w:color w:val="000000"/>
                <w:sz w:val="18"/>
                <w:szCs w:val="18"/>
              </w:rPr>
              <w:t>54%</w:t>
            </w:r>
          </w:p>
        </w:tc>
      </w:tr>
      <w:tr w:rsidR="00CB5A6F" w:rsidRPr="005668DA" w14:paraId="1C73D9E4" w14:textId="77777777" w:rsidTr="00A25E93">
        <w:trPr>
          <w:trHeight w:val="300"/>
        </w:trPr>
        <w:tc>
          <w:tcPr>
            <w:tcW w:w="1379" w:type="dxa"/>
            <w:noWrap/>
            <w:vAlign w:val="center"/>
            <w:hideMark/>
          </w:tcPr>
          <w:p w14:paraId="48C1B821" w14:textId="77777777" w:rsidR="00CB5A6F" w:rsidRPr="005668DA" w:rsidRDefault="00CB5A6F" w:rsidP="00CB5A6F">
            <w:pPr>
              <w:spacing w:before="0" w:after="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CG139Q01S</w:t>
            </w:r>
          </w:p>
        </w:tc>
        <w:tc>
          <w:tcPr>
            <w:tcW w:w="2551" w:type="dxa"/>
            <w:noWrap/>
            <w:vAlign w:val="center"/>
            <w:hideMark/>
          </w:tcPr>
          <w:p w14:paraId="4AC1A793" w14:textId="77777777" w:rsidR="00CB5A6F" w:rsidRPr="005668DA" w:rsidRDefault="00CB5A6F" w:rsidP="00CB5A6F">
            <w:pPr>
              <w:spacing w:before="0" w:after="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ЯЗЫКОВАЯ ПОЛИТИКА</w:t>
            </w:r>
          </w:p>
        </w:tc>
        <w:tc>
          <w:tcPr>
            <w:tcW w:w="3000" w:type="dxa"/>
            <w:noWrap/>
            <w:vAlign w:val="center"/>
            <w:hideMark/>
          </w:tcPr>
          <w:p w14:paraId="0246873A" w14:textId="77777777" w:rsidR="00CB5A6F" w:rsidRPr="005668DA" w:rsidRDefault="00CB5A6F" w:rsidP="00CB5A6F">
            <w:pPr>
              <w:spacing w:before="0" w:after="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Культурное разнообразие</w:t>
            </w:r>
          </w:p>
        </w:tc>
        <w:tc>
          <w:tcPr>
            <w:tcW w:w="2126" w:type="dxa"/>
            <w:noWrap/>
            <w:vAlign w:val="center"/>
            <w:hideMark/>
          </w:tcPr>
          <w:p w14:paraId="66BE60DC" w14:textId="77777777" w:rsidR="00CB5A6F" w:rsidRPr="005668DA" w:rsidRDefault="00CB5A6F" w:rsidP="00CB5A6F">
            <w:pPr>
              <w:spacing w:before="0" w:after="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Общественный</w:t>
            </w:r>
          </w:p>
        </w:tc>
        <w:tc>
          <w:tcPr>
            <w:tcW w:w="5103" w:type="dxa"/>
            <w:noWrap/>
            <w:vAlign w:val="center"/>
            <w:hideMark/>
          </w:tcPr>
          <w:p w14:paraId="3096B8E2" w14:textId="77777777" w:rsidR="00CB5A6F" w:rsidRPr="005668DA" w:rsidRDefault="00CB5A6F" w:rsidP="00CB5A6F">
            <w:pPr>
              <w:spacing w:before="0" w:after="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Осознание межкультурных различий, взаимопонимание</w:t>
            </w:r>
          </w:p>
        </w:tc>
        <w:tc>
          <w:tcPr>
            <w:tcW w:w="1453" w:type="dxa"/>
            <w:noWrap/>
            <w:vAlign w:val="center"/>
            <w:hideMark/>
          </w:tcPr>
          <w:p w14:paraId="213F823B" w14:textId="208F84C1" w:rsidR="00CB5A6F" w:rsidRPr="00CB5A6F" w:rsidRDefault="00CB5A6F" w:rsidP="00CB5A6F">
            <w:pPr>
              <w:spacing w:before="0" w:after="0"/>
              <w:jc w:val="center"/>
              <w:rPr>
                <w:rFonts w:eastAsia="Times New Roman" w:cs="Calibri"/>
                <w:color w:val="000000"/>
                <w:sz w:val="18"/>
                <w:szCs w:val="18"/>
                <w:lang w:val="ru-RU" w:eastAsia="es-ES"/>
              </w:rPr>
            </w:pPr>
            <w:r w:rsidRPr="00CB5A6F">
              <w:rPr>
                <w:rFonts w:cs="Calibri"/>
                <w:color w:val="000000"/>
                <w:sz w:val="18"/>
                <w:szCs w:val="18"/>
              </w:rPr>
              <w:t>25%</w:t>
            </w:r>
          </w:p>
        </w:tc>
      </w:tr>
      <w:tr w:rsidR="00CB5A6F" w:rsidRPr="005668DA" w14:paraId="47D85DFD" w14:textId="77777777" w:rsidTr="00A25E93">
        <w:trPr>
          <w:cnfStyle w:val="000000100000" w:firstRow="0" w:lastRow="0" w:firstColumn="0" w:lastColumn="0" w:oddVBand="0" w:evenVBand="0" w:oddHBand="1" w:evenHBand="0" w:firstRowFirstColumn="0" w:firstRowLastColumn="0" w:lastRowFirstColumn="0" w:lastRowLastColumn="0"/>
          <w:trHeight w:val="300"/>
        </w:trPr>
        <w:tc>
          <w:tcPr>
            <w:tcW w:w="1379" w:type="dxa"/>
            <w:noWrap/>
            <w:vAlign w:val="center"/>
            <w:hideMark/>
          </w:tcPr>
          <w:p w14:paraId="237ACC1B" w14:textId="77777777" w:rsidR="00CB5A6F" w:rsidRPr="005668DA" w:rsidRDefault="00CB5A6F" w:rsidP="00CB5A6F">
            <w:pPr>
              <w:spacing w:before="0" w:after="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CG139Q02S</w:t>
            </w:r>
          </w:p>
        </w:tc>
        <w:tc>
          <w:tcPr>
            <w:tcW w:w="2551" w:type="dxa"/>
            <w:noWrap/>
            <w:vAlign w:val="center"/>
            <w:hideMark/>
          </w:tcPr>
          <w:p w14:paraId="38F4FE34" w14:textId="77777777" w:rsidR="00CB5A6F" w:rsidRPr="005668DA" w:rsidRDefault="00CB5A6F" w:rsidP="00CB5A6F">
            <w:pPr>
              <w:spacing w:before="0" w:after="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ЯЗЫКОВАЯ ПОЛИТИКА</w:t>
            </w:r>
          </w:p>
        </w:tc>
        <w:tc>
          <w:tcPr>
            <w:tcW w:w="3000" w:type="dxa"/>
            <w:noWrap/>
            <w:vAlign w:val="center"/>
            <w:hideMark/>
          </w:tcPr>
          <w:p w14:paraId="29C8D4ED" w14:textId="77777777" w:rsidR="00CB5A6F" w:rsidRPr="005668DA" w:rsidRDefault="00CB5A6F" w:rsidP="00CB5A6F">
            <w:pPr>
              <w:spacing w:before="0" w:after="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Культурное разнообразие</w:t>
            </w:r>
          </w:p>
        </w:tc>
        <w:tc>
          <w:tcPr>
            <w:tcW w:w="2126" w:type="dxa"/>
            <w:noWrap/>
            <w:vAlign w:val="center"/>
            <w:hideMark/>
          </w:tcPr>
          <w:p w14:paraId="189D5F3E" w14:textId="77777777" w:rsidR="00CB5A6F" w:rsidRPr="005668DA" w:rsidRDefault="00CB5A6F" w:rsidP="00CB5A6F">
            <w:pPr>
              <w:spacing w:before="0" w:after="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Общественный</w:t>
            </w:r>
          </w:p>
        </w:tc>
        <w:tc>
          <w:tcPr>
            <w:tcW w:w="5103" w:type="dxa"/>
            <w:noWrap/>
            <w:vAlign w:val="center"/>
            <w:hideMark/>
          </w:tcPr>
          <w:p w14:paraId="685B8A83" w14:textId="77777777" w:rsidR="00CB5A6F" w:rsidRPr="005668DA" w:rsidRDefault="00CB5A6F" w:rsidP="00CB5A6F">
            <w:pPr>
              <w:spacing w:before="0" w:after="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Осознание межкультурных различий, взаимопонимание</w:t>
            </w:r>
          </w:p>
        </w:tc>
        <w:tc>
          <w:tcPr>
            <w:tcW w:w="1453" w:type="dxa"/>
            <w:noWrap/>
            <w:vAlign w:val="center"/>
            <w:hideMark/>
          </w:tcPr>
          <w:p w14:paraId="1ADDBE40" w14:textId="28BF87DE" w:rsidR="00CB5A6F" w:rsidRPr="00CB5A6F" w:rsidRDefault="00CB5A6F" w:rsidP="00CB5A6F">
            <w:pPr>
              <w:spacing w:before="0" w:after="0"/>
              <w:jc w:val="center"/>
              <w:rPr>
                <w:rFonts w:eastAsia="Times New Roman" w:cs="Calibri"/>
                <w:color w:val="000000"/>
                <w:sz w:val="18"/>
                <w:szCs w:val="18"/>
                <w:lang w:val="ru-RU" w:eastAsia="es-ES"/>
              </w:rPr>
            </w:pPr>
            <w:r w:rsidRPr="00CB5A6F">
              <w:rPr>
                <w:rFonts w:cs="Calibri"/>
                <w:color w:val="000000"/>
                <w:sz w:val="18"/>
                <w:szCs w:val="18"/>
              </w:rPr>
              <w:t>50%</w:t>
            </w:r>
          </w:p>
        </w:tc>
      </w:tr>
      <w:tr w:rsidR="00CB5A6F" w:rsidRPr="005668DA" w14:paraId="0C6EC20E" w14:textId="77777777" w:rsidTr="00A25E93">
        <w:trPr>
          <w:trHeight w:val="300"/>
        </w:trPr>
        <w:tc>
          <w:tcPr>
            <w:tcW w:w="1379" w:type="dxa"/>
            <w:noWrap/>
            <w:vAlign w:val="center"/>
            <w:hideMark/>
          </w:tcPr>
          <w:p w14:paraId="529A8A5A" w14:textId="77777777" w:rsidR="00CB5A6F" w:rsidRPr="005668DA" w:rsidRDefault="00CB5A6F" w:rsidP="00CB5A6F">
            <w:pPr>
              <w:spacing w:before="0" w:after="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CG139Q04S</w:t>
            </w:r>
          </w:p>
        </w:tc>
        <w:tc>
          <w:tcPr>
            <w:tcW w:w="2551" w:type="dxa"/>
            <w:noWrap/>
            <w:vAlign w:val="center"/>
            <w:hideMark/>
          </w:tcPr>
          <w:p w14:paraId="0DBA7790" w14:textId="77777777" w:rsidR="00CB5A6F" w:rsidRPr="005668DA" w:rsidRDefault="00CB5A6F" w:rsidP="00CB5A6F">
            <w:pPr>
              <w:spacing w:before="0" w:after="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ЯЗЫКОВАЯ ПОЛИТИКА</w:t>
            </w:r>
          </w:p>
        </w:tc>
        <w:tc>
          <w:tcPr>
            <w:tcW w:w="3000" w:type="dxa"/>
            <w:noWrap/>
            <w:vAlign w:val="center"/>
            <w:hideMark/>
          </w:tcPr>
          <w:p w14:paraId="4589931F" w14:textId="77777777" w:rsidR="00CB5A6F" w:rsidRPr="005668DA" w:rsidRDefault="00CB5A6F" w:rsidP="00CB5A6F">
            <w:pPr>
              <w:spacing w:before="0" w:after="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Культурное разнообразие</w:t>
            </w:r>
          </w:p>
        </w:tc>
        <w:tc>
          <w:tcPr>
            <w:tcW w:w="2126" w:type="dxa"/>
            <w:noWrap/>
            <w:vAlign w:val="center"/>
            <w:hideMark/>
          </w:tcPr>
          <w:p w14:paraId="49DDF4DD" w14:textId="77777777" w:rsidR="00CB5A6F" w:rsidRPr="005668DA" w:rsidRDefault="00CB5A6F" w:rsidP="00CB5A6F">
            <w:pPr>
              <w:spacing w:before="0" w:after="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Общественный</w:t>
            </w:r>
          </w:p>
        </w:tc>
        <w:tc>
          <w:tcPr>
            <w:tcW w:w="5103" w:type="dxa"/>
            <w:noWrap/>
            <w:vAlign w:val="center"/>
            <w:hideMark/>
          </w:tcPr>
          <w:p w14:paraId="63078BA3" w14:textId="77777777" w:rsidR="00CB5A6F" w:rsidRPr="005668DA" w:rsidRDefault="00CB5A6F" w:rsidP="00CB5A6F">
            <w:pPr>
              <w:spacing w:before="0" w:after="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Осознание межкультурных различий, взаимопонимание</w:t>
            </w:r>
          </w:p>
        </w:tc>
        <w:tc>
          <w:tcPr>
            <w:tcW w:w="1453" w:type="dxa"/>
            <w:noWrap/>
            <w:vAlign w:val="center"/>
            <w:hideMark/>
          </w:tcPr>
          <w:p w14:paraId="3384E5C0" w14:textId="6ED10F91" w:rsidR="00CB5A6F" w:rsidRPr="00CB5A6F" w:rsidRDefault="00CB5A6F" w:rsidP="00CB5A6F">
            <w:pPr>
              <w:spacing w:before="0" w:after="0"/>
              <w:jc w:val="center"/>
              <w:rPr>
                <w:rFonts w:eastAsia="Times New Roman" w:cs="Calibri"/>
                <w:color w:val="000000"/>
                <w:sz w:val="18"/>
                <w:szCs w:val="18"/>
                <w:lang w:val="ru-RU" w:eastAsia="es-ES"/>
              </w:rPr>
            </w:pPr>
            <w:r w:rsidRPr="00CB5A6F">
              <w:rPr>
                <w:rFonts w:cs="Calibri"/>
                <w:color w:val="000000"/>
                <w:sz w:val="18"/>
                <w:szCs w:val="18"/>
              </w:rPr>
              <w:t>14%</w:t>
            </w:r>
          </w:p>
        </w:tc>
      </w:tr>
      <w:tr w:rsidR="00CB5A6F" w:rsidRPr="005668DA" w14:paraId="309D781E" w14:textId="77777777" w:rsidTr="00A25E93">
        <w:trPr>
          <w:cnfStyle w:val="000000100000" w:firstRow="0" w:lastRow="0" w:firstColumn="0" w:lastColumn="0" w:oddVBand="0" w:evenVBand="0" w:oddHBand="1" w:evenHBand="0" w:firstRowFirstColumn="0" w:firstRowLastColumn="0" w:lastRowFirstColumn="0" w:lastRowLastColumn="0"/>
          <w:trHeight w:val="300"/>
        </w:trPr>
        <w:tc>
          <w:tcPr>
            <w:tcW w:w="1379" w:type="dxa"/>
            <w:noWrap/>
            <w:vAlign w:val="center"/>
            <w:hideMark/>
          </w:tcPr>
          <w:p w14:paraId="10175B9F" w14:textId="77777777" w:rsidR="00CB5A6F" w:rsidRPr="005668DA" w:rsidRDefault="00CB5A6F" w:rsidP="00CB5A6F">
            <w:pPr>
              <w:spacing w:before="0" w:after="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DG128Q02C</w:t>
            </w:r>
          </w:p>
        </w:tc>
        <w:tc>
          <w:tcPr>
            <w:tcW w:w="2551" w:type="dxa"/>
            <w:noWrap/>
            <w:vAlign w:val="center"/>
            <w:hideMark/>
          </w:tcPr>
          <w:p w14:paraId="6B228FA4" w14:textId="77777777" w:rsidR="00CB5A6F" w:rsidRPr="005668DA" w:rsidRDefault="00CB5A6F" w:rsidP="00CB5A6F">
            <w:pPr>
              <w:spacing w:before="0" w:after="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ЭТИЧНАЯ ОДЕЖДА</w:t>
            </w:r>
          </w:p>
        </w:tc>
        <w:tc>
          <w:tcPr>
            <w:tcW w:w="3000" w:type="dxa"/>
            <w:noWrap/>
            <w:vAlign w:val="center"/>
            <w:hideMark/>
          </w:tcPr>
          <w:p w14:paraId="27ED7F37" w14:textId="77777777" w:rsidR="00CB5A6F" w:rsidRPr="005668DA" w:rsidRDefault="00CB5A6F" w:rsidP="00CB5A6F">
            <w:pPr>
              <w:spacing w:before="0" w:after="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Экологическая устойчивость.</w:t>
            </w:r>
          </w:p>
        </w:tc>
        <w:tc>
          <w:tcPr>
            <w:tcW w:w="2126" w:type="dxa"/>
            <w:noWrap/>
            <w:vAlign w:val="center"/>
            <w:hideMark/>
          </w:tcPr>
          <w:p w14:paraId="5D36258A" w14:textId="7916A108" w:rsidR="00CB5A6F" w:rsidRPr="005668DA" w:rsidRDefault="00834204" w:rsidP="00CB5A6F">
            <w:pPr>
              <w:spacing w:before="0" w:after="0"/>
              <w:jc w:val="center"/>
              <w:rPr>
                <w:rFonts w:eastAsia="Times New Roman" w:cs="Calibri"/>
                <w:color w:val="000000"/>
                <w:sz w:val="18"/>
                <w:szCs w:val="18"/>
                <w:lang w:val="ru-RU" w:eastAsia="es-ES"/>
              </w:rPr>
            </w:pPr>
            <w:r>
              <w:rPr>
                <w:rFonts w:eastAsia="Times New Roman" w:cs="Calibri"/>
                <w:color w:val="000000"/>
                <w:sz w:val="18"/>
                <w:szCs w:val="18"/>
                <w:lang w:val="ru-RU" w:eastAsia="es-ES"/>
              </w:rPr>
              <w:t>—</w:t>
            </w:r>
          </w:p>
        </w:tc>
        <w:tc>
          <w:tcPr>
            <w:tcW w:w="5103" w:type="dxa"/>
            <w:noWrap/>
            <w:vAlign w:val="center"/>
            <w:hideMark/>
          </w:tcPr>
          <w:p w14:paraId="014B00B2" w14:textId="77777777" w:rsidR="00CB5A6F" w:rsidRPr="005668DA" w:rsidRDefault="00CB5A6F" w:rsidP="00CB5A6F">
            <w:pPr>
              <w:spacing w:before="0" w:after="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Оценивать действия и последствия</w:t>
            </w:r>
          </w:p>
        </w:tc>
        <w:tc>
          <w:tcPr>
            <w:tcW w:w="1453" w:type="dxa"/>
            <w:noWrap/>
            <w:vAlign w:val="center"/>
            <w:hideMark/>
          </w:tcPr>
          <w:p w14:paraId="35664CCF" w14:textId="26A344E3" w:rsidR="00CB5A6F" w:rsidRPr="00CB5A6F" w:rsidRDefault="00CB5A6F" w:rsidP="00CB5A6F">
            <w:pPr>
              <w:spacing w:before="0" w:after="0"/>
              <w:jc w:val="center"/>
              <w:rPr>
                <w:rFonts w:eastAsia="Times New Roman" w:cs="Calibri"/>
                <w:color w:val="000000"/>
                <w:sz w:val="18"/>
                <w:szCs w:val="18"/>
                <w:lang w:val="ru-RU" w:eastAsia="es-ES"/>
              </w:rPr>
            </w:pPr>
            <w:r w:rsidRPr="00CB5A6F">
              <w:rPr>
                <w:rFonts w:cs="Calibri"/>
                <w:color w:val="000000"/>
                <w:sz w:val="18"/>
                <w:szCs w:val="18"/>
              </w:rPr>
              <w:t>33%</w:t>
            </w:r>
          </w:p>
        </w:tc>
      </w:tr>
      <w:tr w:rsidR="00CB5A6F" w:rsidRPr="005668DA" w14:paraId="35753B01" w14:textId="77777777" w:rsidTr="00A25E93">
        <w:trPr>
          <w:trHeight w:val="300"/>
        </w:trPr>
        <w:tc>
          <w:tcPr>
            <w:tcW w:w="1379" w:type="dxa"/>
            <w:noWrap/>
            <w:vAlign w:val="center"/>
            <w:hideMark/>
          </w:tcPr>
          <w:p w14:paraId="2415F0D0" w14:textId="77777777" w:rsidR="00CB5A6F" w:rsidRPr="005668DA" w:rsidRDefault="00CB5A6F" w:rsidP="00CB5A6F">
            <w:pPr>
              <w:spacing w:before="0" w:after="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DG128Q05C</w:t>
            </w:r>
          </w:p>
        </w:tc>
        <w:tc>
          <w:tcPr>
            <w:tcW w:w="2551" w:type="dxa"/>
            <w:noWrap/>
            <w:vAlign w:val="center"/>
            <w:hideMark/>
          </w:tcPr>
          <w:p w14:paraId="78C43433" w14:textId="77777777" w:rsidR="00CB5A6F" w:rsidRPr="005668DA" w:rsidRDefault="00CB5A6F" w:rsidP="00CB5A6F">
            <w:pPr>
              <w:spacing w:before="0" w:after="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ЭТИЧНАЯ ОДЕЖДА</w:t>
            </w:r>
          </w:p>
        </w:tc>
        <w:tc>
          <w:tcPr>
            <w:tcW w:w="3000" w:type="dxa"/>
            <w:noWrap/>
            <w:vAlign w:val="center"/>
            <w:hideMark/>
          </w:tcPr>
          <w:p w14:paraId="1A138429" w14:textId="6E39B8D9" w:rsidR="00CB5A6F" w:rsidRPr="005668DA" w:rsidRDefault="00CB5A6F" w:rsidP="00CB5A6F">
            <w:pPr>
              <w:spacing w:before="0" w:after="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Экологическая устойчивость.</w:t>
            </w:r>
            <w:r w:rsidRPr="005668DA">
              <w:rPr>
                <w:rFonts w:eastAsia="Times New Roman" w:cs="Calibri"/>
                <w:bCs/>
                <w:color w:val="000000"/>
                <w:sz w:val="18"/>
                <w:szCs w:val="18"/>
                <w:lang w:val="ru-RU" w:eastAsia="es-ES"/>
              </w:rPr>
              <w:br/>
              <w:t>Социально</w:t>
            </w:r>
            <w:r w:rsidR="00834204">
              <w:rPr>
                <w:rFonts w:eastAsia="Times New Roman" w:cs="Calibri"/>
                <w:bCs/>
                <w:color w:val="000000"/>
                <w:sz w:val="18"/>
                <w:szCs w:val="18"/>
                <w:lang w:val="ru-RU" w:eastAsia="es-ES"/>
              </w:rPr>
              <w:t>—</w:t>
            </w:r>
            <w:r w:rsidRPr="005668DA">
              <w:rPr>
                <w:rFonts w:eastAsia="Times New Roman" w:cs="Calibri"/>
                <w:bCs/>
                <w:color w:val="000000"/>
                <w:sz w:val="18"/>
                <w:szCs w:val="18"/>
                <w:lang w:val="ru-RU" w:eastAsia="es-ES"/>
              </w:rPr>
              <w:t>экономическое развитие и взаимозависимость</w:t>
            </w:r>
          </w:p>
        </w:tc>
        <w:tc>
          <w:tcPr>
            <w:tcW w:w="2126" w:type="dxa"/>
            <w:noWrap/>
            <w:vAlign w:val="center"/>
            <w:hideMark/>
          </w:tcPr>
          <w:p w14:paraId="79C1E7A4" w14:textId="2C50F616" w:rsidR="00CB5A6F" w:rsidRPr="005668DA" w:rsidRDefault="00834204" w:rsidP="00CB5A6F">
            <w:pPr>
              <w:spacing w:before="0" w:after="0"/>
              <w:jc w:val="center"/>
              <w:rPr>
                <w:rFonts w:eastAsia="Times New Roman" w:cs="Calibri"/>
                <w:color w:val="000000"/>
                <w:sz w:val="18"/>
                <w:szCs w:val="18"/>
                <w:lang w:val="ru-RU" w:eastAsia="es-ES"/>
              </w:rPr>
            </w:pPr>
            <w:r>
              <w:rPr>
                <w:rFonts w:eastAsia="Times New Roman" w:cs="Calibri"/>
                <w:color w:val="000000"/>
                <w:sz w:val="18"/>
                <w:szCs w:val="18"/>
                <w:lang w:val="ru-RU" w:eastAsia="es-ES"/>
              </w:rPr>
              <w:t>—</w:t>
            </w:r>
          </w:p>
        </w:tc>
        <w:tc>
          <w:tcPr>
            <w:tcW w:w="5103" w:type="dxa"/>
            <w:noWrap/>
            <w:vAlign w:val="center"/>
            <w:hideMark/>
          </w:tcPr>
          <w:p w14:paraId="1EE07B1C" w14:textId="77777777" w:rsidR="00CB5A6F" w:rsidRPr="005668DA" w:rsidRDefault="00CB5A6F" w:rsidP="00CB5A6F">
            <w:pPr>
              <w:spacing w:before="0" w:after="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Выявлять и анализировать различные точки зрения</w:t>
            </w:r>
          </w:p>
        </w:tc>
        <w:tc>
          <w:tcPr>
            <w:tcW w:w="1453" w:type="dxa"/>
            <w:noWrap/>
            <w:vAlign w:val="center"/>
            <w:hideMark/>
          </w:tcPr>
          <w:p w14:paraId="24DFB6D1" w14:textId="09FEFCF4" w:rsidR="00CB5A6F" w:rsidRPr="00CB5A6F" w:rsidRDefault="00CB5A6F" w:rsidP="00CB5A6F">
            <w:pPr>
              <w:spacing w:before="0" w:after="0"/>
              <w:jc w:val="center"/>
              <w:rPr>
                <w:rFonts w:eastAsia="Times New Roman" w:cs="Calibri"/>
                <w:color w:val="000000"/>
                <w:sz w:val="18"/>
                <w:szCs w:val="18"/>
                <w:lang w:val="ru-RU" w:eastAsia="es-ES"/>
              </w:rPr>
            </w:pPr>
            <w:r w:rsidRPr="00CB5A6F">
              <w:rPr>
                <w:rFonts w:cs="Calibri"/>
                <w:color w:val="000000"/>
                <w:sz w:val="18"/>
                <w:szCs w:val="18"/>
              </w:rPr>
              <w:t>24%</w:t>
            </w:r>
          </w:p>
        </w:tc>
      </w:tr>
      <w:tr w:rsidR="00CB5A6F" w:rsidRPr="005668DA" w14:paraId="4DCF786A" w14:textId="77777777" w:rsidTr="00A25E93">
        <w:trPr>
          <w:cnfStyle w:val="000000100000" w:firstRow="0" w:lastRow="0" w:firstColumn="0" w:lastColumn="0" w:oddVBand="0" w:evenVBand="0" w:oddHBand="1" w:evenHBand="0" w:firstRowFirstColumn="0" w:firstRowLastColumn="0" w:lastRowFirstColumn="0" w:lastRowLastColumn="0"/>
          <w:trHeight w:val="300"/>
        </w:trPr>
        <w:tc>
          <w:tcPr>
            <w:tcW w:w="1379" w:type="dxa"/>
            <w:noWrap/>
            <w:vAlign w:val="center"/>
            <w:hideMark/>
          </w:tcPr>
          <w:p w14:paraId="6D656F5A" w14:textId="77777777" w:rsidR="00CB5A6F" w:rsidRPr="005668DA" w:rsidRDefault="00CB5A6F" w:rsidP="00CB5A6F">
            <w:pPr>
              <w:spacing w:before="0" w:after="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DG139Q05C</w:t>
            </w:r>
          </w:p>
        </w:tc>
        <w:tc>
          <w:tcPr>
            <w:tcW w:w="2551" w:type="dxa"/>
            <w:noWrap/>
            <w:vAlign w:val="center"/>
            <w:hideMark/>
          </w:tcPr>
          <w:p w14:paraId="676DAF4D" w14:textId="77777777" w:rsidR="00CB5A6F" w:rsidRPr="005668DA" w:rsidRDefault="00CB5A6F" w:rsidP="00CB5A6F">
            <w:pPr>
              <w:spacing w:before="0" w:after="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ЯЗЫКОВАЯ ПОЛИТИКА</w:t>
            </w:r>
          </w:p>
        </w:tc>
        <w:tc>
          <w:tcPr>
            <w:tcW w:w="3000" w:type="dxa"/>
            <w:noWrap/>
            <w:vAlign w:val="center"/>
            <w:hideMark/>
          </w:tcPr>
          <w:p w14:paraId="75EB147B" w14:textId="77777777" w:rsidR="00CB5A6F" w:rsidRPr="005668DA" w:rsidRDefault="00CB5A6F" w:rsidP="00CB5A6F">
            <w:pPr>
              <w:spacing w:before="0" w:after="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Культурное разнообразие</w:t>
            </w:r>
          </w:p>
        </w:tc>
        <w:tc>
          <w:tcPr>
            <w:tcW w:w="2126" w:type="dxa"/>
            <w:noWrap/>
            <w:vAlign w:val="center"/>
            <w:hideMark/>
          </w:tcPr>
          <w:p w14:paraId="567DA805" w14:textId="77777777" w:rsidR="00CB5A6F" w:rsidRPr="005668DA" w:rsidRDefault="00CB5A6F" w:rsidP="00CB5A6F">
            <w:pPr>
              <w:spacing w:before="0" w:after="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Общественный</w:t>
            </w:r>
          </w:p>
        </w:tc>
        <w:tc>
          <w:tcPr>
            <w:tcW w:w="5103" w:type="dxa"/>
            <w:noWrap/>
            <w:vAlign w:val="center"/>
            <w:hideMark/>
          </w:tcPr>
          <w:p w14:paraId="2DA3B30A" w14:textId="77777777" w:rsidR="00CB5A6F" w:rsidRPr="005668DA" w:rsidRDefault="00CB5A6F" w:rsidP="00CB5A6F">
            <w:pPr>
              <w:spacing w:before="0" w:after="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Осознание межкультурных различий, взаимопонимание</w:t>
            </w:r>
          </w:p>
        </w:tc>
        <w:tc>
          <w:tcPr>
            <w:tcW w:w="1453" w:type="dxa"/>
            <w:noWrap/>
            <w:vAlign w:val="center"/>
            <w:hideMark/>
          </w:tcPr>
          <w:p w14:paraId="7C185DB2" w14:textId="69A7FC8F" w:rsidR="00CB5A6F" w:rsidRPr="00CB5A6F" w:rsidRDefault="00CB5A6F" w:rsidP="00CB5A6F">
            <w:pPr>
              <w:spacing w:before="0" w:after="0"/>
              <w:jc w:val="center"/>
              <w:rPr>
                <w:rFonts w:eastAsia="Times New Roman" w:cs="Calibri"/>
                <w:color w:val="000000"/>
                <w:sz w:val="18"/>
                <w:szCs w:val="18"/>
                <w:lang w:val="ru-RU" w:eastAsia="es-ES"/>
              </w:rPr>
            </w:pPr>
            <w:r w:rsidRPr="00CB5A6F">
              <w:rPr>
                <w:rFonts w:cs="Calibri"/>
                <w:color w:val="000000"/>
                <w:sz w:val="18"/>
                <w:szCs w:val="18"/>
              </w:rPr>
              <w:t>35%</w:t>
            </w:r>
          </w:p>
        </w:tc>
      </w:tr>
    </w:tbl>
    <w:p w14:paraId="6B60265A" w14:textId="1F6BA6C2" w:rsidR="00FE013E" w:rsidRDefault="00FE013E"/>
    <w:p w14:paraId="7FE91B37" w14:textId="77777777" w:rsidR="00CB1489" w:rsidRDefault="00CB1489"/>
    <w:p w14:paraId="6411AE95" w14:textId="2A55C24B" w:rsidR="00FE013E" w:rsidRDefault="00FE013E"/>
    <w:p w14:paraId="370B82DA" w14:textId="565B0D72" w:rsidR="00FE013E" w:rsidRDefault="00FE013E"/>
    <w:tbl>
      <w:tblPr>
        <w:tblStyle w:val="Tablanormal51"/>
        <w:tblW w:w="0" w:type="auto"/>
        <w:tblLayout w:type="fixed"/>
        <w:tblLook w:val="0420" w:firstRow="1" w:lastRow="0" w:firstColumn="0" w:lastColumn="0" w:noHBand="0" w:noVBand="1"/>
      </w:tblPr>
      <w:tblGrid>
        <w:gridCol w:w="1379"/>
        <w:gridCol w:w="2551"/>
        <w:gridCol w:w="3000"/>
        <w:gridCol w:w="2126"/>
        <w:gridCol w:w="5103"/>
        <w:gridCol w:w="1453"/>
      </w:tblGrid>
      <w:tr w:rsidR="00FE013E" w:rsidRPr="00666887" w14:paraId="63779B68" w14:textId="77777777" w:rsidTr="00FA3706">
        <w:trPr>
          <w:cnfStyle w:val="100000000000" w:firstRow="1" w:lastRow="0" w:firstColumn="0" w:lastColumn="0" w:oddVBand="0" w:evenVBand="0" w:oddHBand="0" w:evenHBand="0" w:firstRowFirstColumn="0" w:firstRowLastColumn="0" w:lastRowFirstColumn="0" w:lastRowLastColumn="0"/>
          <w:trHeight w:val="588"/>
        </w:trPr>
        <w:tc>
          <w:tcPr>
            <w:tcW w:w="1379" w:type="dxa"/>
            <w:shd w:val="clear" w:color="auto" w:fill="F2F2F2" w:themeFill="background1" w:themeFillShade="F2"/>
            <w:noWrap/>
            <w:vAlign w:val="center"/>
          </w:tcPr>
          <w:p w14:paraId="2938AEB2" w14:textId="77777777" w:rsidR="00FE013E" w:rsidRPr="00666887" w:rsidRDefault="00FE013E" w:rsidP="00FA3706">
            <w:pPr>
              <w:spacing w:before="60" w:after="60"/>
              <w:jc w:val="center"/>
              <w:rPr>
                <w:rFonts w:eastAsia="Times New Roman" w:cs="Calibri"/>
                <w:bCs/>
                <w:i w:val="0"/>
                <w:color w:val="000000"/>
                <w:sz w:val="18"/>
                <w:szCs w:val="18"/>
                <w:lang w:val="ru-RU" w:eastAsia="es-ES"/>
              </w:rPr>
            </w:pPr>
            <w:r w:rsidRPr="00666887">
              <w:rPr>
                <w:rFonts w:eastAsia="Times New Roman" w:cs="Calibri"/>
                <w:b/>
                <w:bCs/>
                <w:i w:val="0"/>
                <w:color w:val="000000"/>
                <w:sz w:val="18"/>
                <w:szCs w:val="18"/>
                <w:lang w:val="ru-RU" w:eastAsia="es-ES"/>
              </w:rPr>
              <w:t>ID</w:t>
            </w:r>
          </w:p>
        </w:tc>
        <w:tc>
          <w:tcPr>
            <w:tcW w:w="2551" w:type="dxa"/>
            <w:shd w:val="clear" w:color="auto" w:fill="F2F2F2" w:themeFill="background1" w:themeFillShade="F2"/>
            <w:noWrap/>
            <w:vAlign w:val="center"/>
          </w:tcPr>
          <w:p w14:paraId="7E92A738" w14:textId="77777777" w:rsidR="00FE013E" w:rsidRPr="00666887" w:rsidRDefault="00FE013E" w:rsidP="00FA3706">
            <w:pPr>
              <w:spacing w:before="60" w:after="60"/>
              <w:jc w:val="center"/>
              <w:rPr>
                <w:rFonts w:eastAsia="Times New Roman" w:cs="Calibri"/>
                <w:i w:val="0"/>
                <w:color w:val="000000"/>
                <w:sz w:val="18"/>
                <w:szCs w:val="18"/>
                <w:lang w:val="ru-RU" w:eastAsia="es-ES"/>
              </w:rPr>
            </w:pPr>
            <w:r w:rsidRPr="00666887">
              <w:rPr>
                <w:rFonts w:eastAsia="Times New Roman" w:cs="Calibri"/>
                <w:b/>
                <w:bCs/>
                <w:i w:val="0"/>
                <w:color w:val="000000"/>
                <w:sz w:val="18"/>
                <w:szCs w:val="18"/>
                <w:lang w:val="ru-RU" w:eastAsia="es-ES"/>
              </w:rPr>
              <w:t>Наименование</w:t>
            </w:r>
          </w:p>
        </w:tc>
        <w:tc>
          <w:tcPr>
            <w:tcW w:w="3000" w:type="dxa"/>
            <w:shd w:val="clear" w:color="auto" w:fill="F2F2F2" w:themeFill="background1" w:themeFillShade="F2"/>
            <w:noWrap/>
            <w:vAlign w:val="center"/>
          </w:tcPr>
          <w:p w14:paraId="5B261743" w14:textId="77777777" w:rsidR="00FE013E" w:rsidRPr="00666887" w:rsidRDefault="00FE013E" w:rsidP="00FA3706">
            <w:pPr>
              <w:spacing w:before="60" w:after="60"/>
              <w:jc w:val="center"/>
              <w:rPr>
                <w:rFonts w:eastAsia="Times New Roman" w:cs="Calibri"/>
                <w:b/>
                <w:bCs/>
                <w:i w:val="0"/>
                <w:color w:val="000000"/>
                <w:sz w:val="18"/>
                <w:szCs w:val="18"/>
                <w:lang w:val="ru-RU" w:eastAsia="es-ES"/>
              </w:rPr>
            </w:pPr>
            <w:r w:rsidRPr="00666887">
              <w:rPr>
                <w:rFonts w:eastAsia="Times New Roman" w:cs="Calibri"/>
                <w:b/>
                <w:bCs/>
                <w:i w:val="0"/>
                <w:color w:val="000000"/>
                <w:sz w:val="18"/>
                <w:szCs w:val="18"/>
                <w:lang w:val="ru-RU" w:eastAsia="es-ES"/>
              </w:rPr>
              <w:t>Содержание</w:t>
            </w:r>
          </w:p>
        </w:tc>
        <w:tc>
          <w:tcPr>
            <w:tcW w:w="2126" w:type="dxa"/>
            <w:shd w:val="clear" w:color="auto" w:fill="F2F2F2" w:themeFill="background1" w:themeFillShade="F2"/>
            <w:noWrap/>
            <w:vAlign w:val="center"/>
          </w:tcPr>
          <w:p w14:paraId="5F57525C" w14:textId="77777777" w:rsidR="00FE013E" w:rsidRPr="00666887" w:rsidRDefault="00FE013E" w:rsidP="00FA3706">
            <w:pPr>
              <w:spacing w:before="60" w:after="60"/>
              <w:jc w:val="center"/>
              <w:rPr>
                <w:rFonts w:eastAsia="Times New Roman" w:cs="Calibri"/>
                <w:b/>
                <w:bCs/>
                <w:i w:val="0"/>
                <w:color w:val="000000"/>
                <w:sz w:val="18"/>
                <w:szCs w:val="18"/>
                <w:lang w:val="ru-RU" w:eastAsia="es-ES"/>
              </w:rPr>
            </w:pPr>
            <w:r w:rsidRPr="00666887">
              <w:rPr>
                <w:rFonts w:eastAsia="Times New Roman" w:cs="Calibri"/>
                <w:b/>
                <w:bCs/>
                <w:i w:val="0"/>
                <w:color w:val="000000"/>
                <w:sz w:val="18"/>
                <w:szCs w:val="18"/>
                <w:lang w:val="ru-RU" w:eastAsia="es-ES"/>
              </w:rPr>
              <w:t>Контекст</w:t>
            </w:r>
          </w:p>
        </w:tc>
        <w:tc>
          <w:tcPr>
            <w:tcW w:w="5103" w:type="dxa"/>
            <w:shd w:val="clear" w:color="auto" w:fill="F2F2F2" w:themeFill="background1" w:themeFillShade="F2"/>
            <w:noWrap/>
            <w:vAlign w:val="center"/>
          </w:tcPr>
          <w:p w14:paraId="33FF7847" w14:textId="77777777" w:rsidR="00FE013E" w:rsidRPr="00666887" w:rsidRDefault="00FE013E" w:rsidP="00FA3706">
            <w:pPr>
              <w:spacing w:before="60" w:after="60"/>
              <w:jc w:val="center"/>
              <w:rPr>
                <w:rFonts w:eastAsia="Times New Roman" w:cs="Calibri"/>
                <w:b/>
                <w:bCs/>
                <w:i w:val="0"/>
                <w:color w:val="000000"/>
                <w:sz w:val="18"/>
                <w:szCs w:val="18"/>
                <w:lang w:val="ru-RU" w:eastAsia="es-ES"/>
              </w:rPr>
            </w:pPr>
            <w:r w:rsidRPr="00666887">
              <w:rPr>
                <w:rFonts w:eastAsia="Times New Roman" w:cs="Calibri"/>
                <w:b/>
                <w:bCs/>
                <w:i w:val="0"/>
                <w:color w:val="000000"/>
                <w:sz w:val="18"/>
                <w:szCs w:val="18"/>
                <w:lang w:val="ru-RU" w:eastAsia="es-ES"/>
              </w:rPr>
              <w:t>Процесс</w:t>
            </w:r>
          </w:p>
        </w:tc>
        <w:tc>
          <w:tcPr>
            <w:tcW w:w="1453" w:type="dxa"/>
            <w:shd w:val="clear" w:color="auto" w:fill="F2F2F2" w:themeFill="background1" w:themeFillShade="F2"/>
            <w:noWrap/>
            <w:vAlign w:val="center"/>
          </w:tcPr>
          <w:p w14:paraId="6AB60200" w14:textId="204E076B" w:rsidR="00FE013E" w:rsidRPr="00666887" w:rsidRDefault="00FE013E" w:rsidP="00FA3706">
            <w:pPr>
              <w:spacing w:before="60" w:after="60"/>
              <w:jc w:val="center"/>
              <w:rPr>
                <w:rFonts w:eastAsia="Times New Roman" w:cs="Calibri"/>
                <w:i w:val="0"/>
                <w:color w:val="000000"/>
                <w:sz w:val="18"/>
                <w:szCs w:val="18"/>
                <w:lang w:val="ru-RU" w:eastAsia="es-ES"/>
              </w:rPr>
            </w:pPr>
            <w:r w:rsidRPr="00666887">
              <w:rPr>
                <w:rFonts w:eastAsia="Times New Roman" w:cs="Calibri"/>
                <w:b/>
                <w:i w:val="0"/>
                <w:color w:val="000000"/>
                <w:sz w:val="18"/>
                <w:szCs w:val="18"/>
                <w:lang w:val="ru-RU" w:eastAsia="es-ES"/>
              </w:rPr>
              <w:t xml:space="preserve">% правильных ответов </w:t>
            </w:r>
            <w:r w:rsidR="00F86CFF" w:rsidRPr="00F86CFF">
              <w:rPr>
                <w:rFonts w:eastAsia="Times New Roman" w:cs="Calibri"/>
                <w:b/>
                <w:i w:val="0"/>
                <w:color w:val="000000"/>
                <w:sz w:val="18"/>
                <w:szCs w:val="18"/>
                <w:lang w:val="ru-RU" w:eastAsia="es-ES"/>
              </w:rPr>
              <w:t>ХМАО</w:t>
            </w:r>
          </w:p>
        </w:tc>
      </w:tr>
      <w:tr w:rsidR="005668DA" w:rsidRPr="005668DA" w14:paraId="28B07642" w14:textId="77777777" w:rsidTr="00A25E93">
        <w:trPr>
          <w:cnfStyle w:val="000000100000" w:firstRow="0" w:lastRow="0" w:firstColumn="0" w:lastColumn="0" w:oddVBand="0" w:evenVBand="0" w:oddHBand="1" w:evenHBand="0" w:firstRowFirstColumn="0" w:firstRowLastColumn="0" w:lastRowFirstColumn="0" w:lastRowLastColumn="0"/>
          <w:trHeight w:val="300"/>
        </w:trPr>
        <w:tc>
          <w:tcPr>
            <w:tcW w:w="15612" w:type="dxa"/>
            <w:gridSpan w:val="6"/>
            <w:shd w:val="clear" w:color="auto" w:fill="D9D9D9" w:themeFill="background1" w:themeFillShade="D9"/>
            <w:noWrap/>
            <w:vAlign w:val="center"/>
          </w:tcPr>
          <w:p w14:paraId="295E7B64" w14:textId="564813C4" w:rsidR="005668DA" w:rsidRPr="005668DA" w:rsidRDefault="005668DA" w:rsidP="00A25E93">
            <w:pPr>
              <w:spacing w:before="0" w:after="0"/>
              <w:jc w:val="center"/>
              <w:rPr>
                <w:rFonts w:eastAsia="Times New Roman" w:cs="Calibri"/>
                <w:b/>
                <w:color w:val="000000"/>
                <w:sz w:val="18"/>
                <w:szCs w:val="18"/>
                <w:lang w:val="ru-RU" w:eastAsia="es-ES"/>
              </w:rPr>
            </w:pPr>
            <w:r>
              <w:rPr>
                <w:rFonts w:eastAsia="Times New Roman" w:cs="Calibri"/>
                <w:b/>
                <w:color w:val="000000"/>
                <w:sz w:val="18"/>
                <w:szCs w:val="18"/>
                <w:lang w:val="ru-RU" w:eastAsia="es-ES"/>
              </w:rPr>
              <w:t>КРЕАТИВНОЕ МЫШЛЕНИЕ</w:t>
            </w:r>
          </w:p>
        </w:tc>
      </w:tr>
      <w:tr w:rsidR="00CB5A6F" w:rsidRPr="005668DA" w14:paraId="3180F207" w14:textId="77777777" w:rsidTr="00A25E93">
        <w:trPr>
          <w:trHeight w:val="300"/>
        </w:trPr>
        <w:tc>
          <w:tcPr>
            <w:tcW w:w="1379" w:type="dxa"/>
            <w:noWrap/>
            <w:vAlign w:val="center"/>
            <w:hideMark/>
          </w:tcPr>
          <w:p w14:paraId="2B4B5300" w14:textId="77777777" w:rsidR="00CB5A6F" w:rsidRPr="005668DA" w:rsidRDefault="00CB5A6F" w:rsidP="00CB5A6F">
            <w:pPr>
              <w:spacing w:before="0" w:after="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C001Q01</w:t>
            </w:r>
          </w:p>
        </w:tc>
        <w:tc>
          <w:tcPr>
            <w:tcW w:w="2551" w:type="dxa"/>
            <w:noWrap/>
            <w:vAlign w:val="center"/>
            <w:hideMark/>
          </w:tcPr>
          <w:p w14:paraId="03BBEE56" w14:textId="77777777" w:rsidR="00CB5A6F" w:rsidRPr="005668DA" w:rsidRDefault="00CB5A6F" w:rsidP="00CB5A6F">
            <w:pPr>
              <w:spacing w:before="0" w:after="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ВЕЛОСИПЕД БУДУЩЕГО</w:t>
            </w:r>
          </w:p>
        </w:tc>
        <w:tc>
          <w:tcPr>
            <w:tcW w:w="3000" w:type="dxa"/>
            <w:noWrap/>
            <w:vAlign w:val="center"/>
            <w:hideMark/>
          </w:tcPr>
          <w:p w14:paraId="5BB309B8" w14:textId="44266154" w:rsidR="00CB5A6F" w:rsidRPr="005668DA" w:rsidRDefault="00CB5A6F" w:rsidP="00CB5A6F">
            <w:pPr>
              <w:spacing w:before="0" w:after="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Решение научных задач / получение новых знаний</w:t>
            </w:r>
          </w:p>
        </w:tc>
        <w:tc>
          <w:tcPr>
            <w:tcW w:w="2126" w:type="dxa"/>
            <w:noWrap/>
            <w:vAlign w:val="center"/>
            <w:hideMark/>
          </w:tcPr>
          <w:p w14:paraId="7E88C5AF" w14:textId="77777777" w:rsidR="00CB5A6F" w:rsidRPr="005668DA" w:rsidRDefault="00CB5A6F" w:rsidP="00CB5A6F">
            <w:pPr>
              <w:spacing w:before="0" w:after="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Научный</w:t>
            </w:r>
          </w:p>
        </w:tc>
        <w:tc>
          <w:tcPr>
            <w:tcW w:w="5103" w:type="dxa"/>
            <w:noWrap/>
            <w:vAlign w:val="center"/>
            <w:hideMark/>
          </w:tcPr>
          <w:p w14:paraId="6014D5B7" w14:textId="77777777" w:rsidR="00CB5A6F" w:rsidRPr="005668DA" w:rsidRDefault="00CB5A6F" w:rsidP="00CB5A6F">
            <w:pPr>
              <w:spacing w:before="0" w:after="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Выдвижение разнообразных идей</w:t>
            </w:r>
          </w:p>
        </w:tc>
        <w:tc>
          <w:tcPr>
            <w:tcW w:w="1453" w:type="dxa"/>
            <w:noWrap/>
            <w:vAlign w:val="center"/>
            <w:hideMark/>
          </w:tcPr>
          <w:p w14:paraId="1A57B329" w14:textId="60C3D860" w:rsidR="00CB5A6F" w:rsidRPr="00CB5A6F" w:rsidRDefault="00CB5A6F" w:rsidP="00CB5A6F">
            <w:pPr>
              <w:spacing w:before="0" w:after="0"/>
              <w:jc w:val="center"/>
              <w:rPr>
                <w:rFonts w:eastAsia="Times New Roman" w:cs="Calibri"/>
                <w:color w:val="000000"/>
                <w:sz w:val="18"/>
                <w:szCs w:val="18"/>
                <w:lang w:val="ru-RU" w:eastAsia="es-ES"/>
              </w:rPr>
            </w:pPr>
            <w:r w:rsidRPr="00CB5A6F">
              <w:rPr>
                <w:rFonts w:cs="Calibri"/>
                <w:color w:val="000000"/>
                <w:sz w:val="18"/>
                <w:szCs w:val="18"/>
              </w:rPr>
              <w:t>69%</w:t>
            </w:r>
          </w:p>
        </w:tc>
      </w:tr>
      <w:tr w:rsidR="00CB5A6F" w:rsidRPr="005668DA" w14:paraId="1730030E" w14:textId="77777777" w:rsidTr="00A25E93">
        <w:trPr>
          <w:cnfStyle w:val="000000100000" w:firstRow="0" w:lastRow="0" w:firstColumn="0" w:lastColumn="0" w:oddVBand="0" w:evenVBand="0" w:oddHBand="1" w:evenHBand="0" w:firstRowFirstColumn="0" w:firstRowLastColumn="0" w:lastRowFirstColumn="0" w:lastRowLastColumn="0"/>
          <w:trHeight w:val="300"/>
        </w:trPr>
        <w:tc>
          <w:tcPr>
            <w:tcW w:w="1379" w:type="dxa"/>
            <w:noWrap/>
            <w:vAlign w:val="center"/>
            <w:hideMark/>
          </w:tcPr>
          <w:p w14:paraId="3AD1D0FB" w14:textId="77777777" w:rsidR="00CB5A6F" w:rsidRPr="005668DA" w:rsidRDefault="00CB5A6F" w:rsidP="00CB5A6F">
            <w:pPr>
              <w:spacing w:before="0" w:after="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C001Q02</w:t>
            </w:r>
          </w:p>
        </w:tc>
        <w:tc>
          <w:tcPr>
            <w:tcW w:w="2551" w:type="dxa"/>
            <w:noWrap/>
            <w:vAlign w:val="center"/>
            <w:hideMark/>
          </w:tcPr>
          <w:p w14:paraId="1E4B103E" w14:textId="77777777" w:rsidR="00CB5A6F" w:rsidRPr="005668DA" w:rsidRDefault="00CB5A6F" w:rsidP="00CB5A6F">
            <w:pPr>
              <w:spacing w:before="0" w:after="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ВЕЛОСИПЕД БУДУЩЕГО</w:t>
            </w:r>
          </w:p>
        </w:tc>
        <w:tc>
          <w:tcPr>
            <w:tcW w:w="3000" w:type="dxa"/>
            <w:noWrap/>
            <w:vAlign w:val="center"/>
            <w:hideMark/>
          </w:tcPr>
          <w:p w14:paraId="40BAD2F2" w14:textId="77777777" w:rsidR="00CB5A6F" w:rsidRPr="005668DA" w:rsidRDefault="00CB5A6F" w:rsidP="00CB5A6F">
            <w:pPr>
              <w:spacing w:before="0" w:after="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Решение научных задач / получение новых знаний</w:t>
            </w:r>
          </w:p>
        </w:tc>
        <w:tc>
          <w:tcPr>
            <w:tcW w:w="2126" w:type="dxa"/>
            <w:noWrap/>
            <w:vAlign w:val="center"/>
            <w:hideMark/>
          </w:tcPr>
          <w:p w14:paraId="5A3B5F23" w14:textId="77777777" w:rsidR="00CB5A6F" w:rsidRPr="005668DA" w:rsidRDefault="00CB5A6F" w:rsidP="00CB5A6F">
            <w:pPr>
              <w:spacing w:before="0" w:after="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Научный</w:t>
            </w:r>
          </w:p>
        </w:tc>
        <w:tc>
          <w:tcPr>
            <w:tcW w:w="5103" w:type="dxa"/>
            <w:noWrap/>
            <w:vAlign w:val="center"/>
            <w:hideMark/>
          </w:tcPr>
          <w:p w14:paraId="32BD97A9" w14:textId="77777777" w:rsidR="00CB5A6F" w:rsidRPr="005668DA" w:rsidRDefault="00CB5A6F" w:rsidP="00CB5A6F">
            <w:pPr>
              <w:spacing w:before="0" w:after="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Выдвижение креативных идей</w:t>
            </w:r>
          </w:p>
        </w:tc>
        <w:tc>
          <w:tcPr>
            <w:tcW w:w="1453" w:type="dxa"/>
            <w:noWrap/>
            <w:vAlign w:val="center"/>
            <w:hideMark/>
          </w:tcPr>
          <w:p w14:paraId="2E6FEEFC" w14:textId="38BE504E" w:rsidR="00CB5A6F" w:rsidRPr="00CB5A6F" w:rsidRDefault="00CB5A6F" w:rsidP="00CB5A6F">
            <w:pPr>
              <w:spacing w:before="0" w:after="0"/>
              <w:jc w:val="center"/>
              <w:rPr>
                <w:rFonts w:eastAsia="Times New Roman" w:cs="Calibri"/>
                <w:color w:val="000000"/>
                <w:sz w:val="18"/>
                <w:szCs w:val="18"/>
                <w:lang w:val="ru-RU" w:eastAsia="es-ES"/>
              </w:rPr>
            </w:pPr>
            <w:r w:rsidRPr="00CB5A6F">
              <w:rPr>
                <w:rFonts w:cs="Calibri"/>
                <w:color w:val="000000"/>
                <w:sz w:val="18"/>
                <w:szCs w:val="18"/>
              </w:rPr>
              <w:t>60%</w:t>
            </w:r>
          </w:p>
        </w:tc>
      </w:tr>
      <w:tr w:rsidR="00CB5A6F" w:rsidRPr="005668DA" w14:paraId="3804104B" w14:textId="77777777" w:rsidTr="00A25E93">
        <w:trPr>
          <w:trHeight w:val="300"/>
        </w:trPr>
        <w:tc>
          <w:tcPr>
            <w:tcW w:w="1379" w:type="dxa"/>
            <w:noWrap/>
            <w:vAlign w:val="center"/>
            <w:hideMark/>
          </w:tcPr>
          <w:p w14:paraId="27F1EAD5" w14:textId="77777777" w:rsidR="00CB5A6F" w:rsidRPr="005668DA" w:rsidRDefault="00CB5A6F" w:rsidP="00CB5A6F">
            <w:pPr>
              <w:spacing w:before="0" w:after="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C002Q01</w:t>
            </w:r>
          </w:p>
        </w:tc>
        <w:tc>
          <w:tcPr>
            <w:tcW w:w="2551" w:type="dxa"/>
            <w:noWrap/>
            <w:vAlign w:val="center"/>
            <w:hideMark/>
          </w:tcPr>
          <w:p w14:paraId="06CAB072" w14:textId="77777777" w:rsidR="00CB5A6F" w:rsidRPr="005668DA" w:rsidRDefault="00CB5A6F" w:rsidP="00CB5A6F">
            <w:pPr>
              <w:spacing w:before="0" w:after="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ПРИЛОЖЕНИЕ ДЛЯ ЭКОНОМИИ ВОДЫ</w:t>
            </w:r>
          </w:p>
        </w:tc>
        <w:tc>
          <w:tcPr>
            <w:tcW w:w="3000" w:type="dxa"/>
            <w:noWrap/>
            <w:vAlign w:val="center"/>
            <w:hideMark/>
          </w:tcPr>
          <w:p w14:paraId="28DFA855" w14:textId="77777777" w:rsidR="00CB5A6F" w:rsidRPr="005668DA" w:rsidRDefault="00CB5A6F" w:rsidP="00CB5A6F">
            <w:pPr>
              <w:spacing w:before="0" w:after="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Решение социальных проблем</w:t>
            </w:r>
          </w:p>
        </w:tc>
        <w:tc>
          <w:tcPr>
            <w:tcW w:w="2126" w:type="dxa"/>
            <w:noWrap/>
            <w:vAlign w:val="center"/>
            <w:hideMark/>
          </w:tcPr>
          <w:p w14:paraId="27499115" w14:textId="77777777" w:rsidR="00CB5A6F" w:rsidRPr="005668DA" w:rsidRDefault="00CB5A6F" w:rsidP="00CB5A6F">
            <w:pPr>
              <w:spacing w:before="0" w:after="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Общественный</w:t>
            </w:r>
          </w:p>
        </w:tc>
        <w:tc>
          <w:tcPr>
            <w:tcW w:w="5103" w:type="dxa"/>
            <w:noWrap/>
            <w:vAlign w:val="center"/>
            <w:hideMark/>
          </w:tcPr>
          <w:p w14:paraId="4C4FA20D" w14:textId="70137B6B" w:rsidR="00CB5A6F" w:rsidRPr="005668DA" w:rsidRDefault="00834204" w:rsidP="00CB5A6F">
            <w:pPr>
              <w:spacing w:before="0" w:after="0"/>
              <w:jc w:val="center"/>
              <w:rPr>
                <w:rFonts w:eastAsia="Times New Roman" w:cs="Calibri"/>
                <w:color w:val="000000"/>
                <w:sz w:val="18"/>
                <w:szCs w:val="18"/>
                <w:lang w:val="ru-RU" w:eastAsia="es-ES"/>
              </w:rPr>
            </w:pPr>
            <w:r>
              <w:rPr>
                <w:rFonts w:eastAsia="Times New Roman" w:cs="Calibri"/>
                <w:color w:val="000000"/>
                <w:sz w:val="18"/>
                <w:szCs w:val="18"/>
                <w:lang w:val="ru-RU" w:eastAsia="es-ES"/>
              </w:rPr>
              <w:t>—</w:t>
            </w:r>
          </w:p>
        </w:tc>
        <w:tc>
          <w:tcPr>
            <w:tcW w:w="1453" w:type="dxa"/>
            <w:noWrap/>
            <w:vAlign w:val="center"/>
            <w:hideMark/>
          </w:tcPr>
          <w:p w14:paraId="2608BB3E" w14:textId="56E7F728" w:rsidR="00CB5A6F" w:rsidRPr="00CB5A6F" w:rsidRDefault="00CB5A6F" w:rsidP="00CB5A6F">
            <w:pPr>
              <w:spacing w:before="0" w:after="0"/>
              <w:jc w:val="center"/>
              <w:rPr>
                <w:rFonts w:eastAsia="Times New Roman" w:cs="Calibri"/>
                <w:color w:val="000000"/>
                <w:sz w:val="18"/>
                <w:szCs w:val="18"/>
                <w:lang w:val="ru-RU" w:eastAsia="es-ES"/>
              </w:rPr>
            </w:pPr>
            <w:r w:rsidRPr="00CB5A6F">
              <w:rPr>
                <w:rFonts w:cs="Calibri"/>
                <w:color w:val="000000"/>
                <w:sz w:val="18"/>
                <w:szCs w:val="18"/>
              </w:rPr>
              <w:t>79%</w:t>
            </w:r>
          </w:p>
        </w:tc>
      </w:tr>
      <w:tr w:rsidR="00CB5A6F" w:rsidRPr="005668DA" w14:paraId="45891564" w14:textId="77777777" w:rsidTr="00A25E93">
        <w:trPr>
          <w:cnfStyle w:val="000000100000" w:firstRow="0" w:lastRow="0" w:firstColumn="0" w:lastColumn="0" w:oddVBand="0" w:evenVBand="0" w:oddHBand="1" w:evenHBand="0" w:firstRowFirstColumn="0" w:firstRowLastColumn="0" w:lastRowFirstColumn="0" w:lastRowLastColumn="0"/>
          <w:trHeight w:val="300"/>
        </w:trPr>
        <w:tc>
          <w:tcPr>
            <w:tcW w:w="1379" w:type="dxa"/>
            <w:noWrap/>
            <w:vAlign w:val="center"/>
            <w:hideMark/>
          </w:tcPr>
          <w:p w14:paraId="0EF1CDC3" w14:textId="77777777" w:rsidR="00CB5A6F" w:rsidRPr="005668DA" w:rsidRDefault="00CB5A6F" w:rsidP="00CB5A6F">
            <w:pPr>
              <w:spacing w:before="0" w:after="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C002Q02</w:t>
            </w:r>
          </w:p>
        </w:tc>
        <w:tc>
          <w:tcPr>
            <w:tcW w:w="2551" w:type="dxa"/>
            <w:noWrap/>
            <w:vAlign w:val="center"/>
            <w:hideMark/>
          </w:tcPr>
          <w:p w14:paraId="6D6F7460" w14:textId="77777777" w:rsidR="00CB5A6F" w:rsidRPr="005668DA" w:rsidRDefault="00CB5A6F" w:rsidP="00CB5A6F">
            <w:pPr>
              <w:spacing w:before="0" w:after="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ПРИЛОЖЕНИЕ ДЛЯ ЭКОНОМИИ ВОДЫ</w:t>
            </w:r>
          </w:p>
        </w:tc>
        <w:tc>
          <w:tcPr>
            <w:tcW w:w="3000" w:type="dxa"/>
            <w:noWrap/>
            <w:vAlign w:val="center"/>
            <w:hideMark/>
          </w:tcPr>
          <w:p w14:paraId="67D06C1A" w14:textId="77777777" w:rsidR="00CB5A6F" w:rsidRPr="005668DA" w:rsidRDefault="00CB5A6F" w:rsidP="00CB5A6F">
            <w:pPr>
              <w:spacing w:before="0" w:after="0"/>
              <w:jc w:val="left"/>
              <w:rPr>
                <w:rFonts w:eastAsia="Times New Roman" w:cs="Calibri"/>
                <w:bCs/>
                <w:color w:val="000000"/>
                <w:sz w:val="18"/>
                <w:szCs w:val="18"/>
                <w:lang w:val="ru-RU" w:eastAsia="es-ES"/>
              </w:rPr>
            </w:pPr>
            <w:r w:rsidRPr="005668DA">
              <w:rPr>
                <w:rFonts w:eastAsia="Times New Roman" w:cs="Calibri"/>
                <w:bCs/>
                <w:color w:val="000000"/>
                <w:sz w:val="18"/>
                <w:szCs w:val="18"/>
                <w:lang w:val="ru-RU" w:eastAsia="es-ES"/>
              </w:rPr>
              <w:t>Решение социальных проблем</w:t>
            </w:r>
          </w:p>
        </w:tc>
        <w:tc>
          <w:tcPr>
            <w:tcW w:w="2126" w:type="dxa"/>
            <w:noWrap/>
            <w:vAlign w:val="center"/>
            <w:hideMark/>
          </w:tcPr>
          <w:p w14:paraId="41D00A92" w14:textId="77777777" w:rsidR="00CB5A6F" w:rsidRPr="005668DA" w:rsidRDefault="00CB5A6F" w:rsidP="00CB5A6F">
            <w:pPr>
              <w:spacing w:before="0" w:after="0"/>
              <w:jc w:val="left"/>
              <w:rPr>
                <w:rFonts w:eastAsia="Times New Roman" w:cs="Calibri"/>
                <w:color w:val="000000"/>
                <w:sz w:val="18"/>
                <w:szCs w:val="18"/>
                <w:lang w:val="ru-RU" w:eastAsia="es-ES"/>
              </w:rPr>
            </w:pPr>
            <w:r w:rsidRPr="005668DA">
              <w:rPr>
                <w:rFonts w:eastAsia="Times New Roman" w:cs="Calibri"/>
                <w:color w:val="000000"/>
                <w:sz w:val="18"/>
                <w:szCs w:val="18"/>
                <w:lang w:val="ru-RU" w:eastAsia="es-ES"/>
              </w:rPr>
              <w:t>Общественный</w:t>
            </w:r>
          </w:p>
        </w:tc>
        <w:tc>
          <w:tcPr>
            <w:tcW w:w="5103" w:type="dxa"/>
            <w:noWrap/>
            <w:vAlign w:val="center"/>
            <w:hideMark/>
          </w:tcPr>
          <w:p w14:paraId="653256CF" w14:textId="6AB05B33" w:rsidR="00CB5A6F" w:rsidRPr="005668DA" w:rsidRDefault="00834204" w:rsidP="00CB5A6F">
            <w:pPr>
              <w:spacing w:before="0" w:after="0"/>
              <w:jc w:val="center"/>
              <w:rPr>
                <w:rFonts w:eastAsia="Times New Roman" w:cs="Calibri"/>
                <w:color w:val="000000"/>
                <w:sz w:val="18"/>
                <w:szCs w:val="18"/>
                <w:lang w:val="ru-RU" w:eastAsia="es-ES"/>
              </w:rPr>
            </w:pPr>
            <w:r>
              <w:rPr>
                <w:rFonts w:eastAsia="Times New Roman" w:cs="Calibri"/>
                <w:color w:val="000000"/>
                <w:sz w:val="18"/>
                <w:szCs w:val="18"/>
                <w:lang w:val="ru-RU" w:eastAsia="es-ES"/>
              </w:rPr>
              <w:t>—</w:t>
            </w:r>
          </w:p>
        </w:tc>
        <w:tc>
          <w:tcPr>
            <w:tcW w:w="1453" w:type="dxa"/>
            <w:noWrap/>
            <w:vAlign w:val="center"/>
            <w:hideMark/>
          </w:tcPr>
          <w:p w14:paraId="57391FE2" w14:textId="03517742" w:rsidR="00CB5A6F" w:rsidRPr="00CB5A6F" w:rsidRDefault="00CB5A6F" w:rsidP="00CB5A6F">
            <w:pPr>
              <w:spacing w:before="0" w:after="0"/>
              <w:jc w:val="center"/>
              <w:rPr>
                <w:rFonts w:eastAsia="Times New Roman" w:cs="Calibri"/>
                <w:color w:val="000000"/>
                <w:sz w:val="18"/>
                <w:szCs w:val="18"/>
                <w:lang w:val="ru-RU" w:eastAsia="es-ES"/>
              </w:rPr>
            </w:pPr>
            <w:r w:rsidRPr="00CB5A6F">
              <w:rPr>
                <w:rFonts w:cs="Calibri"/>
                <w:color w:val="000000"/>
                <w:sz w:val="18"/>
                <w:szCs w:val="18"/>
              </w:rPr>
              <w:t>42%</w:t>
            </w:r>
          </w:p>
        </w:tc>
      </w:tr>
    </w:tbl>
    <w:p w14:paraId="220FA2F0" w14:textId="24F15EB4" w:rsidR="002B03D8" w:rsidRDefault="002B03D8" w:rsidP="002B03D8">
      <w:pPr>
        <w:rPr>
          <w:lang w:val="ru-RU"/>
        </w:rPr>
      </w:pPr>
    </w:p>
    <w:p w14:paraId="1545D8C2" w14:textId="374134C8" w:rsidR="0023544C" w:rsidRDefault="0023544C" w:rsidP="00755FC1">
      <w:pPr>
        <w:rPr>
          <w:rFonts w:eastAsia="Times New Roman"/>
          <w:u w:color="000000"/>
          <w:bdr w:val="nil"/>
          <w:lang w:val="ru-RU" w:eastAsia="ru-RU"/>
        </w:rPr>
      </w:pPr>
    </w:p>
    <w:p w14:paraId="73B12C8F" w14:textId="77777777" w:rsidR="0023544C" w:rsidRDefault="0023544C" w:rsidP="00755FC1">
      <w:pPr>
        <w:rPr>
          <w:lang w:val="ru-RU" w:eastAsia="ru-RU"/>
        </w:rPr>
        <w:sectPr w:rsidR="0023544C" w:rsidSect="004A4ACA">
          <w:headerReference w:type="even" r:id="rId64"/>
          <w:headerReference w:type="default" r:id="rId65"/>
          <w:footerReference w:type="default" r:id="rId66"/>
          <w:pgSz w:w="16838" w:h="11906" w:orient="landscape"/>
          <w:pgMar w:top="720" w:right="720" w:bottom="720" w:left="720" w:header="709" w:footer="708" w:gutter="0"/>
          <w:cols w:space="708"/>
          <w:docGrid w:linePitch="360"/>
        </w:sectPr>
      </w:pPr>
    </w:p>
    <w:p w14:paraId="0EF9947D" w14:textId="77777777" w:rsidR="00476235" w:rsidRPr="00DD5533" w:rsidRDefault="00476235" w:rsidP="0096463F">
      <w:pPr>
        <w:rPr>
          <w:lang w:val="ru-RU"/>
        </w:rPr>
      </w:pPr>
    </w:p>
    <w:p w14:paraId="7C7CF51F" w14:textId="77777777" w:rsidR="00FB6CF6" w:rsidRPr="00E63A7A" w:rsidRDefault="00FB6CF6" w:rsidP="00FB6CF6">
      <w:pPr>
        <w:rPr>
          <w:lang w:val="ru-RU"/>
        </w:rPr>
      </w:pPr>
    </w:p>
    <w:p w14:paraId="60D4AFFA" w14:textId="77777777" w:rsidR="00FB6CF6" w:rsidRPr="00E63A7A" w:rsidRDefault="00FB6CF6" w:rsidP="00FB6CF6">
      <w:pPr>
        <w:rPr>
          <w:lang w:val="ru-RU"/>
        </w:rPr>
      </w:pPr>
    </w:p>
    <w:p w14:paraId="5A7004A0" w14:textId="2239C14D" w:rsidR="00FB6CF6" w:rsidRDefault="00FB6CF6" w:rsidP="00FB6CF6">
      <w:pPr>
        <w:rPr>
          <w:lang w:val="ru-RU"/>
        </w:rPr>
      </w:pPr>
    </w:p>
    <w:p w14:paraId="1CB978CC" w14:textId="77777777" w:rsidR="004F6EB9" w:rsidRDefault="004F6EB9" w:rsidP="00FB6CF6">
      <w:pPr>
        <w:rPr>
          <w:lang w:val="ru-RU"/>
        </w:rPr>
      </w:pPr>
    </w:p>
    <w:p w14:paraId="31002236" w14:textId="77777777" w:rsidR="00673763" w:rsidRPr="00BA68DC" w:rsidRDefault="00673763" w:rsidP="00FB6CF6"/>
    <w:p w14:paraId="3FAD8F1E" w14:textId="77777777" w:rsidR="00FB6CF6" w:rsidRPr="00E63A7A" w:rsidRDefault="00FB6CF6" w:rsidP="00FB6CF6">
      <w:pPr>
        <w:rPr>
          <w:lang w:val="ru-RU"/>
        </w:rPr>
      </w:pPr>
    </w:p>
    <w:p w14:paraId="56CEEBAF" w14:textId="4AE492A8" w:rsidR="0076018D" w:rsidRDefault="0076018D" w:rsidP="0076018D">
      <w:pPr>
        <w:pStyle w:val="1"/>
        <w:rPr>
          <w:rFonts w:eastAsia="Times New Roman"/>
          <w:u w:color="000000"/>
          <w:bdr w:val="nil"/>
          <w:lang w:val="ru-RU" w:eastAsia="ru-RU"/>
        </w:rPr>
      </w:pPr>
      <w:bookmarkStart w:id="88" w:name="_Toc90919310"/>
      <w:r w:rsidRPr="00E63A7A">
        <w:rPr>
          <w:lang w:val="ru-RU"/>
        </w:rPr>
        <w:t>Распределение</w:t>
      </w:r>
      <w:r w:rsidRPr="00E63A7A">
        <w:rPr>
          <w:rFonts w:eastAsia="Times New Roman"/>
          <w:u w:color="000000"/>
          <w:bdr w:val="nil"/>
          <w:lang w:val="ru-RU" w:eastAsia="ru-RU"/>
        </w:rPr>
        <w:t xml:space="preserve"> результатов в зависимости от полученной контекстной информации</w:t>
      </w:r>
      <w:bookmarkEnd w:id="88"/>
      <w:r w:rsidRPr="00E63A7A">
        <w:rPr>
          <w:rFonts w:eastAsia="Times New Roman"/>
          <w:u w:color="000000"/>
          <w:bdr w:val="nil"/>
          <w:lang w:val="ru-RU" w:eastAsia="ru-RU"/>
        </w:rPr>
        <w:t xml:space="preserve"> </w:t>
      </w:r>
    </w:p>
    <w:p w14:paraId="5DC6FE96" w14:textId="773E65EF" w:rsidR="005D1F0F" w:rsidRDefault="005D1F0F" w:rsidP="005D1F0F">
      <w:pPr>
        <w:rPr>
          <w:lang w:val="ru-RU"/>
        </w:rPr>
      </w:pPr>
      <w:r w:rsidRPr="00E63A7A">
        <w:rPr>
          <w:lang w:val="ru-RU"/>
        </w:rPr>
        <w:t xml:space="preserve">В этом разделе представлены результаты </w:t>
      </w:r>
      <w:r>
        <w:rPr>
          <w:lang w:val="ru-RU"/>
        </w:rPr>
        <w:t xml:space="preserve">учащихся </w:t>
      </w:r>
      <w:r w:rsidR="00834204">
        <w:rPr>
          <w:lang w:val="ru-RU"/>
        </w:rPr>
        <w:t>Ханты-Мансийского</w:t>
      </w:r>
      <w:r w:rsidR="00360A77">
        <w:rPr>
          <w:lang w:val="ru-RU"/>
        </w:rPr>
        <w:t xml:space="preserve"> автономного округа</w:t>
      </w:r>
      <w:r w:rsidRPr="006C2330">
        <w:rPr>
          <w:lang w:val="ru-RU"/>
        </w:rPr>
        <w:t xml:space="preserve"> исходя из </w:t>
      </w:r>
      <w:r w:rsidR="00CC0CE2">
        <w:rPr>
          <w:lang w:val="ru-RU"/>
        </w:rPr>
        <w:t>характеристик учебных учреждений. В разделе оценивается влияние различных факторов</w:t>
      </w:r>
      <w:r>
        <w:rPr>
          <w:lang w:val="ru-RU"/>
        </w:rPr>
        <w:t xml:space="preserve">, </w:t>
      </w:r>
      <w:r w:rsidR="00CC0CE2" w:rsidRPr="00C00D31">
        <w:rPr>
          <w:lang w:val="ru-RU"/>
        </w:rPr>
        <w:t xml:space="preserve">связанных с </w:t>
      </w:r>
      <w:r w:rsidR="00CC0CE2">
        <w:rPr>
          <w:lang w:val="ru-RU"/>
        </w:rPr>
        <w:t>образовательными учреждениями</w:t>
      </w:r>
      <w:r w:rsidR="00CC0CE2" w:rsidRPr="001D15D8">
        <w:rPr>
          <w:lang w:val="ru-RU"/>
        </w:rPr>
        <w:t xml:space="preserve">, </w:t>
      </w:r>
      <w:r w:rsidR="00CC0CE2">
        <w:rPr>
          <w:lang w:val="ru-RU"/>
        </w:rPr>
        <w:t xml:space="preserve">на учебные достижения </w:t>
      </w:r>
      <w:r w:rsidR="008B1E1A">
        <w:rPr>
          <w:lang w:val="ru-RU"/>
        </w:rPr>
        <w:t>учащихся</w:t>
      </w:r>
      <w:r w:rsidR="00CC0CE2">
        <w:rPr>
          <w:lang w:val="ru-RU"/>
        </w:rPr>
        <w:t>. Анализируются такие аспекты, как месторасположение</w:t>
      </w:r>
      <w:r w:rsidR="007D63FA">
        <w:rPr>
          <w:lang w:val="ru-RU"/>
        </w:rPr>
        <w:t xml:space="preserve"> образовательных организаций</w:t>
      </w:r>
      <w:r w:rsidR="00CC0CE2">
        <w:rPr>
          <w:lang w:val="ru-RU"/>
        </w:rPr>
        <w:t xml:space="preserve">, </w:t>
      </w:r>
      <w:r w:rsidR="007D63FA">
        <w:rPr>
          <w:lang w:val="ru-RU"/>
        </w:rPr>
        <w:t xml:space="preserve">их </w:t>
      </w:r>
      <w:r w:rsidR="00CC0CE2">
        <w:rPr>
          <w:lang w:val="ru-RU"/>
        </w:rPr>
        <w:t>ресурсный потенциал, характеристики педагогического состава</w:t>
      </w:r>
      <w:r w:rsidR="007D63FA">
        <w:rPr>
          <w:lang w:val="ru-RU"/>
        </w:rPr>
        <w:t xml:space="preserve"> или </w:t>
      </w:r>
      <w:r w:rsidR="00E91FA1">
        <w:rPr>
          <w:lang w:val="ru-RU"/>
        </w:rPr>
        <w:t>степень участия в программах по профессиональной ориентации</w:t>
      </w:r>
      <w:r>
        <w:rPr>
          <w:lang w:val="ru-RU"/>
        </w:rPr>
        <w:t>.</w:t>
      </w:r>
    </w:p>
    <w:p w14:paraId="304691A2" w14:textId="77777777" w:rsidR="00CC0CE2" w:rsidRPr="00731041" w:rsidRDefault="00CC0CE2" w:rsidP="005D1F0F">
      <w:pPr>
        <w:rPr>
          <w:lang w:val="ru-RU"/>
        </w:rPr>
      </w:pPr>
    </w:p>
    <w:p w14:paraId="3DDB1691" w14:textId="68D79C0A" w:rsidR="00743422" w:rsidRPr="00182D66" w:rsidRDefault="00743422" w:rsidP="00743422">
      <w:pPr>
        <w:rPr>
          <w:lang w:val="ru-RU" w:eastAsia="ru-RU"/>
        </w:rPr>
      </w:pPr>
    </w:p>
    <w:p w14:paraId="328A2ACA" w14:textId="4DE66209" w:rsidR="00743422" w:rsidRDefault="00743422" w:rsidP="00743422">
      <w:pPr>
        <w:rPr>
          <w:lang w:val="ru-RU" w:eastAsia="ru-RU"/>
        </w:rPr>
      </w:pPr>
    </w:p>
    <w:p w14:paraId="1A4BD20E" w14:textId="77777777" w:rsidR="00743422" w:rsidRPr="00743422" w:rsidRDefault="00743422" w:rsidP="00743422">
      <w:pPr>
        <w:rPr>
          <w:lang w:val="ru-RU" w:eastAsia="ru-RU"/>
        </w:rPr>
      </w:pPr>
    </w:p>
    <w:p w14:paraId="4EF2BEAE" w14:textId="77777777" w:rsidR="004429E7" w:rsidRDefault="004429E7">
      <w:pPr>
        <w:spacing w:before="0" w:after="160" w:line="259" w:lineRule="auto"/>
        <w:jc w:val="left"/>
        <w:rPr>
          <w:rFonts w:eastAsia="Times New Roman" w:cstheme="majorBidi"/>
          <w:b/>
          <w:sz w:val="26"/>
          <w:szCs w:val="26"/>
          <w:u w:color="000000"/>
          <w:bdr w:val="nil"/>
          <w:lang w:val="ru-RU" w:eastAsia="ru-RU"/>
        </w:rPr>
      </w:pPr>
      <w:bookmarkStart w:id="89" w:name="_Toc53750972"/>
      <w:bookmarkStart w:id="90" w:name="_Toc54789194"/>
      <w:bookmarkStart w:id="91" w:name="_Toc55201661"/>
      <w:bookmarkStart w:id="92" w:name="_Toc55215107"/>
      <w:bookmarkStart w:id="93" w:name="_Toc55216502"/>
      <w:bookmarkStart w:id="94" w:name="_Toc55388019"/>
      <w:bookmarkStart w:id="95" w:name="_Toc55388073"/>
      <w:bookmarkStart w:id="96" w:name="_Toc55388246"/>
      <w:bookmarkStart w:id="97" w:name="_Toc55388355"/>
      <w:bookmarkStart w:id="98" w:name="_Toc55388392"/>
      <w:bookmarkStart w:id="99" w:name="_Toc55388748"/>
      <w:bookmarkStart w:id="100" w:name="_Toc55396701"/>
      <w:bookmarkStart w:id="101" w:name="_Toc55399747"/>
      <w:bookmarkStart w:id="102" w:name="_Toc55413597"/>
      <w:bookmarkStart w:id="103" w:name="_Toc55582432"/>
      <w:bookmarkStart w:id="104" w:name="_Toc55582491"/>
      <w:bookmarkStart w:id="105" w:name="_Toc55586033"/>
      <w:bookmarkStart w:id="106" w:name="_Toc55839560"/>
      <w:bookmarkStart w:id="107" w:name="_Toc55839611"/>
      <w:bookmarkStart w:id="108" w:name="_Toc55889964"/>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Pr>
          <w:rFonts w:eastAsia="Times New Roman"/>
          <w:u w:color="000000"/>
          <w:bdr w:val="nil"/>
          <w:lang w:val="ru-RU" w:eastAsia="ru-RU"/>
        </w:rPr>
        <w:br w:type="page"/>
      </w:r>
    </w:p>
    <w:p w14:paraId="0C47479E" w14:textId="123323D8" w:rsidR="0043379B" w:rsidRDefault="0043379B" w:rsidP="0043379B">
      <w:pPr>
        <w:pStyle w:val="2"/>
        <w:numPr>
          <w:ilvl w:val="1"/>
          <w:numId w:val="27"/>
        </w:numPr>
        <w:tabs>
          <w:tab w:val="left" w:pos="284"/>
          <w:tab w:val="left" w:pos="567"/>
        </w:tabs>
        <w:ind w:left="0" w:firstLine="0"/>
        <w:rPr>
          <w:rFonts w:eastAsia="Times New Roman"/>
          <w:u w:color="000000"/>
          <w:bdr w:val="nil"/>
          <w:lang w:val="ru-RU" w:eastAsia="ru-RU"/>
        </w:rPr>
      </w:pPr>
      <w:bookmarkStart w:id="109" w:name="_Toc90919311"/>
      <w:r w:rsidRPr="00E63A7A">
        <w:rPr>
          <w:rFonts w:eastAsia="Times New Roman"/>
          <w:u w:color="000000"/>
          <w:bdr w:val="nil"/>
          <w:lang w:val="ru-RU" w:eastAsia="ru-RU"/>
        </w:rPr>
        <w:lastRenderedPageBreak/>
        <w:t>Тип населенного пункта, в котором расположена образовательная организация</w:t>
      </w:r>
      <w:bookmarkEnd w:id="109"/>
    </w:p>
    <w:p w14:paraId="2593353E" w14:textId="0EDE4C6A" w:rsidR="0043379B" w:rsidRPr="004A1B4C" w:rsidRDefault="0043379B" w:rsidP="0043379B">
      <w:pPr>
        <w:rPr>
          <w:lang w:val="ru-RU" w:eastAsia="ru-RU"/>
        </w:rPr>
      </w:pPr>
      <w:r w:rsidRPr="004A1B4C">
        <w:rPr>
          <w:lang w:val="ru-RU" w:eastAsia="ru-RU"/>
        </w:rPr>
        <w:t xml:space="preserve">Тип населенного пункта, в котором расположены </w:t>
      </w:r>
      <w:r>
        <w:rPr>
          <w:lang w:val="ru-RU" w:eastAsia="ru-RU"/>
        </w:rPr>
        <w:t>образовательные учреждения</w:t>
      </w:r>
      <w:r w:rsidRPr="004A1B4C">
        <w:rPr>
          <w:lang w:val="ru-RU" w:eastAsia="ru-RU"/>
        </w:rPr>
        <w:t xml:space="preserve">, как правило, является одним из факторов, влияющих на успеваемость учащихся. Международные исследования указывают на то, что учащиеся, посещающие образовательные </w:t>
      </w:r>
      <w:r>
        <w:rPr>
          <w:lang w:val="ru-RU" w:eastAsia="ru-RU"/>
        </w:rPr>
        <w:t>организации</w:t>
      </w:r>
      <w:r w:rsidRPr="004A1B4C">
        <w:rPr>
          <w:lang w:val="ru-RU" w:eastAsia="ru-RU"/>
        </w:rPr>
        <w:t>, расположенные в урбанизациях городского типа, достигают лучших результатов, чем школьники, обучающиеся в сельской местности. Эти различия могут быть связаны с социально</w:t>
      </w:r>
      <w:r w:rsidR="00FD0558">
        <w:rPr>
          <w:lang w:val="ru-RU" w:eastAsia="ru-RU"/>
        </w:rPr>
        <w:t>-</w:t>
      </w:r>
      <w:r w:rsidRPr="004A1B4C">
        <w:rPr>
          <w:lang w:val="ru-RU" w:eastAsia="ru-RU"/>
        </w:rPr>
        <w:t>экономическим и культурным влиянием контекста, в котором расположено образовательное учреждение, его размером, степенью доступности ресурсов, большей автономией в их распределении и</w:t>
      </w:r>
      <w:r w:rsidR="00AC04E7">
        <w:rPr>
          <w:lang w:val="ru-RU" w:eastAsia="ru-RU"/>
        </w:rPr>
        <w:t>ли</w:t>
      </w:r>
      <w:r w:rsidRPr="004A1B4C">
        <w:rPr>
          <w:lang w:val="ru-RU" w:eastAsia="ru-RU"/>
        </w:rPr>
        <w:t xml:space="preserve"> степенью квалификации педагогического состава.</w:t>
      </w:r>
    </w:p>
    <w:p w14:paraId="1B6E51E2" w14:textId="5AD3AFD0" w:rsidR="0043379B" w:rsidRDefault="0043379B" w:rsidP="0043379B">
      <w:pPr>
        <w:rPr>
          <w:lang w:val="ru-RU" w:eastAsia="ru-RU"/>
        </w:rPr>
      </w:pPr>
      <w:r w:rsidRPr="4762388B">
        <w:rPr>
          <w:lang w:val="ru-RU" w:eastAsia="ru-RU"/>
        </w:rPr>
        <w:t xml:space="preserve">На Графике </w:t>
      </w:r>
      <w:r w:rsidR="00364670">
        <w:rPr>
          <w:lang w:val="ru-RU" w:eastAsia="ru-RU"/>
        </w:rPr>
        <w:t>28</w:t>
      </w:r>
      <w:r w:rsidRPr="4762388B">
        <w:rPr>
          <w:lang w:val="ru-RU" w:eastAsia="ru-RU"/>
        </w:rPr>
        <w:t xml:space="preserve"> представлены результаты по функциональной грамотности среди учащихся </w:t>
      </w:r>
      <w:r w:rsidR="00834204">
        <w:rPr>
          <w:lang w:val="ru-RU" w:eastAsia="ru-RU"/>
        </w:rPr>
        <w:t>Ханты-Мансийского</w:t>
      </w:r>
      <w:r w:rsidR="00360A77">
        <w:rPr>
          <w:lang w:val="ru-RU" w:eastAsia="ru-RU"/>
        </w:rPr>
        <w:t xml:space="preserve"> автономного округа</w:t>
      </w:r>
      <w:r w:rsidRPr="4762388B">
        <w:rPr>
          <w:lang w:val="ru-RU" w:eastAsia="ru-RU"/>
        </w:rPr>
        <w:t xml:space="preserve"> в зависимости от типа населенного пункта</w:t>
      </w:r>
      <w:r>
        <w:rPr>
          <w:lang w:val="ru-RU" w:eastAsia="ru-RU"/>
        </w:rPr>
        <w:t xml:space="preserve">, в </w:t>
      </w:r>
      <w:r w:rsidR="00701628">
        <w:rPr>
          <w:lang w:val="ru-RU" w:eastAsia="ru-RU"/>
        </w:rPr>
        <w:t>котором расположено образовательное учреждение</w:t>
      </w:r>
      <w:r w:rsidRPr="4762388B">
        <w:rPr>
          <w:lang w:val="ru-RU" w:eastAsia="ru-RU"/>
        </w:rPr>
        <w:t xml:space="preserve">. </w:t>
      </w:r>
      <w:r>
        <w:rPr>
          <w:lang w:val="ru-RU" w:eastAsia="ru-RU"/>
        </w:rPr>
        <w:t xml:space="preserve">Результаты </w:t>
      </w:r>
      <w:r w:rsidRPr="4762388B">
        <w:rPr>
          <w:lang w:val="ru-RU" w:eastAsia="ru-RU"/>
        </w:rPr>
        <w:t xml:space="preserve">по трем видам функциональной грамотности (читательской, математической и </w:t>
      </w:r>
      <w:r w:rsidR="00834204">
        <w:rPr>
          <w:lang w:val="ru-RU" w:eastAsia="ru-RU"/>
        </w:rPr>
        <w:t>естественно-научной</w:t>
      </w:r>
      <w:r w:rsidRPr="4762388B">
        <w:rPr>
          <w:lang w:val="ru-RU" w:eastAsia="ru-RU"/>
        </w:rPr>
        <w:t>)</w:t>
      </w:r>
      <w:r>
        <w:rPr>
          <w:lang w:val="ru-RU" w:eastAsia="ru-RU"/>
        </w:rPr>
        <w:t xml:space="preserve"> отражаются в зависимости от типов</w:t>
      </w:r>
      <w:r w:rsidRPr="4762388B">
        <w:rPr>
          <w:lang w:val="ru-RU" w:eastAsia="ru-RU"/>
        </w:rPr>
        <w:t xml:space="preserve"> населенных пунктов</w:t>
      </w:r>
      <w:r>
        <w:rPr>
          <w:lang w:val="ru-RU" w:eastAsia="ru-RU"/>
        </w:rPr>
        <w:t xml:space="preserve">, </w:t>
      </w:r>
      <w:r w:rsidRPr="4762388B">
        <w:rPr>
          <w:lang w:val="ru-RU" w:eastAsia="ru-RU"/>
        </w:rPr>
        <w:t xml:space="preserve">сгруппированных по количеству населения от большего к меньшему. </w:t>
      </w:r>
    </w:p>
    <w:p w14:paraId="6E7DB30B" w14:textId="77777777" w:rsidR="009A6DA5" w:rsidRDefault="002B29FF" w:rsidP="0043379B">
      <w:pPr>
        <w:rPr>
          <w:lang w:val="ru-RU" w:eastAsia="ru-RU"/>
        </w:rPr>
      </w:pPr>
      <w:r>
        <w:rPr>
          <w:lang w:val="ru-RU" w:eastAsia="ru-RU"/>
        </w:rPr>
        <w:t>Как правило в исследованиях функциональной грамотности наблюдается</w:t>
      </w:r>
      <w:r w:rsidR="0043379B" w:rsidRPr="4762388B">
        <w:rPr>
          <w:lang w:val="ru-RU" w:eastAsia="ru-RU"/>
        </w:rPr>
        <w:t xml:space="preserve"> зависимость результатов функциональной грамотности от размера населенного пункта</w:t>
      </w:r>
      <w:r w:rsidR="00701628">
        <w:rPr>
          <w:lang w:val="ru-RU" w:eastAsia="ru-RU"/>
        </w:rPr>
        <w:t>:</w:t>
      </w:r>
      <w:r w:rsidR="0043379B" w:rsidRPr="4762388B">
        <w:rPr>
          <w:lang w:val="ru-RU" w:eastAsia="ru-RU"/>
        </w:rPr>
        <w:t xml:space="preserve"> </w:t>
      </w:r>
      <w:r>
        <w:rPr>
          <w:lang w:val="ru-RU" w:eastAsia="ru-RU"/>
        </w:rPr>
        <w:t xml:space="preserve">чем выше численность </w:t>
      </w:r>
      <w:r w:rsidR="0043379B" w:rsidRPr="4762388B">
        <w:rPr>
          <w:lang w:val="ru-RU" w:eastAsia="ru-RU"/>
        </w:rPr>
        <w:t>населени</w:t>
      </w:r>
      <w:r>
        <w:rPr>
          <w:lang w:val="ru-RU" w:eastAsia="ru-RU"/>
        </w:rPr>
        <w:t xml:space="preserve">я муниципального образования, в котором расположено образовательное учреждение, тем лучше результаты учащихся. </w:t>
      </w:r>
    </w:p>
    <w:p w14:paraId="72481414" w14:textId="0E02EF49" w:rsidR="0043379B" w:rsidRDefault="002B29FF" w:rsidP="0043379B">
      <w:pPr>
        <w:rPr>
          <w:lang w:val="ru-RU" w:eastAsia="ru-RU"/>
        </w:rPr>
      </w:pPr>
      <w:r>
        <w:rPr>
          <w:lang w:val="ru-RU" w:eastAsia="ru-RU"/>
        </w:rPr>
        <w:t>В Ханты</w:t>
      </w:r>
      <w:r w:rsidR="002714FA">
        <w:rPr>
          <w:lang w:val="ru-RU" w:eastAsia="ru-RU"/>
        </w:rPr>
        <w:t>-</w:t>
      </w:r>
      <w:r>
        <w:rPr>
          <w:lang w:val="ru-RU" w:eastAsia="ru-RU"/>
        </w:rPr>
        <w:t xml:space="preserve">Мансийском автономном округе не наблюдается </w:t>
      </w:r>
      <w:r w:rsidR="009A6DA5">
        <w:rPr>
          <w:lang w:val="ru-RU" w:eastAsia="ru-RU"/>
        </w:rPr>
        <w:t>явной</w:t>
      </w:r>
      <w:r>
        <w:rPr>
          <w:lang w:val="ru-RU" w:eastAsia="ru-RU"/>
        </w:rPr>
        <w:t xml:space="preserve"> зависимости между этими показателями. В этом регионе посёлки и маленькие города с численностью </w:t>
      </w:r>
      <w:r w:rsidR="002B496B">
        <w:rPr>
          <w:lang w:val="ru-RU" w:eastAsia="ru-RU"/>
        </w:rPr>
        <w:t xml:space="preserve">от </w:t>
      </w:r>
      <w:r>
        <w:rPr>
          <w:lang w:val="ru-RU" w:eastAsia="ru-RU"/>
        </w:rPr>
        <w:t>3</w:t>
      </w:r>
      <w:r w:rsidR="002B496B">
        <w:rPr>
          <w:lang w:val="ru-RU" w:eastAsia="ru-RU"/>
        </w:rPr>
        <w:t xml:space="preserve">.000 до </w:t>
      </w:r>
      <w:r>
        <w:rPr>
          <w:lang w:val="ru-RU" w:eastAsia="ru-RU"/>
        </w:rPr>
        <w:t>15</w:t>
      </w:r>
      <w:r w:rsidR="002B496B">
        <w:rPr>
          <w:lang w:val="ru-RU" w:eastAsia="ru-RU"/>
        </w:rPr>
        <w:t xml:space="preserve">.000 </w:t>
      </w:r>
      <w:r w:rsidR="0043379B" w:rsidRPr="4762388B">
        <w:rPr>
          <w:lang w:val="ru-RU" w:eastAsia="ru-RU"/>
        </w:rPr>
        <w:t>человек демонстрируют самые высокие показатели (</w:t>
      </w:r>
      <w:r>
        <w:rPr>
          <w:lang w:val="ru-RU" w:eastAsia="ru-RU"/>
        </w:rPr>
        <w:t>478 баллов</w:t>
      </w:r>
      <w:r w:rsidR="0043379B" w:rsidRPr="4762388B">
        <w:rPr>
          <w:lang w:val="ru-RU" w:eastAsia="ru-RU"/>
        </w:rPr>
        <w:t xml:space="preserve"> в читательской грамотности, </w:t>
      </w:r>
      <w:r>
        <w:rPr>
          <w:lang w:val="ru-RU" w:eastAsia="ru-RU"/>
        </w:rPr>
        <w:t>558 баллов</w:t>
      </w:r>
      <w:r w:rsidR="0043379B" w:rsidRPr="4762388B">
        <w:rPr>
          <w:lang w:val="ru-RU" w:eastAsia="ru-RU"/>
        </w:rPr>
        <w:t xml:space="preserve"> в математической и </w:t>
      </w:r>
      <w:r>
        <w:rPr>
          <w:lang w:val="ru-RU" w:eastAsia="ru-RU"/>
        </w:rPr>
        <w:t>523 балла</w:t>
      </w:r>
      <w:r w:rsidR="0043379B" w:rsidRPr="4762388B">
        <w:rPr>
          <w:lang w:val="ru-RU" w:eastAsia="ru-RU"/>
        </w:rPr>
        <w:t xml:space="preserve"> в </w:t>
      </w:r>
      <w:r w:rsidR="00834204">
        <w:rPr>
          <w:lang w:val="ru-RU" w:eastAsia="ru-RU"/>
        </w:rPr>
        <w:t>естественно-научной</w:t>
      </w:r>
      <w:r w:rsidR="008C511C">
        <w:rPr>
          <w:lang w:val="ru-RU" w:eastAsia="ru-RU"/>
        </w:rPr>
        <w:t xml:space="preserve">). </w:t>
      </w:r>
      <w:r w:rsidR="00D47DCD">
        <w:rPr>
          <w:lang w:val="ru-RU" w:eastAsia="ru-RU"/>
        </w:rPr>
        <w:t>В</w:t>
      </w:r>
      <w:r w:rsidR="0043379B" w:rsidRPr="4762388B">
        <w:rPr>
          <w:lang w:val="ru-RU" w:eastAsia="ru-RU"/>
        </w:rPr>
        <w:t xml:space="preserve"> </w:t>
      </w:r>
      <w:r w:rsidR="00D47DCD">
        <w:rPr>
          <w:lang w:val="ru-RU" w:eastAsia="ru-RU"/>
        </w:rPr>
        <w:t xml:space="preserve">свою очередь, </w:t>
      </w:r>
      <w:r w:rsidR="0043379B" w:rsidRPr="4762388B">
        <w:rPr>
          <w:lang w:val="ru-RU" w:eastAsia="ru-RU"/>
        </w:rPr>
        <w:t xml:space="preserve">самые маленькие населенные пункты с населением менее 3000 человек </w:t>
      </w:r>
      <w:r w:rsidR="00C2526E">
        <w:rPr>
          <w:lang w:val="ru-RU" w:eastAsia="ru-RU"/>
        </w:rPr>
        <w:t>показывают</w:t>
      </w:r>
      <w:r w:rsidR="0043379B" w:rsidRPr="4762388B">
        <w:rPr>
          <w:lang w:val="ru-RU" w:eastAsia="ru-RU"/>
        </w:rPr>
        <w:t xml:space="preserve"> самые низкие </w:t>
      </w:r>
      <w:r w:rsidR="00C2526E">
        <w:rPr>
          <w:lang w:val="ru-RU" w:eastAsia="ru-RU"/>
        </w:rPr>
        <w:t>результаты</w:t>
      </w:r>
      <w:r w:rsidR="0043379B" w:rsidRPr="4762388B">
        <w:rPr>
          <w:lang w:val="ru-RU" w:eastAsia="ru-RU"/>
        </w:rPr>
        <w:t xml:space="preserve"> (</w:t>
      </w:r>
      <w:r w:rsidR="00364670">
        <w:rPr>
          <w:lang w:val="ru-RU" w:eastAsia="ru-RU"/>
        </w:rPr>
        <w:t>46</w:t>
      </w:r>
      <w:r w:rsidR="00D47DCD">
        <w:rPr>
          <w:lang w:val="ru-RU" w:eastAsia="ru-RU"/>
        </w:rPr>
        <w:t>1</w:t>
      </w:r>
      <w:r w:rsidR="00E760FF">
        <w:rPr>
          <w:lang w:val="ru-RU" w:eastAsia="ru-RU"/>
        </w:rPr>
        <w:t xml:space="preserve"> по чтению</w:t>
      </w:r>
      <w:r w:rsidR="0043379B" w:rsidRPr="4762388B">
        <w:rPr>
          <w:lang w:val="ru-RU" w:eastAsia="ru-RU"/>
        </w:rPr>
        <w:t xml:space="preserve">; </w:t>
      </w:r>
      <w:r w:rsidR="00364670">
        <w:rPr>
          <w:lang w:val="ru-RU" w:eastAsia="ru-RU"/>
        </w:rPr>
        <w:t>513</w:t>
      </w:r>
      <w:r w:rsidR="00E760FF">
        <w:rPr>
          <w:lang w:val="ru-RU" w:eastAsia="ru-RU"/>
        </w:rPr>
        <w:t xml:space="preserve"> по математике</w:t>
      </w:r>
      <w:r w:rsidR="0043379B" w:rsidRPr="4762388B">
        <w:rPr>
          <w:lang w:val="ru-RU" w:eastAsia="ru-RU"/>
        </w:rPr>
        <w:t xml:space="preserve">; </w:t>
      </w:r>
      <w:r w:rsidR="00D47DCD">
        <w:rPr>
          <w:lang w:val="ru-RU" w:eastAsia="ru-RU"/>
        </w:rPr>
        <w:t>470</w:t>
      </w:r>
      <w:r w:rsidR="0043379B" w:rsidRPr="4762388B">
        <w:rPr>
          <w:lang w:val="ru-RU" w:eastAsia="ru-RU"/>
        </w:rPr>
        <w:t xml:space="preserve"> </w:t>
      </w:r>
      <w:r w:rsidR="00E760FF">
        <w:rPr>
          <w:lang w:val="ru-RU" w:eastAsia="ru-RU"/>
        </w:rPr>
        <w:t>по естественным наукам</w:t>
      </w:r>
      <w:r w:rsidR="0043379B" w:rsidRPr="4762388B">
        <w:rPr>
          <w:lang w:val="ru-RU" w:eastAsia="ru-RU"/>
        </w:rPr>
        <w:t>).</w:t>
      </w:r>
    </w:p>
    <w:p w14:paraId="1CCE58B7" w14:textId="4C5A119A" w:rsidR="00C2526E" w:rsidRDefault="00C2526E" w:rsidP="0043379B">
      <w:pPr>
        <w:rPr>
          <w:lang w:val="ru-RU" w:eastAsia="ru-RU"/>
        </w:rPr>
      </w:pPr>
    </w:p>
    <w:p w14:paraId="366210E5" w14:textId="237FE23E" w:rsidR="00C2526E" w:rsidRDefault="00C2526E" w:rsidP="0043379B">
      <w:pPr>
        <w:rPr>
          <w:lang w:val="ru-RU" w:eastAsia="ru-RU"/>
        </w:rPr>
      </w:pPr>
    </w:p>
    <w:p w14:paraId="7C172A34" w14:textId="53A63C85" w:rsidR="002714FA" w:rsidRDefault="002714FA" w:rsidP="0043379B">
      <w:pPr>
        <w:rPr>
          <w:lang w:val="ru-RU" w:eastAsia="ru-RU"/>
        </w:rPr>
      </w:pPr>
    </w:p>
    <w:p w14:paraId="2B6C8BEA" w14:textId="77777777" w:rsidR="002714FA" w:rsidRDefault="002714FA" w:rsidP="0043379B">
      <w:pPr>
        <w:rPr>
          <w:lang w:val="ru-RU" w:eastAsia="ru-RU"/>
        </w:rPr>
      </w:pPr>
    </w:p>
    <w:p w14:paraId="67E72330" w14:textId="40B27608" w:rsidR="00C2526E" w:rsidRDefault="00C2526E" w:rsidP="0043379B">
      <w:pPr>
        <w:rPr>
          <w:lang w:val="ru-RU" w:eastAsia="ru-RU"/>
        </w:rPr>
      </w:pPr>
    </w:p>
    <w:p w14:paraId="1966D7A4" w14:textId="3BD8F66E" w:rsidR="00C2526E" w:rsidRDefault="00C2526E" w:rsidP="0043379B">
      <w:pPr>
        <w:rPr>
          <w:lang w:val="ru-RU" w:eastAsia="ru-RU"/>
        </w:rPr>
      </w:pPr>
    </w:p>
    <w:p w14:paraId="0D72C017" w14:textId="77777777" w:rsidR="00C2526E" w:rsidRDefault="00C2526E" w:rsidP="0043379B">
      <w:pPr>
        <w:rPr>
          <w:lang w:val="ru-RU" w:eastAsia="ru-RU"/>
        </w:rPr>
      </w:pPr>
    </w:p>
    <w:p w14:paraId="52374052" w14:textId="3AF0B2D2" w:rsidR="0043379B" w:rsidRDefault="0043379B" w:rsidP="0043379B">
      <w:pPr>
        <w:pStyle w:val="a8"/>
        <w:rPr>
          <w:lang w:val="ru-RU"/>
        </w:rPr>
      </w:pPr>
      <w:bookmarkStart w:id="110" w:name="_Toc90919359"/>
      <w:r w:rsidRPr="00E63A7A">
        <w:rPr>
          <w:lang w:val="ru-RU"/>
        </w:rPr>
        <w:lastRenderedPageBreak/>
        <w:t xml:space="preserve">График </w:t>
      </w:r>
      <w:r w:rsidRPr="00E63A7A">
        <w:rPr>
          <w:lang w:val="ru-RU"/>
        </w:rPr>
        <w:fldChar w:fldCharType="begin"/>
      </w:r>
      <w:r w:rsidRPr="00E63A7A">
        <w:rPr>
          <w:lang w:val="ru-RU"/>
        </w:rPr>
        <w:instrText xml:space="preserve"> SEQ График \* ARABIC </w:instrText>
      </w:r>
      <w:r w:rsidRPr="00E63A7A">
        <w:rPr>
          <w:lang w:val="ru-RU"/>
        </w:rPr>
        <w:fldChar w:fldCharType="separate"/>
      </w:r>
      <w:r w:rsidR="00AF261D">
        <w:rPr>
          <w:noProof/>
          <w:lang w:val="ru-RU"/>
        </w:rPr>
        <w:t>28</w:t>
      </w:r>
      <w:r w:rsidRPr="00E63A7A">
        <w:rPr>
          <w:noProof/>
          <w:lang w:val="ru-RU"/>
        </w:rPr>
        <w:fldChar w:fldCharType="end"/>
      </w:r>
      <w:r>
        <w:rPr>
          <w:noProof/>
          <w:lang w:val="ru-RU"/>
        </w:rPr>
        <w:t xml:space="preserve">. </w:t>
      </w:r>
      <w:r>
        <w:rPr>
          <w:lang w:val="ru-RU"/>
        </w:rPr>
        <w:t xml:space="preserve">Результаты </w:t>
      </w:r>
      <w:r w:rsidR="00834204">
        <w:rPr>
          <w:lang w:val="ru-RU"/>
        </w:rPr>
        <w:t>Ханты-Мансийского</w:t>
      </w:r>
      <w:r w:rsidR="00360A77">
        <w:rPr>
          <w:lang w:val="ru-RU"/>
        </w:rPr>
        <w:t xml:space="preserve"> автономного округа</w:t>
      </w:r>
      <w:r>
        <w:rPr>
          <w:lang w:val="ru-RU"/>
        </w:rPr>
        <w:t xml:space="preserve"> по функциональной грамотности в зависимости от типа населенного пункта</w:t>
      </w:r>
      <w:bookmarkEnd w:id="110"/>
    </w:p>
    <w:p w14:paraId="47059E8E" w14:textId="65A206C3" w:rsidR="0043379B" w:rsidRDefault="00AB0C7F" w:rsidP="00C6226A">
      <w:pPr>
        <w:tabs>
          <w:tab w:val="left" w:pos="284"/>
          <w:tab w:val="left" w:pos="567"/>
        </w:tabs>
        <w:ind w:hanging="1134"/>
        <w:rPr>
          <w:lang w:val="ru-RU" w:eastAsia="ru-RU"/>
        </w:rPr>
      </w:pPr>
      <w:r>
        <w:rPr>
          <w:noProof/>
          <w:lang w:val="ru-RU" w:eastAsia="ru-RU"/>
        </w:rPr>
        <w:drawing>
          <wp:inline distT="0" distB="0" distL="0" distR="0" wp14:anchorId="09E73932" wp14:editId="7007E497">
            <wp:extent cx="6757919" cy="2170153"/>
            <wp:effectExtent l="0" t="0" r="0" b="0"/>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778363" cy="2176718"/>
                    </a:xfrm>
                    <a:prstGeom prst="rect">
                      <a:avLst/>
                    </a:prstGeom>
                    <a:noFill/>
                  </pic:spPr>
                </pic:pic>
              </a:graphicData>
            </a:graphic>
          </wp:inline>
        </w:drawing>
      </w:r>
      <w:r w:rsidR="0043379B">
        <w:rPr>
          <w:lang w:val="ru-RU" w:eastAsia="ru-RU"/>
        </w:rPr>
        <w:br w:type="page"/>
      </w:r>
    </w:p>
    <w:p w14:paraId="3DA08E52" w14:textId="77777777" w:rsidR="0043379B" w:rsidRDefault="0043379B" w:rsidP="0043379B">
      <w:pPr>
        <w:pStyle w:val="2"/>
        <w:numPr>
          <w:ilvl w:val="1"/>
          <w:numId w:val="27"/>
        </w:numPr>
        <w:tabs>
          <w:tab w:val="left" w:pos="284"/>
          <w:tab w:val="left" w:pos="567"/>
        </w:tabs>
        <w:ind w:left="0" w:firstLine="0"/>
        <w:rPr>
          <w:rFonts w:eastAsia="Times New Roman"/>
          <w:u w:color="000000"/>
          <w:bdr w:val="nil"/>
          <w:lang w:val="ru-RU" w:eastAsia="ru-RU"/>
        </w:rPr>
      </w:pPr>
      <w:bookmarkStart w:id="111" w:name="_Toc90919312"/>
      <w:r w:rsidRPr="00E63A7A">
        <w:rPr>
          <w:rFonts w:eastAsia="Times New Roman"/>
          <w:bdr w:val="nil"/>
          <w:lang w:val="ru-RU" w:eastAsia="ru-RU"/>
        </w:rPr>
        <w:lastRenderedPageBreak/>
        <w:t>Углубленное изучение предметов</w:t>
      </w:r>
      <w:bookmarkEnd w:id="111"/>
    </w:p>
    <w:p w14:paraId="5380A65F" w14:textId="355DF0EF" w:rsidR="0043379B" w:rsidRPr="00E5138B" w:rsidRDefault="0043379B" w:rsidP="0043379B">
      <w:pPr>
        <w:rPr>
          <w:rFonts w:eastAsia="Book Antiqua" w:cs="Book Antiqua"/>
          <w:color w:val="000000" w:themeColor="text1"/>
          <w:lang w:val="ru-RU"/>
        </w:rPr>
      </w:pPr>
      <w:r>
        <w:rPr>
          <w:rFonts w:eastAsia="Book Antiqua" w:cs="Book Antiqua"/>
          <w:color w:val="000000" w:themeColor="text1"/>
          <w:lang w:val="ru-RU"/>
        </w:rPr>
        <w:t xml:space="preserve">Если образовательная организация </w:t>
      </w:r>
      <w:r w:rsidR="00834204">
        <w:rPr>
          <w:rFonts w:eastAsia="Book Antiqua" w:cs="Book Antiqua"/>
          <w:color w:val="000000" w:themeColor="text1"/>
          <w:lang w:val="ru-RU"/>
        </w:rPr>
        <w:t>Ханты-Мансийского</w:t>
      </w:r>
      <w:r w:rsidR="00360A77">
        <w:rPr>
          <w:rFonts w:eastAsia="Book Antiqua" w:cs="Book Antiqua"/>
          <w:color w:val="000000" w:themeColor="text1"/>
          <w:lang w:val="ru-RU"/>
        </w:rPr>
        <w:t xml:space="preserve"> автономного округа</w:t>
      </w:r>
      <w:r>
        <w:rPr>
          <w:rFonts w:eastAsia="Book Antiqua" w:cs="Book Antiqua"/>
          <w:color w:val="000000" w:themeColor="text1"/>
          <w:lang w:val="ru-RU"/>
        </w:rPr>
        <w:t xml:space="preserve"> относится к «</w:t>
      </w:r>
      <w:r w:rsidRPr="00261FAE">
        <w:rPr>
          <w:rFonts w:eastAsia="Book Antiqua" w:cs="Book Antiqua"/>
          <w:color w:val="000000" w:themeColor="text1"/>
          <w:lang w:val="ru-RU"/>
        </w:rPr>
        <w:t>школ</w:t>
      </w:r>
      <w:r>
        <w:rPr>
          <w:rFonts w:eastAsia="Book Antiqua" w:cs="Book Antiqua"/>
          <w:color w:val="000000" w:themeColor="text1"/>
          <w:lang w:val="ru-RU"/>
        </w:rPr>
        <w:t>е</w:t>
      </w:r>
      <w:r w:rsidRPr="00261FAE">
        <w:rPr>
          <w:rFonts w:eastAsia="Book Antiqua" w:cs="Book Antiqua"/>
          <w:color w:val="000000" w:themeColor="text1"/>
          <w:lang w:val="ru-RU"/>
        </w:rPr>
        <w:t xml:space="preserve"> с углубленным изучением отдельных предметов», </w:t>
      </w:r>
      <w:r>
        <w:rPr>
          <w:rFonts w:eastAsia="Book Antiqua" w:cs="Book Antiqua"/>
          <w:color w:val="000000" w:themeColor="text1"/>
          <w:lang w:val="ru-RU"/>
        </w:rPr>
        <w:t xml:space="preserve">в анкете администрации, заполняемой в процессе </w:t>
      </w:r>
      <w:r w:rsidRPr="00E5138B">
        <w:rPr>
          <w:rFonts w:eastAsia="Book Antiqua" w:cs="Book Antiqua"/>
          <w:color w:val="000000" w:themeColor="text1"/>
          <w:lang w:val="ru-RU"/>
        </w:rPr>
        <w:t>мониторинга уровня функциональной грамотности обучающихся</w:t>
      </w:r>
      <w:r>
        <w:rPr>
          <w:rFonts w:eastAsia="Book Antiqua" w:cs="Book Antiqua"/>
          <w:color w:val="000000" w:themeColor="text1"/>
          <w:lang w:val="ru-RU"/>
        </w:rPr>
        <w:t xml:space="preserve">, представители организации указывали, по каким предметам проводится углубленное изучение. </w:t>
      </w:r>
      <w:r w:rsidR="00617C56" w:rsidRPr="00617C56">
        <w:rPr>
          <w:rFonts w:eastAsia="Book Antiqua" w:cs="Book Antiqua"/>
          <w:color w:val="000000" w:themeColor="text1"/>
          <w:lang w:val="ru-RU"/>
        </w:rPr>
        <w:t>43</w:t>
      </w:r>
      <w:r w:rsidRPr="00FC71AF">
        <w:rPr>
          <w:rFonts w:eastAsia="Book Antiqua" w:cs="Book Antiqua"/>
          <w:color w:val="000000" w:themeColor="text1"/>
          <w:lang w:val="ru-RU"/>
        </w:rPr>
        <w:t xml:space="preserve">% </w:t>
      </w:r>
      <w:r w:rsidRPr="00E5138B">
        <w:rPr>
          <w:rFonts w:eastAsia="Book Antiqua" w:cs="Book Antiqua"/>
          <w:color w:val="000000" w:themeColor="text1"/>
          <w:lang w:val="ru-RU"/>
        </w:rPr>
        <w:t xml:space="preserve">образовательных организаций указали, что углубленное изучение проводится по крайней мере по одному предмету (в </w:t>
      </w:r>
      <w:r w:rsidR="00617C56" w:rsidRPr="00617C56">
        <w:rPr>
          <w:rFonts w:eastAsia="Book Antiqua" w:cs="Book Antiqua"/>
          <w:color w:val="000000" w:themeColor="text1"/>
          <w:lang w:val="ru-RU"/>
        </w:rPr>
        <w:t>27</w:t>
      </w:r>
      <w:r w:rsidRPr="00E5138B">
        <w:rPr>
          <w:rFonts w:eastAsia="Book Antiqua" w:cs="Book Antiqua"/>
          <w:color w:val="000000" w:themeColor="text1"/>
          <w:lang w:val="ru-RU"/>
        </w:rPr>
        <w:t xml:space="preserve">% школ проводится углубленное изучение одного или двух предметов, в </w:t>
      </w:r>
      <w:r w:rsidR="006A2A2F" w:rsidRPr="006A2A2F">
        <w:rPr>
          <w:rFonts w:eastAsia="Book Antiqua" w:cs="Book Antiqua"/>
          <w:color w:val="000000" w:themeColor="text1"/>
          <w:lang w:val="ru-RU"/>
        </w:rPr>
        <w:t>1</w:t>
      </w:r>
      <w:r w:rsidR="00617C56" w:rsidRPr="00617C56">
        <w:rPr>
          <w:rFonts w:eastAsia="Book Antiqua" w:cs="Book Antiqua"/>
          <w:color w:val="000000" w:themeColor="text1"/>
          <w:lang w:val="ru-RU"/>
        </w:rPr>
        <w:t>6</w:t>
      </w:r>
      <w:r w:rsidRPr="00E5138B">
        <w:rPr>
          <w:rFonts w:eastAsia="Book Antiqua" w:cs="Book Antiqua"/>
          <w:color w:val="000000" w:themeColor="text1"/>
          <w:lang w:val="ru-RU"/>
        </w:rPr>
        <w:t xml:space="preserve">% школ </w:t>
      </w:r>
      <w:r w:rsidR="00834204">
        <w:rPr>
          <w:rFonts w:eastAsia="Book Antiqua" w:cs="Book Antiqua"/>
          <w:color w:val="000000" w:themeColor="text1"/>
          <w:lang w:val="ru-RU"/>
        </w:rPr>
        <w:t>—</w:t>
      </w:r>
      <w:r w:rsidRPr="00E5138B">
        <w:rPr>
          <w:rFonts w:eastAsia="Book Antiqua" w:cs="Book Antiqua"/>
          <w:color w:val="000000" w:themeColor="text1"/>
          <w:lang w:val="ru-RU"/>
        </w:rPr>
        <w:t xml:space="preserve"> </w:t>
      </w:r>
      <w:r w:rsidR="006A2A2F">
        <w:rPr>
          <w:rFonts w:eastAsia="Book Antiqua" w:cs="Book Antiqua"/>
          <w:color w:val="000000" w:themeColor="text1"/>
          <w:lang w:val="ru-RU"/>
        </w:rPr>
        <w:t>трех или более</w:t>
      </w:r>
      <w:r w:rsidRPr="00E5138B">
        <w:rPr>
          <w:rFonts w:eastAsia="Book Antiqua" w:cs="Book Antiqua"/>
          <w:color w:val="000000" w:themeColor="text1"/>
          <w:lang w:val="ru-RU"/>
        </w:rPr>
        <w:t xml:space="preserve"> предметов).</w:t>
      </w:r>
    </w:p>
    <w:p w14:paraId="097B6867" w14:textId="55397561" w:rsidR="0043379B" w:rsidRPr="00457A02" w:rsidRDefault="0043379B" w:rsidP="0043379B">
      <w:pPr>
        <w:rPr>
          <w:lang w:val="ru-RU"/>
        </w:rPr>
      </w:pPr>
      <w:r w:rsidRPr="4762388B">
        <w:rPr>
          <w:rFonts w:eastAsia="Book Antiqua" w:cs="Book Antiqua"/>
          <w:color w:val="000000" w:themeColor="text1"/>
          <w:lang w:val="ru-RU"/>
        </w:rPr>
        <w:t xml:space="preserve">На Графике </w:t>
      </w:r>
      <w:r w:rsidR="001E38B1">
        <w:rPr>
          <w:rFonts w:eastAsia="Book Antiqua" w:cs="Book Antiqua"/>
          <w:color w:val="000000" w:themeColor="text1"/>
          <w:lang w:val="ru-RU"/>
        </w:rPr>
        <w:t>2</w:t>
      </w:r>
      <w:r w:rsidR="000C1E18" w:rsidRPr="000C1E18">
        <w:rPr>
          <w:rFonts w:eastAsia="Book Antiqua" w:cs="Book Antiqua"/>
          <w:color w:val="000000" w:themeColor="text1"/>
          <w:lang w:val="ru-RU"/>
        </w:rPr>
        <w:t>9</w:t>
      </w:r>
      <w:r w:rsidRPr="4762388B">
        <w:rPr>
          <w:rFonts w:eastAsia="Book Antiqua" w:cs="Book Antiqua"/>
          <w:color w:val="000000" w:themeColor="text1"/>
          <w:lang w:val="ru-RU"/>
        </w:rPr>
        <w:t xml:space="preserve"> </w:t>
      </w:r>
      <w:r>
        <w:rPr>
          <w:rFonts w:eastAsia="Book Antiqua" w:cs="Book Antiqua"/>
          <w:color w:val="000000" w:themeColor="text1"/>
          <w:lang w:val="ru-RU"/>
        </w:rPr>
        <w:t>отражается</w:t>
      </w:r>
      <w:r w:rsidRPr="006545C1">
        <w:rPr>
          <w:rFonts w:eastAsia="Book Antiqua" w:cs="Book Antiqua"/>
          <w:color w:val="000000" w:themeColor="text1"/>
          <w:lang w:val="ru-RU"/>
        </w:rPr>
        <w:t xml:space="preserve"> </w:t>
      </w:r>
      <w:r>
        <w:rPr>
          <w:rFonts w:eastAsia="Book Antiqua" w:cs="Book Antiqua"/>
          <w:color w:val="000000" w:themeColor="text1"/>
          <w:lang w:val="ru-RU"/>
        </w:rPr>
        <w:t xml:space="preserve">разница в результатах по </w:t>
      </w:r>
      <w:r w:rsidRPr="4762388B">
        <w:rPr>
          <w:rFonts w:eastAsia="Book Antiqua" w:cs="Book Antiqua"/>
          <w:color w:val="000000" w:themeColor="text1"/>
          <w:lang w:val="ru-RU"/>
        </w:rPr>
        <w:t xml:space="preserve">функциональной грамотности среди учащихся </w:t>
      </w:r>
      <w:r w:rsidR="00834204">
        <w:rPr>
          <w:rFonts w:eastAsia="Book Antiqua" w:cs="Book Antiqua"/>
          <w:color w:val="000000" w:themeColor="text1"/>
          <w:lang w:val="ru-RU"/>
        </w:rPr>
        <w:t>Ханты-Мансийского</w:t>
      </w:r>
      <w:r w:rsidR="00360A77">
        <w:rPr>
          <w:rFonts w:eastAsia="Book Antiqua" w:cs="Book Antiqua"/>
          <w:color w:val="000000" w:themeColor="text1"/>
          <w:lang w:val="ru-RU"/>
        </w:rPr>
        <w:t xml:space="preserve"> автономного округа</w:t>
      </w:r>
      <w:r w:rsidRPr="4762388B">
        <w:rPr>
          <w:rFonts w:eastAsia="Book Antiqua" w:cs="Book Antiqua"/>
          <w:color w:val="000000" w:themeColor="text1"/>
          <w:lang w:val="ru-RU"/>
        </w:rPr>
        <w:t xml:space="preserve"> </w:t>
      </w:r>
      <w:r>
        <w:rPr>
          <w:rFonts w:eastAsia="Book Antiqua" w:cs="Book Antiqua"/>
          <w:color w:val="000000" w:themeColor="text1"/>
          <w:lang w:val="ru-RU"/>
        </w:rPr>
        <w:t xml:space="preserve">в пользу образовательных организаций, в которых проводится углубленное изучение </w:t>
      </w:r>
      <w:r w:rsidR="00386C24">
        <w:rPr>
          <w:rFonts w:eastAsia="Book Antiqua" w:cs="Book Antiqua"/>
          <w:color w:val="000000" w:themeColor="text1"/>
          <w:lang w:val="ru-RU"/>
        </w:rPr>
        <w:t>какого-либо</w:t>
      </w:r>
      <w:r>
        <w:rPr>
          <w:rFonts w:eastAsia="Book Antiqua" w:cs="Book Antiqua"/>
          <w:color w:val="000000" w:themeColor="text1"/>
          <w:lang w:val="ru-RU"/>
        </w:rPr>
        <w:t xml:space="preserve"> предмета. На графике также представлена разница в результатах в зависимости от предмета, по которому п</w:t>
      </w:r>
      <w:r w:rsidR="00F84B58">
        <w:rPr>
          <w:rFonts w:eastAsia="Book Antiqua" w:cs="Book Antiqua"/>
          <w:color w:val="000000" w:themeColor="text1"/>
          <w:lang w:val="ru-RU"/>
        </w:rPr>
        <w:t>роводится углубленное изучение</w:t>
      </w:r>
      <w:r>
        <w:rPr>
          <w:rFonts w:eastAsia="Book Antiqua" w:cs="Book Antiqua"/>
          <w:color w:val="000000" w:themeColor="text1"/>
          <w:lang w:val="ru-RU"/>
        </w:rPr>
        <w:t xml:space="preserve">. </w:t>
      </w:r>
    </w:p>
    <w:p w14:paraId="5E60DB62" w14:textId="28E192FA" w:rsidR="0043379B" w:rsidRDefault="0043379B" w:rsidP="0043379B">
      <w:pPr>
        <w:rPr>
          <w:lang w:val="ru-RU"/>
        </w:rPr>
      </w:pPr>
      <w:r>
        <w:rPr>
          <w:rFonts w:eastAsia="Book Antiqua" w:cs="Book Antiqua"/>
          <w:color w:val="000000" w:themeColor="text1"/>
          <w:lang w:val="ru-RU"/>
        </w:rPr>
        <w:t xml:space="preserve">В школах с углубленным изучением по крайней мере одного предмета средние результаты учащихся </w:t>
      </w:r>
      <w:r w:rsidR="00BC3199">
        <w:rPr>
          <w:rFonts w:eastAsia="Book Antiqua" w:cs="Book Antiqua"/>
          <w:color w:val="000000" w:themeColor="text1"/>
          <w:lang w:val="ru-RU"/>
        </w:rPr>
        <w:t xml:space="preserve">по читательской грамотности несколько </w:t>
      </w:r>
      <w:r>
        <w:rPr>
          <w:rFonts w:eastAsia="Book Antiqua" w:cs="Book Antiqua"/>
          <w:color w:val="000000" w:themeColor="text1"/>
          <w:lang w:val="ru-RU"/>
        </w:rPr>
        <w:t>выше</w:t>
      </w:r>
      <w:r w:rsidR="00015D9F">
        <w:rPr>
          <w:rFonts w:eastAsia="Book Antiqua" w:cs="Book Antiqua"/>
          <w:color w:val="000000" w:themeColor="text1"/>
          <w:lang w:val="ru-RU"/>
        </w:rPr>
        <w:t>,</w:t>
      </w:r>
      <w:r>
        <w:rPr>
          <w:rFonts w:eastAsia="Book Antiqua" w:cs="Book Antiqua"/>
          <w:color w:val="000000" w:themeColor="text1"/>
          <w:lang w:val="ru-RU"/>
        </w:rPr>
        <w:t xml:space="preserve"> чем в общеобразовательных школах. </w:t>
      </w:r>
      <w:r w:rsidR="00BC3199">
        <w:rPr>
          <w:rFonts w:eastAsia="Book Antiqua" w:cs="Book Antiqua"/>
          <w:color w:val="000000" w:themeColor="text1"/>
          <w:lang w:val="ru-RU"/>
        </w:rPr>
        <w:t xml:space="preserve">По математической и </w:t>
      </w:r>
      <w:r w:rsidR="00834204">
        <w:rPr>
          <w:rFonts w:eastAsia="Book Antiqua" w:cs="Book Antiqua"/>
          <w:color w:val="000000" w:themeColor="text1"/>
          <w:lang w:val="ru-RU"/>
        </w:rPr>
        <w:t>естественно-научной</w:t>
      </w:r>
      <w:r w:rsidR="00BC3199">
        <w:rPr>
          <w:rFonts w:eastAsia="Book Antiqua" w:cs="Book Antiqua"/>
          <w:color w:val="000000" w:themeColor="text1"/>
          <w:lang w:val="ru-RU"/>
        </w:rPr>
        <w:t xml:space="preserve"> грамотностям значимой зависимости не наблюдается</w:t>
      </w:r>
      <w:r>
        <w:rPr>
          <w:lang w:val="ru-RU"/>
        </w:rPr>
        <w:t xml:space="preserve">. </w:t>
      </w:r>
    </w:p>
    <w:p w14:paraId="44CD1FA2" w14:textId="64AF8D5C" w:rsidR="0043379B" w:rsidRDefault="0043379B" w:rsidP="0043379B">
      <w:pPr>
        <w:rPr>
          <w:rFonts w:eastAsia="Book Antiqua" w:cs="Book Antiqua"/>
          <w:color w:val="000000" w:themeColor="text1"/>
          <w:lang w:val="ru-RU"/>
        </w:rPr>
      </w:pPr>
      <w:r w:rsidRPr="4762388B">
        <w:rPr>
          <w:rFonts w:eastAsia="Book Antiqua" w:cs="Book Antiqua"/>
          <w:color w:val="000000" w:themeColor="text1"/>
          <w:lang w:val="ru-RU"/>
        </w:rPr>
        <w:t xml:space="preserve">Стоит отметить, что лидирующими предметами, углубленное изучение которых продемонстрировало </w:t>
      </w:r>
      <w:r>
        <w:rPr>
          <w:rFonts w:eastAsia="Book Antiqua" w:cs="Book Antiqua"/>
          <w:color w:val="000000" w:themeColor="text1"/>
          <w:lang w:val="ru-RU"/>
        </w:rPr>
        <w:t>наиболее высок</w:t>
      </w:r>
      <w:r w:rsidR="00F40B8A">
        <w:rPr>
          <w:rFonts w:eastAsia="Book Antiqua" w:cs="Book Antiqua"/>
          <w:color w:val="000000" w:themeColor="text1"/>
          <w:lang w:val="ru-RU"/>
        </w:rPr>
        <w:t>ую</w:t>
      </w:r>
      <w:r>
        <w:rPr>
          <w:rFonts w:eastAsia="Book Antiqua" w:cs="Book Antiqua"/>
          <w:color w:val="000000" w:themeColor="text1"/>
          <w:lang w:val="ru-RU"/>
        </w:rPr>
        <w:t xml:space="preserve"> </w:t>
      </w:r>
      <w:r w:rsidR="00F40B8A">
        <w:rPr>
          <w:rFonts w:eastAsia="Book Antiqua" w:cs="Book Antiqua"/>
          <w:color w:val="000000" w:themeColor="text1"/>
          <w:lang w:val="ru-RU"/>
        </w:rPr>
        <w:t xml:space="preserve">зависимость с </w:t>
      </w:r>
      <w:r w:rsidRPr="4762388B">
        <w:rPr>
          <w:rFonts w:eastAsia="Book Antiqua" w:cs="Book Antiqua"/>
          <w:color w:val="000000" w:themeColor="text1"/>
          <w:lang w:val="ru-RU"/>
        </w:rPr>
        <w:t>результат</w:t>
      </w:r>
      <w:r w:rsidR="00F40B8A">
        <w:rPr>
          <w:rFonts w:eastAsia="Book Antiqua" w:cs="Book Antiqua"/>
          <w:color w:val="000000" w:themeColor="text1"/>
          <w:lang w:val="ru-RU"/>
        </w:rPr>
        <w:t>ами</w:t>
      </w:r>
      <w:r w:rsidRPr="4762388B">
        <w:rPr>
          <w:rFonts w:eastAsia="Book Antiqua" w:cs="Book Antiqua"/>
          <w:color w:val="000000" w:themeColor="text1"/>
          <w:lang w:val="ru-RU"/>
        </w:rPr>
        <w:t xml:space="preserve"> по функциональной грамотности, являются </w:t>
      </w:r>
      <w:r w:rsidR="00F40B8A">
        <w:rPr>
          <w:rFonts w:eastAsia="Book Antiqua" w:cs="Book Antiqua"/>
          <w:color w:val="000000" w:themeColor="text1"/>
          <w:lang w:val="ru-RU"/>
        </w:rPr>
        <w:t>экономика и информатика, но</w:t>
      </w:r>
      <w:r w:rsidR="009B0B28">
        <w:rPr>
          <w:rFonts w:eastAsia="Book Antiqua" w:cs="Book Antiqua"/>
          <w:color w:val="000000" w:themeColor="text1"/>
          <w:lang w:val="ru-RU"/>
        </w:rPr>
        <w:t xml:space="preserve"> также</w:t>
      </w:r>
      <w:r w:rsidR="00F40B8A">
        <w:rPr>
          <w:rFonts w:eastAsia="Book Antiqua" w:cs="Book Antiqua"/>
          <w:color w:val="000000" w:themeColor="text1"/>
          <w:lang w:val="ru-RU"/>
        </w:rPr>
        <w:t xml:space="preserve"> </w:t>
      </w:r>
      <w:r w:rsidR="00E20BE9">
        <w:rPr>
          <w:rFonts w:eastAsia="Book Antiqua" w:cs="Book Antiqua"/>
          <w:color w:val="000000" w:themeColor="text1"/>
          <w:lang w:val="ru-RU"/>
        </w:rPr>
        <w:t>стоит отметить, что руководство лишь одной школы указало на углубленное изучение экономики и дв</w:t>
      </w:r>
      <w:r w:rsidR="00713E3E">
        <w:rPr>
          <w:rFonts w:eastAsia="Book Antiqua" w:cs="Book Antiqua"/>
          <w:color w:val="000000" w:themeColor="text1"/>
          <w:lang w:val="ru-RU"/>
        </w:rPr>
        <w:t>ух</w:t>
      </w:r>
      <w:r w:rsidR="00E20BE9">
        <w:rPr>
          <w:rFonts w:eastAsia="Book Antiqua" w:cs="Book Antiqua"/>
          <w:color w:val="000000" w:themeColor="text1"/>
          <w:lang w:val="ru-RU"/>
        </w:rPr>
        <w:t xml:space="preserve"> </w:t>
      </w:r>
      <w:r w:rsidR="00713E3E">
        <w:rPr>
          <w:rFonts w:eastAsia="Book Antiqua" w:cs="Book Antiqua"/>
          <w:color w:val="000000" w:themeColor="text1"/>
          <w:lang w:val="ru-RU"/>
        </w:rPr>
        <w:t>школ</w:t>
      </w:r>
      <w:r w:rsidR="00E20BE9">
        <w:rPr>
          <w:rFonts w:eastAsia="Book Antiqua" w:cs="Book Antiqua"/>
          <w:color w:val="000000" w:themeColor="text1"/>
          <w:lang w:val="ru-RU"/>
        </w:rPr>
        <w:t xml:space="preserve"> на изучение информатики</w:t>
      </w:r>
      <w:r>
        <w:rPr>
          <w:rFonts w:eastAsia="Book Antiqua" w:cs="Book Antiqua"/>
          <w:color w:val="000000" w:themeColor="text1"/>
          <w:lang w:val="ru-RU"/>
        </w:rPr>
        <w:t>.</w:t>
      </w:r>
      <w:r w:rsidR="00E20BE9">
        <w:rPr>
          <w:rFonts w:eastAsia="Book Antiqua" w:cs="Book Antiqua"/>
          <w:color w:val="000000" w:themeColor="text1"/>
          <w:lang w:val="ru-RU"/>
        </w:rPr>
        <w:t xml:space="preserve"> Таки образом, данная зависимость не является репрезентативной.</w:t>
      </w:r>
      <w:r>
        <w:rPr>
          <w:rFonts w:eastAsia="Book Antiqua" w:cs="Book Antiqua"/>
          <w:color w:val="000000" w:themeColor="text1"/>
          <w:lang w:val="ru-RU"/>
        </w:rPr>
        <w:t xml:space="preserve"> </w:t>
      </w:r>
    </w:p>
    <w:p w14:paraId="17081147" w14:textId="089AFC45" w:rsidR="0043379B" w:rsidRDefault="0043379B" w:rsidP="0043379B">
      <w:pPr>
        <w:pStyle w:val="a8"/>
        <w:rPr>
          <w:lang w:val="ru-RU"/>
        </w:rPr>
      </w:pPr>
      <w:bookmarkStart w:id="112" w:name="_Toc90919360"/>
      <w:r w:rsidRPr="00E63A7A">
        <w:rPr>
          <w:lang w:val="ru-RU"/>
        </w:rPr>
        <w:t xml:space="preserve">График </w:t>
      </w:r>
      <w:r w:rsidRPr="00E63A7A">
        <w:rPr>
          <w:lang w:val="ru-RU"/>
        </w:rPr>
        <w:fldChar w:fldCharType="begin"/>
      </w:r>
      <w:r w:rsidRPr="00E63A7A">
        <w:rPr>
          <w:lang w:val="ru-RU"/>
        </w:rPr>
        <w:instrText xml:space="preserve"> SEQ График \* ARABIC </w:instrText>
      </w:r>
      <w:r w:rsidRPr="00E63A7A">
        <w:rPr>
          <w:lang w:val="ru-RU"/>
        </w:rPr>
        <w:fldChar w:fldCharType="separate"/>
      </w:r>
      <w:r w:rsidR="00AF261D">
        <w:rPr>
          <w:noProof/>
          <w:lang w:val="ru-RU"/>
        </w:rPr>
        <w:t>29</w:t>
      </w:r>
      <w:r w:rsidRPr="00E63A7A">
        <w:rPr>
          <w:noProof/>
          <w:lang w:val="ru-RU"/>
        </w:rPr>
        <w:fldChar w:fldCharType="end"/>
      </w:r>
      <w:r>
        <w:rPr>
          <w:noProof/>
          <w:lang w:val="ru-RU"/>
        </w:rPr>
        <w:t xml:space="preserve">. </w:t>
      </w:r>
      <w:r>
        <w:rPr>
          <w:lang w:val="ru-RU"/>
        </w:rPr>
        <w:t>Разница между результатами учащихся, посещающих школы с углубленным изучением предметов, и учащихся общеобразовательных школ</w:t>
      </w:r>
      <w:bookmarkEnd w:id="112"/>
      <w:r>
        <w:rPr>
          <w:lang w:val="ru-RU"/>
        </w:rPr>
        <w:t xml:space="preserve"> </w:t>
      </w:r>
    </w:p>
    <w:p w14:paraId="2B8B7D60" w14:textId="5861FA13" w:rsidR="0043379B" w:rsidRDefault="00C93D2E" w:rsidP="0043379B">
      <w:pPr>
        <w:ind w:hanging="1134"/>
        <w:rPr>
          <w:lang w:val="ru-RU" w:eastAsia="ru-RU"/>
        </w:rPr>
      </w:pPr>
      <w:r>
        <w:rPr>
          <w:noProof/>
          <w:lang w:val="ru-RU" w:eastAsia="ru-RU"/>
        </w:rPr>
        <w:drawing>
          <wp:inline distT="0" distB="0" distL="0" distR="0" wp14:anchorId="7ADE6715" wp14:editId="68500EF5">
            <wp:extent cx="6794887" cy="2218739"/>
            <wp:effectExtent l="0" t="0" r="6350" b="0"/>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834739" cy="2231752"/>
                    </a:xfrm>
                    <a:prstGeom prst="rect">
                      <a:avLst/>
                    </a:prstGeom>
                    <a:noFill/>
                  </pic:spPr>
                </pic:pic>
              </a:graphicData>
            </a:graphic>
          </wp:inline>
        </w:drawing>
      </w:r>
    </w:p>
    <w:p w14:paraId="2155A8A3" w14:textId="77777777" w:rsidR="0043379B" w:rsidRPr="000E507C" w:rsidRDefault="0043379B" w:rsidP="0043379B">
      <w:pPr>
        <w:rPr>
          <w:lang w:val="ru-RU" w:eastAsia="ru-RU"/>
        </w:rPr>
      </w:pPr>
    </w:p>
    <w:p w14:paraId="6E334A1B" w14:textId="77777777" w:rsidR="0043379B" w:rsidRPr="00971FF2" w:rsidRDefault="0043379B" w:rsidP="0043379B">
      <w:pPr>
        <w:spacing w:before="0" w:after="160" w:line="259" w:lineRule="auto"/>
        <w:ind w:hanging="1560"/>
        <w:jc w:val="left"/>
        <w:rPr>
          <w:rFonts w:eastAsia="Times New Roman" w:cstheme="majorBidi"/>
          <w:b/>
          <w:sz w:val="26"/>
          <w:szCs w:val="26"/>
          <w:u w:color="000000"/>
          <w:bdr w:val="nil"/>
          <w:lang w:eastAsia="ru-RU"/>
        </w:rPr>
      </w:pPr>
      <w:r>
        <w:rPr>
          <w:rFonts w:eastAsia="Times New Roman"/>
          <w:u w:color="000000"/>
          <w:bdr w:val="nil"/>
          <w:lang w:val="ru-RU" w:eastAsia="ru-RU"/>
        </w:rPr>
        <w:br w:type="page"/>
      </w:r>
    </w:p>
    <w:p w14:paraId="40AEE64B" w14:textId="66822461" w:rsidR="0043379B" w:rsidRDefault="0043379B" w:rsidP="0043379B">
      <w:pPr>
        <w:pStyle w:val="2"/>
        <w:numPr>
          <w:ilvl w:val="1"/>
          <w:numId w:val="27"/>
        </w:numPr>
        <w:tabs>
          <w:tab w:val="left" w:pos="284"/>
          <w:tab w:val="left" w:pos="567"/>
        </w:tabs>
        <w:ind w:left="0" w:firstLine="0"/>
        <w:rPr>
          <w:rFonts w:eastAsia="Times New Roman"/>
          <w:u w:color="000000"/>
          <w:bdr w:val="nil"/>
          <w:lang w:val="ru-RU" w:eastAsia="ru-RU"/>
        </w:rPr>
      </w:pPr>
      <w:bookmarkStart w:id="113" w:name="_Toc90919313"/>
      <w:r w:rsidRPr="00E63A7A">
        <w:rPr>
          <w:rFonts w:eastAsia="Times New Roman"/>
          <w:u w:color="000000"/>
          <w:bdr w:val="nil"/>
          <w:lang w:val="ru-RU" w:eastAsia="ru-RU"/>
        </w:rPr>
        <w:lastRenderedPageBreak/>
        <w:t>Квалификация педагогов</w:t>
      </w:r>
      <w:bookmarkEnd w:id="113"/>
    </w:p>
    <w:p w14:paraId="23F038AD" w14:textId="17E973D2" w:rsidR="00DA26C8" w:rsidRPr="005260E7" w:rsidRDefault="005260E7" w:rsidP="00DA26C8">
      <w:pPr>
        <w:rPr>
          <w:lang w:val="ru-RU" w:eastAsia="ru-RU"/>
        </w:rPr>
      </w:pPr>
      <w:r>
        <w:rPr>
          <w:lang w:val="ru-RU" w:eastAsia="ru-RU"/>
        </w:rPr>
        <w:t xml:space="preserve">Влияние </w:t>
      </w:r>
      <w:r w:rsidRPr="005260E7">
        <w:rPr>
          <w:lang w:val="ru-RU" w:eastAsia="ru-RU"/>
        </w:rPr>
        <w:t>квалификаци</w:t>
      </w:r>
      <w:r w:rsidR="0043024D">
        <w:rPr>
          <w:lang w:val="ru-RU" w:eastAsia="ru-RU"/>
        </w:rPr>
        <w:t>и</w:t>
      </w:r>
      <w:r w:rsidRPr="005260E7">
        <w:rPr>
          <w:lang w:val="ru-RU" w:eastAsia="ru-RU"/>
        </w:rPr>
        <w:t xml:space="preserve"> и опыт</w:t>
      </w:r>
      <w:r>
        <w:rPr>
          <w:lang w:val="ru-RU" w:eastAsia="ru-RU"/>
        </w:rPr>
        <w:t>а</w:t>
      </w:r>
      <w:r w:rsidRPr="005260E7">
        <w:rPr>
          <w:lang w:val="ru-RU" w:eastAsia="ru-RU"/>
        </w:rPr>
        <w:t xml:space="preserve"> учителей </w:t>
      </w:r>
      <w:r>
        <w:rPr>
          <w:lang w:val="ru-RU" w:eastAsia="ru-RU"/>
        </w:rPr>
        <w:t xml:space="preserve">на эффективность образовательных процессов неоспоримо. </w:t>
      </w:r>
      <w:r w:rsidR="0043024D">
        <w:rPr>
          <w:lang w:val="ru-RU" w:eastAsia="ru-RU"/>
        </w:rPr>
        <w:t xml:space="preserve">В международных исследованиях качества образования директора школ </w:t>
      </w:r>
      <w:r w:rsidR="00095014">
        <w:rPr>
          <w:lang w:val="ru-RU" w:eastAsia="ru-RU"/>
        </w:rPr>
        <w:t xml:space="preserve">обращают внимание на то, что </w:t>
      </w:r>
      <w:r w:rsidR="00095014" w:rsidRPr="005260E7">
        <w:rPr>
          <w:lang w:val="ru-RU" w:eastAsia="ru-RU"/>
        </w:rPr>
        <w:t>нехватка квалифицированных учителей является серьезным препятствием для улучшения обучения</w:t>
      </w:r>
      <w:r w:rsidR="00095014">
        <w:rPr>
          <w:lang w:val="ru-RU" w:eastAsia="ru-RU"/>
        </w:rPr>
        <w:t xml:space="preserve">, </w:t>
      </w:r>
      <w:r w:rsidR="0079695C">
        <w:rPr>
          <w:lang w:val="ru-RU" w:eastAsia="ru-RU"/>
        </w:rPr>
        <w:t xml:space="preserve">что особенно актуально </w:t>
      </w:r>
      <w:r w:rsidR="003E4422">
        <w:rPr>
          <w:lang w:val="ru-RU" w:eastAsia="ru-RU"/>
        </w:rPr>
        <w:t>для</w:t>
      </w:r>
      <w:r w:rsidR="0079695C">
        <w:rPr>
          <w:lang w:val="ru-RU" w:eastAsia="ru-RU"/>
        </w:rPr>
        <w:t xml:space="preserve"> школ с большим процентом учащихся из семей с низким социально</w:t>
      </w:r>
      <w:r w:rsidR="00097336">
        <w:rPr>
          <w:lang w:val="ru-RU" w:eastAsia="ru-RU"/>
        </w:rPr>
        <w:t>-</w:t>
      </w:r>
      <w:r w:rsidR="0079695C">
        <w:rPr>
          <w:lang w:val="ru-RU" w:eastAsia="ru-RU"/>
        </w:rPr>
        <w:t xml:space="preserve">экономическим уровнем. </w:t>
      </w:r>
      <w:r w:rsidR="005E7331">
        <w:rPr>
          <w:lang w:val="ru-RU" w:eastAsia="ru-RU"/>
        </w:rPr>
        <w:t>В</w:t>
      </w:r>
      <w:r w:rsidRPr="005260E7">
        <w:rPr>
          <w:lang w:val="ru-RU" w:eastAsia="ru-RU"/>
        </w:rPr>
        <w:t xml:space="preserve"> большинстве стран учителя в неблагополучных школах менее квалифицированы</w:t>
      </w:r>
      <w:r w:rsidR="008F2C2E">
        <w:rPr>
          <w:lang w:val="ru-RU" w:eastAsia="ru-RU"/>
        </w:rPr>
        <w:t>, тогда как</w:t>
      </w:r>
      <w:r w:rsidR="00DA26C8" w:rsidRPr="00DA26C8">
        <w:rPr>
          <w:lang w:val="ru-RU" w:eastAsia="ru-RU"/>
        </w:rPr>
        <w:t xml:space="preserve"> </w:t>
      </w:r>
      <w:r w:rsidR="008F2C2E">
        <w:rPr>
          <w:lang w:val="ru-RU" w:eastAsia="ru-RU"/>
        </w:rPr>
        <w:t>р</w:t>
      </w:r>
      <w:r w:rsidR="00DA26C8" w:rsidRPr="005260E7">
        <w:rPr>
          <w:lang w:val="ru-RU" w:eastAsia="ru-RU"/>
        </w:rPr>
        <w:t xml:space="preserve">азрыв в академической успеваемости между обеспеченными учениками </w:t>
      </w:r>
      <w:r w:rsidR="008F2C2E">
        <w:rPr>
          <w:lang w:val="ru-RU" w:eastAsia="ru-RU"/>
        </w:rPr>
        <w:t>и учениками из менее благополучного социально</w:t>
      </w:r>
      <w:r w:rsidR="005C0D42">
        <w:rPr>
          <w:lang w:val="ru-RU" w:eastAsia="ru-RU"/>
        </w:rPr>
        <w:t>-</w:t>
      </w:r>
      <w:r w:rsidR="008F2C2E">
        <w:rPr>
          <w:lang w:val="ru-RU" w:eastAsia="ru-RU"/>
        </w:rPr>
        <w:t xml:space="preserve">экономического контекста </w:t>
      </w:r>
      <w:r w:rsidR="00DA26C8" w:rsidRPr="005260E7">
        <w:rPr>
          <w:lang w:val="ru-RU" w:eastAsia="ru-RU"/>
        </w:rPr>
        <w:t>намного больше в странах, где квалификация и опыт учителей распределяются неравномерно.</w:t>
      </w:r>
    </w:p>
    <w:p w14:paraId="77429169" w14:textId="59B13A08" w:rsidR="00045697" w:rsidRPr="00446924" w:rsidRDefault="005D6C70" w:rsidP="00831A32">
      <w:pPr>
        <w:rPr>
          <w:lang w:val="ru-RU" w:eastAsia="ru-RU"/>
        </w:rPr>
      </w:pPr>
      <w:r>
        <w:rPr>
          <w:lang w:val="ru-RU" w:eastAsia="ru-RU"/>
        </w:rPr>
        <w:t>На</w:t>
      </w:r>
      <w:r w:rsidR="008530A7">
        <w:rPr>
          <w:lang w:val="ru-RU" w:eastAsia="ru-RU"/>
        </w:rPr>
        <w:t xml:space="preserve"> </w:t>
      </w:r>
      <w:r w:rsidR="00097787">
        <w:rPr>
          <w:lang w:val="ru-RU" w:eastAsia="ru-RU"/>
        </w:rPr>
        <w:t>Г</w:t>
      </w:r>
      <w:r w:rsidR="008530A7">
        <w:rPr>
          <w:lang w:val="ru-RU" w:eastAsia="ru-RU"/>
        </w:rPr>
        <w:t xml:space="preserve">рафике </w:t>
      </w:r>
      <w:r w:rsidR="00AA1BCA" w:rsidRPr="00055257">
        <w:rPr>
          <w:lang w:val="ru-RU" w:eastAsia="ru-RU"/>
        </w:rPr>
        <w:t>3</w:t>
      </w:r>
      <w:r w:rsidR="000C1E18" w:rsidRPr="000C1E18">
        <w:rPr>
          <w:lang w:val="ru-RU" w:eastAsia="ru-RU"/>
        </w:rPr>
        <w:t>0</w:t>
      </w:r>
      <w:r w:rsidR="008530A7">
        <w:rPr>
          <w:lang w:val="ru-RU" w:eastAsia="ru-RU"/>
        </w:rPr>
        <w:t xml:space="preserve"> представлен</w:t>
      </w:r>
      <w:r w:rsidR="00FA4C6B">
        <w:rPr>
          <w:lang w:val="ru-RU" w:eastAsia="ru-RU"/>
        </w:rPr>
        <w:t>о</w:t>
      </w:r>
      <w:r w:rsidR="008530A7">
        <w:rPr>
          <w:lang w:val="ru-RU" w:eastAsia="ru-RU"/>
        </w:rPr>
        <w:t xml:space="preserve"> процентное распределение квалификации педагогического состава образовательных организаций </w:t>
      </w:r>
      <w:r w:rsidR="00834204">
        <w:rPr>
          <w:lang w:val="ru-RU" w:eastAsia="ru-RU"/>
        </w:rPr>
        <w:t>Ханты-Мансийского</w:t>
      </w:r>
      <w:r w:rsidR="00360A77">
        <w:rPr>
          <w:lang w:val="ru-RU" w:eastAsia="ru-RU"/>
        </w:rPr>
        <w:t xml:space="preserve"> автономного округа</w:t>
      </w:r>
      <w:r w:rsidR="00625D68">
        <w:rPr>
          <w:lang w:val="ru-RU" w:eastAsia="ru-RU"/>
        </w:rPr>
        <w:t xml:space="preserve">, по </w:t>
      </w:r>
      <w:r w:rsidR="000F38C5">
        <w:rPr>
          <w:lang w:val="ru-RU" w:eastAsia="ru-RU"/>
        </w:rPr>
        <w:t>результатам</w:t>
      </w:r>
      <w:r w:rsidR="00625D68">
        <w:rPr>
          <w:lang w:val="ru-RU" w:eastAsia="ru-RU"/>
        </w:rPr>
        <w:t xml:space="preserve"> опроса директоров </w:t>
      </w:r>
      <w:r w:rsidR="000F38C5">
        <w:rPr>
          <w:lang w:val="ru-RU" w:eastAsia="ru-RU"/>
        </w:rPr>
        <w:t>этих организаций</w:t>
      </w:r>
      <w:r w:rsidR="00625D68">
        <w:rPr>
          <w:lang w:val="ru-RU" w:eastAsia="ru-RU"/>
        </w:rPr>
        <w:t>.</w:t>
      </w:r>
      <w:r w:rsidR="000F38C5">
        <w:rPr>
          <w:lang w:val="ru-RU" w:eastAsia="ru-RU"/>
        </w:rPr>
        <w:t xml:space="preserve"> </w:t>
      </w:r>
      <w:r w:rsidR="00055257" w:rsidRPr="00055257">
        <w:rPr>
          <w:lang w:val="ru-RU" w:eastAsia="ru-RU"/>
        </w:rPr>
        <w:t>4</w:t>
      </w:r>
      <w:r w:rsidR="00C025CE" w:rsidRPr="00C025CE">
        <w:rPr>
          <w:lang w:val="ru-RU" w:eastAsia="ru-RU"/>
        </w:rPr>
        <w:t>0</w:t>
      </w:r>
      <w:r w:rsidR="00FB67E6">
        <w:rPr>
          <w:lang w:val="ru-RU" w:eastAsia="ru-RU"/>
        </w:rPr>
        <w:t xml:space="preserve">% учителей </w:t>
      </w:r>
      <w:r w:rsidR="00834204">
        <w:rPr>
          <w:lang w:val="ru-RU" w:eastAsia="ru-RU"/>
        </w:rPr>
        <w:t>Ханты-Мансийского</w:t>
      </w:r>
      <w:r w:rsidR="00360A77">
        <w:rPr>
          <w:lang w:val="ru-RU" w:eastAsia="ru-RU"/>
        </w:rPr>
        <w:t xml:space="preserve"> автономного округа</w:t>
      </w:r>
      <w:r w:rsidR="00A442EF">
        <w:rPr>
          <w:lang w:val="ru-RU" w:eastAsia="ru-RU"/>
        </w:rPr>
        <w:t xml:space="preserve"> входят в высшую квалификационную категорию, </w:t>
      </w:r>
      <w:r w:rsidR="00C025CE" w:rsidRPr="00C025CE">
        <w:rPr>
          <w:lang w:val="ru-RU" w:eastAsia="ru-RU"/>
        </w:rPr>
        <w:t>33</w:t>
      </w:r>
      <w:r w:rsidR="00A442EF">
        <w:rPr>
          <w:lang w:val="ru-RU" w:eastAsia="ru-RU"/>
        </w:rPr>
        <w:t xml:space="preserve">% в среднюю квалификационную категорию. </w:t>
      </w:r>
      <w:r w:rsidR="00AD4D2D">
        <w:rPr>
          <w:lang w:val="ru-RU" w:eastAsia="ru-RU"/>
        </w:rPr>
        <w:t xml:space="preserve">Оставшиеся </w:t>
      </w:r>
      <w:r w:rsidR="00055257" w:rsidRPr="00055257">
        <w:rPr>
          <w:lang w:val="ru-RU" w:eastAsia="ru-RU"/>
        </w:rPr>
        <w:t>2</w:t>
      </w:r>
      <w:r w:rsidR="00C025CE" w:rsidRPr="00850FE8">
        <w:rPr>
          <w:lang w:val="ru-RU" w:eastAsia="ru-RU"/>
        </w:rPr>
        <w:t>7</w:t>
      </w:r>
      <w:r w:rsidR="00AD4D2D">
        <w:rPr>
          <w:lang w:val="ru-RU" w:eastAsia="ru-RU"/>
        </w:rPr>
        <w:t>% педагог</w:t>
      </w:r>
      <w:r w:rsidR="00446924">
        <w:rPr>
          <w:lang w:val="ru-RU" w:eastAsia="ru-RU"/>
        </w:rPr>
        <w:t>ических работников</w:t>
      </w:r>
      <w:r w:rsidR="00AD4D2D">
        <w:rPr>
          <w:lang w:val="ru-RU" w:eastAsia="ru-RU"/>
        </w:rPr>
        <w:t xml:space="preserve"> </w:t>
      </w:r>
      <w:r w:rsidR="00446924">
        <w:rPr>
          <w:lang w:val="ru-RU" w:eastAsia="ru-RU"/>
        </w:rPr>
        <w:t>на данный момент не имеют аттестации по квалификационным категориям.</w:t>
      </w:r>
    </w:p>
    <w:p w14:paraId="41D3A24C" w14:textId="2F00E80A" w:rsidR="00045697" w:rsidRDefault="00045697" w:rsidP="00045697">
      <w:pPr>
        <w:pStyle w:val="a8"/>
        <w:rPr>
          <w:lang w:val="ru-RU"/>
        </w:rPr>
      </w:pPr>
      <w:bookmarkStart w:id="114" w:name="_Toc90919361"/>
      <w:r w:rsidRPr="00E63A7A">
        <w:rPr>
          <w:lang w:val="ru-RU"/>
        </w:rPr>
        <w:t xml:space="preserve">График </w:t>
      </w:r>
      <w:r w:rsidRPr="00E63A7A">
        <w:rPr>
          <w:lang w:val="ru-RU"/>
        </w:rPr>
        <w:fldChar w:fldCharType="begin"/>
      </w:r>
      <w:r w:rsidRPr="00E63A7A">
        <w:rPr>
          <w:lang w:val="ru-RU"/>
        </w:rPr>
        <w:instrText xml:space="preserve"> SEQ График \* ARABIC </w:instrText>
      </w:r>
      <w:r w:rsidRPr="00E63A7A">
        <w:rPr>
          <w:lang w:val="ru-RU"/>
        </w:rPr>
        <w:fldChar w:fldCharType="separate"/>
      </w:r>
      <w:r w:rsidR="00AF261D">
        <w:rPr>
          <w:noProof/>
          <w:lang w:val="ru-RU"/>
        </w:rPr>
        <w:t>30</w:t>
      </w:r>
      <w:r w:rsidRPr="00E63A7A">
        <w:rPr>
          <w:noProof/>
          <w:lang w:val="ru-RU"/>
        </w:rPr>
        <w:fldChar w:fldCharType="end"/>
      </w:r>
      <w:r>
        <w:rPr>
          <w:noProof/>
          <w:lang w:val="ru-RU"/>
        </w:rPr>
        <w:t xml:space="preserve">. </w:t>
      </w:r>
      <w:r>
        <w:rPr>
          <w:lang w:val="ru-RU"/>
        </w:rPr>
        <w:t xml:space="preserve">Процентное распределение педагогического состава </w:t>
      </w:r>
      <w:r w:rsidR="00B51668">
        <w:rPr>
          <w:lang w:val="ru-RU"/>
        </w:rPr>
        <w:t>образовательных</w:t>
      </w:r>
      <w:r>
        <w:rPr>
          <w:lang w:val="ru-RU"/>
        </w:rPr>
        <w:t xml:space="preserve"> организаций </w:t>
      </w:r>
      <w:r w:rsidR="00834204">
        <w:rPr>
          <w:lang w:val="ru-RU"/>
        </w:rPr>
        <w:t>Ханты-Мансийского</w:t>
      </w:r>
      <w:r w:rsidR="00360A77">
        <w:rPr>
          <w:lang w:val="ru-RU"/>
        </w:rPr>
        <w:t xml:space="preserve"> автономного округа</w:t>
      </w:r>
      <w:r>
        <w:rPr>
          <w:lang w:val="ru-RU"/>
        </w:rPr>
        <w:t xml:space="preserve"> по типам квалификационной категории</w:t>
      </w:r>
      <w:bookmarkEnd w:id="114"/>
    </w:p>
    <w:p w14:paraId="0854C940" w14:textId="583D6857" w:rsidR="00AA1BCA" w:rsidRPr="00AA1BCA" w:rsidRDefault="00C025CE" w:rsidP="00AA1BCA">
      <w:pPr>
        <w:jc w:val="center"/>
        <w:rPr>
          <w:lang w:val="ru-RU"/>
        </w:rPr>
      </w:pPr>
      <w:r>
        <w:rPr>
          <w:noProof/>
          <w:lang w:val="ru-RU" w:eastAsia="ru-RU"/>
        </w:rPr>
        <w:drawing>
          <wp:inline distT="0" distB="0" distL="0" distR="0" wp14:anchorId="22C1A1AD" wp14:editId="277A2DC1">
            <wp:extent cx="3499059" cy="2099144"/>
            <wp:effectExtent l="0" t="0" r="6350" b="0"/>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07612" cy="2104275"/>
                    </a:xfrm>
                    <a:prstGeom prst="rect">
                      <a:avLst/>
                    </a:prstGeom>
                    <a:noFill/>
                  </pic:spPr>
                </pic:pic>
              </a:graphicData>
            </a:graphic>
          </wp:inline>
        </w:drawing>
      </w:r>
    </w:p>
    <w:p w14:paraId="11E30F60" w14:textId="525BAC30" w:rsidR="00132BB8" w:rsidRDefault="0005137C" w:rsidP="00123E56">
      <w:pPr>
        <w:rPr>
          <w:i/>
          <w:iCs/>
          <w:sz w:val="20"/>
          <w:szCs w:val="18"/>
          <w:lang w:val="ru-RU"/>
        </w:rPr>
      </w:pPr>
      <w:r>
        <w:rPr>
          <w:lang w:val="ru-RU" w:eastAsia="ru-RU"/>
        </w:rPr>
        <w:t xml:space="preserve">График </w:t>
      </w:r>
      <w:r w:rsidR="00055257" w:rsidRPr="00055257">
        <w:rPr>
          <w:lang w:val="ru-RU" w:eastAsia="ru-RU"/>
        </w:rPr>
        <w:t>3</w:t>
      </w:r>
      <w:r w:rsidR="000C1E18" w:rsidRPr="000C1E18">
        <w:rPr>
          <w:lang w:val="ru-RU" w:eastAsia="ru-RU"/>
        </w:rPr>
        <w:t>1</w:t>
      </w:r>
      <w:r w:rsidR="007766AE">
        <w:rPr>
          <w:lang w:val="ru-RU" w:eastAsia="ru-RU"/>
        </w:rPr>
        <w:t xml:space="preserve"> </w:t>
      </w:r>
      <w:r>
        <w:rPr>
          <w:lang w:val="ru-RU" w:eastAsia="ru-RU"/>
        </w:rPr>
        <w:t xml:space="preserve">отражает количество организаций </w:t>
      </w:r>
      <w:r w:rsidR="00834204">
        <w:rPr>
          <w:lang w:val="ru-RU" w:eastAsia="ru-RU"/>
        </w:rPr>
        <w:t>Ханты-Мансийского</w:t>
      </w:r>
      <w:r w:rsidR="00360A77">
        <w:rPr>
          <w:lang w:val="ru-RU" w:eastAsia="ru-RU"/>
        </w:rPr>
        <w:t xml:space="preserve"> автономного округа</w:t>
      </w:r>
      <w:r w:rsidR="004B722C">
        <w:rPr>
          <w:lang w:val="ru-RU" w:eastAsia="ru-RU"/>
        </w:rPr>
        <w:t xml:space="preserve">, </w:t>
      </w:r>
      <w:r w:rsidR="004B722C" w:rsidRPr="004B722C">
        <w:rPr>
          <w:lang w:val="ru-RU" w:eastAsia="ru-RU"/>
        </w:rPr>
        <w:t>осуществляющих образовательную деятельность</w:t>
      </w:r>
      <w:r w:rsidR="00E762A4">
        <w:rPr>
          <w:lang w:val="ru-RU" w:eastAsia="ru-RU"/>
        </w:rPr>
        <w:t>,</w:t>
      </w:r>
      <w:r w:rsidR="007038B6">
        <w:rPr>
          <w:lang w:val="ru-RU" w:eastAsia="ru-RU"/>
        </w:rPr>
        <w:t xml:space="preserve"> </w:t>
      </w:r>
      <w:r w:rsidR="004B722C">
        <w:rPr>
          <w:lang w:val="ru-RU" w:eastAsia="ru-RU"/>
        </w:rPr>
        <w:t>в зависимости от доли преподавателей различной квалификационной категории</w:t>
      </w:r>
      <w:r w:rsidR="007766AE">
        <w:rPr>
          <w:lang w:val="ru-RU" w:eastAsia="ru-RU"/>
        </w:rPr>
        <w:t>.</w:t>
      </w:r>
      <w:r w:rsidR="004B722C">
        <w:rPr>
          <w:lang w:val="ru-RU" w:eastAsia="ru-RU"/>
        </w:rPr>
        <w:t xml:space="preserve"> </w:t>
      </w:r>
      <w:r w:rsidR="003B43C7">
        <w:rPr>
          <w:lang w:val="ru-RU" w:eastAsia="ru-RU"/>
        </w:rPr>
        <w:t xml:space="preserve">В половине образовательных организаций </w:t>
      </w:r>
      <w:r w:rsidR="00834204">
        <w:rPr>
          <w:lang w:val="ru-RU" w:eastAsia="ru-RU"/>
        </w:rPr>
        <w:t>Ханты-Мансийского</w:t>
      </w:r>
      <w:r w:rsidR="00360A77">
        <w:rPr>
          <w:lang w:val="ru-RU" w:eastAsia="ru-RU"/>
        </w:rPr>
        <w:t xml:space="preserve"> автономного округа</w:t>
      </w:r>
      <w:r w:rsidR="003B43C7">
        <w:rPr>
          <w:lang w:val="ru-RU" w:eastAsia="ru-RU"/>
        </w:rPr>
        <w:t xml:space="preserve"> доля учителей высшей квалификационной категории составляет </w:t>
      </w:r>
      <w:r w:rsidR="00CA62DD" w:rsidRPr="00CA62DD">
        <w:rPr>
          <w:lang w:val="ru-RU" w:eastAsia="ru-RU"/>
        </w:rPr>
        <w:t>31</w:t>
      </w:r>
      <w:r w:rsidR="005C0D42">
        <w:rPr>
          <w:lang w:val="ru-RU" w:eastAsia="ru-RU"/>
        </w:rPr>
        <w:t>-</w:t>
      </w:r>
      <w:r w:rsidR="00D146D2" w:rsidRPr="00D146D2">
        <w:rPr>
          <w:lang w:val="ru-RU" w:eastAsia="ru-RU"/>
        </w:rPr>
        <w:t>5</w:t>
      </w:r>
      <w:r w:rsidR="00CA62DD" w:rsidRPr="00CA62DD">
        <w:rPr>
          <w:lang w:val="ru-RU" w:eastAsia="ru-RU"/>
        </w:rPr>
        <w:t>9</w:t>
      </w:r>
      <w:r w:rsidR="003B43C7">
        <w:rPr>
          <w:lang w:val="ru-RU" w:eastAsia="ru-RU"/>
        </w:rPr>
        <w:t>%</w:t>
      </w:r>
      <w:r w:rsidR="0046266B">
        <w:rPr>
          <w:lang w:val="ru-RU" w:eastAsia="ru-RU"/>
        </w:rPr>
        <w:t xml:space="preserve">, доля учителей первой категории составляет </w:t>
      </w:r>
      <w:r w:rsidR="00CA62DD" w:rsidRPr="00CA62DD">
        <w:rPr>
          <w:lang w:val="ru-RU" w:eastAsia="ru-RU"/>
        </w:rPr>
        <w:t>22</w:t>
      </w:r>
      <w:r w:rsidR="005C0D42">
        <w:rPr>
          <w:lang w:val="ru-RU" w:eastAsia="ru-RU"/>
        </w:rPr>
        <w:t>-</w:t>
      </w:r>
      <w:r w:rsidR="00CA62DD" w:rsidRPr="00CA62DD">
        <w:rPr>
          <w:lang w:val="ru-RU" w:eastAsia="ru-RU"/>
        </w:rPr>
        <w:t>33</w:t>
      </w:r>
      <w:r w:rsidR="0046266B">
        <w:rPr>
          <w:lang w:val="ru-RU" w:eastAsia="ru-RU"/>
        </w:rPr>
        <w:t xml:space="preserve">%, а доля педагогического состава без квалификационной категории </w:t>
      </w:r>
      <w:r w:rsidR="00834204">
        <w:rPr>
          <w:lang w:val="ru-RU" w:eastAsia="ru-RU"/>
        </w:rPr>
        <w:t>—</w:t>
      </w:r>
      <w:r w:rsidR="0046266B">
        <w:rPr>
          <w:lang w:val="ru-RU" w:eastAsia="ru-RU"/>
        </w:rPr>
        <w:t xml:space="preserve"> </w:t>
      </w:r>
      <w:r w:rsidR="00CA62DD" w:rsidRPr="00CA62DD">
        <w:rPr>
          <w:lang w:val="ru-RU" w:eastAsia="ru-RU"/>
        </w:rPr>
        <w:t>15</w:t>
      </w:r>
      <w:r w:rsidR="005C0D42">
        <w:rPr>
          <w:lang w:val="ru-RU" w:eastAsia="ru-RU"/>
        </w:rPr>
        <w:t>-</w:t>
      </w:r>
      <w:r w:rsidR="00D146D2" w:rsidRPr="00D146D2">
        <w:rPr>
          <w:lang w:val="ru-RU" w:eastAsia="ru-RU"/>
        </w:rPr>
        <w:t>30</w:t>
      </w:r>
      <w:r w:rsidR="0046266B">
        <w:rPr>
          <w:lang w:val="ru-RU" w:eastAsia="ru-RU"/>
        </w:rPr>
        <w:t>%.</w:t>
      </w:r>
      <w:r w:rsidR="00727543">
        <w:rPr>
          <w:lang w:val="ru-RU" w:eastAsia="ru-RU"/>
        </w:rPr>
        <w:t xml:space="preserve"> </w:t>
      </w:r>
      <w:r w:rsidR="00A5370B">
        <w:rPr>
          <w:lang w:val="ru-RU" w:eastAsia="ru-RU"/>
        </w:rPr>
        <w:t>На графике также можно наблюдать количество школ с наиболее низки</w:t>
      </w:r>
      <w:r w:rsidR="00E762A4">
        <w:rPr>
          <w:lang w:val="ru-RU" w:eastAsia="ru-RU"/>
        </w:rPr>
        <w:t>м</w:t>
      </w:r>
      <w:r w:rsidR="00A5370B">
        <w:rPr>
          <w:lang w:val="ru-RU" w:eastAsia="ru-RU"/>
        </w:rPr>
        <w:t xml:space="preserve"> и наиболее высоким показател</w:t>
      </w:r>
      <w:r w:rsidR="00CC1090">
        <w:rPr>
          <w:lang w:val="ru-RU" w:eastAsia="ru-RU"/>
        </w:rPr>
        <w:t>ями</w:t>
      </w:r>
      <w:r w:rsidR="00A5370B">
        <w:rPr>
          <w:lang w:val="ru-RU" w:eastAsia="ru-RU"/>
        </w:rPr>
        <w:t xml:space="preserve"> уровня аттестации педагогических работников.</w:t>
      </w:r>
      <w:r w:rsidR="00132BB8">
        <w:rPr>
          <w:lang w:val="ru-RU"/>
        </w:rPr>
        <w:br w:type="page"/>
      </w:r>
    </w:p>
    <w:p w14:paraId="5705E1FC" w14:textId="4615C189" w:rsidR="00B51668" w:rsidRDefault="00B51668" w:rsidP="00B51668">
      <w:pPr>
        <w:pStyle w:val="a8"/>
        <w:rPr>
          <w:lang w:val="ru-RU"/>
        </w:rPr>
      </w:pPr>
      <w:bookmarkStart w:id="115" w:name="_Toc90919362"/>
      <w:r w:rsidRPr="00E63A7A">
        <w:rPr>
          <w:lang w:val="ru-RU"/>
        </w:rPr>
        <w:lastRenderedPageBreak/>
        <w:t xml:space="preserve">График </w:t>
      </w:r>
      <w:r w:rsidRPr="00E63A7A">
        <w:rPr>
          <w:lang w:val="ru-RU"/>
        </w:rPr>
        <w:fldChar w:fldCharType="begin"/>
      </w:r>
      <w:r w:rsidRPr="00E63A7A">
        <w:rPr>
          <w:lang w:val="ru-RU"/>
        </w:rPr>
        <w:instrText xml:space="preserve"> SEQ График \* ARABIC </w:instrText>
      </w:r>
      <w:r w:rsidRPr="00E63A7A">
        <w:rPr>
          <w:lang w:val="ru-RU"/>
        </w:rPr>
        <w:fldChar w:fldCharType="separate"/>
      </w:r>
      <w:r w:rsidR="00AF261D">
        <w:rPr>
          <w:noProof/>
          <w:lang w:val="ru-RU"/>
        </w:rPr>
        <w:t>31</w:t>
      </w:r>
      <w:r w:rsidRPr="00E63A7A">
        <w:rPr>
          <w:noProof/>
          <w:lang w:val="ru-RU"/>
        </w:rPr>
        <w:fldChar w:fldCharType="end"/>
      </w:r>
      <w:r w:rsidR="00E02A33">
        <w:rPr>
          <w:noProof/>
          <w:lang w:val="ru-RU"/>
        </w:rPr>
        <w:t xml:space="preserve">. </w:t>
      </w:r>
      <w:r w:rsidR="00E02A33">
        <w:rPr>
          <w:lang w:val="ru-RU"/>
        </w:rPr>
        <w:t>Распределение</w:t>
      </w:r>
      <w:r>
        <w:rPr>
          <w:lang w:val="ru-RU"/>
        </w:rPr>
        <w:t xml:space="preserve"> образовательных организаций </w:t>
      </w:r>
      <w:r w:rsidR="00834204">
        <w:rPr>
          <w:lang w:val="ru-RU"/>
        </w:rPr>
        <w:t>Ханты-Мансийского</w:t>
      </w:r>
      <w:r w:rsidR="00360A77">
        <w:rPr>
          <w:lang w:val="ru-RU"/>
        </w:rPr>
        <w:t xml:space="preserve"> автономного округа</w:t>
      </w:r>
      <w:r>
        <w:rPr>
          <w:lang w:val="ru-RU"/>
        </w:rPr>
        <w:t xml:space="preserve"> в зависимости от доли преподавателей различных типов квалификационных категорий</w:t>
      </w:r>
      <w:bookmarkEnd w:id="115"/>
    </w:p>
    <w:p w14:paraId="5D8C3085" w14:textId="776E4AB1" w:rsidR="00132BB8" w:rsidRDefault="00850FE8" w:rsidP="003B43C7">
      <w:pPr>
        <w:ind w:hanging="567"/>
        <w:rPr>
          <w:lang w:val="ru-RU"/>
        </w:rPr>
      </w:pPr>
      <w:r>
        <w:rPr>
          <w:noProof/>
          <w:lang w:val="ru-RU" w:eastAsia="ru-RU"/>
        </w:rPr>
        <w:drawing>
          <wp:inline distT="0" distB="0" distL="0" distR="0" wp14:anchorId="10CEAFA0" wp14:editId="59B45E0F">
            <wp:extent cx="6430084" cy="7472745"/>
            <wp:effectExtent l="0" t="0" r="8890" b="0"/>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33875" cy="7477151"/>
                    </a:xfrm>
                    <a:prstGeom prst="rect">
                      <a:avLst/>
                    </a:prstGeom>
                    <a:noFill/>
                  </pic:spPr>
                </pic:pic>
              </a:graphicData>
            </a:graphic>
          </wp:inline>
        </w:drawing>
      </w:r>
    </w:p>
    <w:p w14:paraId="147DC31C" w14:textId="20D316A1" w:rsidR="00B961ED" w:rsidRDefault="00B961ED" w:rsidP="00132BB8">
      <w:pPr>
        <w:ind w:hanging="709"/>
        <w:rPr>
          <w:lang w:val="ru-RU"/>
        </w:rPr>
      </w:pPr>
    </w:p>
    <w:p w14:paraId="5D17ED3D" w14:textId="043FDD9F" w:rsidR="00B961ED" w:rsidRDefault="00DA7327" w:rsidP="00DA7327">
      <w:pPr>
        <w:rPr>
          <w:lang w:val="ru-RU"/>
        </w:rPr>
      </w:pPr>
      <w:r>
        <w:rPr>
          <w:lang w:val="ru-RU"/>
        </w:rPr>
        <w:lastRenderedPageBreak/>
        <w:t xml:space="preserve">По данным международного практического исследования можно оценить степень влияния уровня квалификации педагогов на </w:t>
      </w:r>
      <w:r w:rsidR="00986E8B">
        <w:rPr>
          <w:lang w:val="ru-RU"/>
        </w:rPr>
        <w:t xml:space="preserve">успеваемость учащихся по функциональной грамотности. </w:t>
      </w:r>
      <w:r w:rsidR="00994EB3">
        <w:rPr>
          <w:lang w:val="ru-RU"/>
        </w:rPr>
        <w:t xml:space="preserve">На </w:t>
      </w:r>
      <w:r w:rsidR="00097787">
        <w:rPr>
          <w:lang w:val="ru-RU"/>
        </w:rPr>
        <w:t>Г</w:t>
      </w:r>
      <w:r w:rsidR="00994EB3">
        <w:rPr>
          <w:lang w:val="ru-RU"/>
        </w:rPr>
        <w:t xml:space="preserve">рафике </w:t>
      </w:r>
      <w:r w:rsidR="00380F30" w:rsidRPr="00380F30">
        <w:rPr>
          <w:lang w:val="ru-RU"/>
        </w:rPr>
        <w:t>3</w:t>
      </w:r>
      <w:r w:rsidR="000C1E18" w:rsidRPr="000C1E18">
        <w:rPr>
          <w:lang w:val="ru-RU"/>
        </w:rPr>
        <w:t>2</w:t>
      </w:r>
      <w:r w:rsidR="00994EB3">
        <w:rPr>
          <w:lang w:val="ru-RU"/>
        </w:rPr>
        <w:t xml:space="preserve"> демонстрируется, каких результатов достигают учащиеся школ с высокой долей учителей высшей квалификационной категории и учащиеся школ с умеренной долей учителей этой категории. </w:t>
      </w:r>
      <w:r w:rsidR="00ED5E98">
        <w:rPr>
          <w:lang w:val="ru-RU"/>
        </w:rPr>
        <w:t xml:space="preserve">В 25% школ с наибольшей долей высококвалифицированных педагогов </w:t>
      </w:r>
      <w:r w:rsidR="00F17E3B">
        <w:rPr>
          <w:lang w:val="ru-RU"/>
        </w:rPr>
        <w:t xml:space="preserve">учащиеся набрали </w:t>
      </w:r>
      <w:r w:rsidR="003C7694" w:rsidRPr="003C7694">
        <w:rPr>
          <w:lang w:val="ru-RU"/>
        </w:rPr>
        <w:t>494</w:t>
      </w:r>
      <w:r w:rsidR="00F17E3B">
        <w:rPr>
          <w:lang w:val="ru-RU"/>
        </w:rPr>
        <w:t xml:space="preserve"> балл</w:t>
      </w:r>
      <w:r w:rsidR="00380F30">
        <w:rPr>
          <w:lang w:val="ru-RU"/>
        </w:rPr>
        <w:t>а</w:t>
      </w:r>
      <w:r w:rsidR="00F17E3B">
        <w:rPr>
          <w:lang w:val="ru-RU"/>
        </w:rPr>
        <w:t xml:space="preserve"> по читательской грамотности, </w:t>
      </w:r>
      <w:r w:rsidR="003C7694" w:rsidRPr="003C7694">
        <w:rPr>
          <w:lang w:val="ru-RU"/>
        </w:rPr>
        <w:t>557</w:t>
      </w:r>
      <w:r w:rsidR="00F17E3B">
        <w:rPr>
          <w:lang w:val="ru-RU"/>
        </w:rPr>
        <w:t xml:space="preserve"> балл</w:t>
      </w:r>
      <w:r w:rsidR="00380F30">
        <w:rPr>
          <w:lang w:val="ru-RU"/>
        </w:rPr>
        <w:t>ов</w:t>
      </w:r>
      <w:r w:rsidR="00F17E3B">
        <w:rPr>
          <w:lang w:val="ru-RU"/>
        </w:rPr>
        <w:t xml:space="preserve"> по математике и </w:t>
      </w:r>
      <w:r w:rsidR="00380F30">
        <w:rPr>
          <w:lang w:val="ru-RU"/>
        </w:rPr>
        <w:t>507</w:t>
      </w:r>
      <w:r w:rsidR="00F17E3B">
        <w:rPr>
          <w:lang w:val="ru-RU"/>
        </w:rPr>
        <w:t xml:space="preserve"> баллов по естественным наукам. Результаты учащихся 25% школ с меньшей долей высококвалифицированных учителей ниже результатов сверстников сравниваемой группы на </w:t>
      </w:r>
      <w:r w:rsidR="003C7694" w:rsidRPr="003C7694">
        <w:rPr>
          <w:lang w:val="ru-RU"/>
        </w:rPr>
        <w:t>21</w:t>
      </w:r>
      <w:r w:rsidR="00F17E3B">
        <w:rPr>
          <w:lang w:val="ru-RU"/>
        </w:rPr>
        <w:t xml:space="preserve">, </w:t>
      </w:r>
      <w:r w:rsidR="003C7694" w:rsidRPr="003C7694">
        <w:rPr>
          <w:lang w:val="ru-RU"/>
        </w:rPr>
        <w:t>20</w:t>
      </w:r>
      <w:r w:rsidR="00F17E3B">
        <w:rPr>
          <w:lang w:val="ru-RU"/>
        </w:rPr>
        <w:t xml:space="preserve"> и </w:t>
      </w:r>
      <w:r w:rsidR="003C7694" w:rsidRPr="003C7694">
        <w:rPr>
          <w:lang w:val="ru-RU"/>
        </w:rPr>
        <w:t>12</w:t>
      </w:r>
      <w:r w:rsidR="00F17E3B">
        <w:rPr>
          <w:lang w:val="ru-RU"/>
        </w:rPr>
        <w:t xml:space="preserve"> баллов соответственно.</w:t>
      </w:r>
    </w:p>
    <w:p w14:paraId="5FF86B8A" w14:textId="57C78560" w:rsidR="00B961ED" w:rsidRDefault="00B961ED" w:rsidP="00DC10B3">
      <w:pPr>
        <w:pStyle w:val="a8"/>
        <w:rPr>
          <w:lang w:val="ru-RU"/>
        </w:rPr>
      </w:pPr>
      <w:bookmarkStart w:id="116" w:name="_Toc90919363"/>
      <w:r w:rsidRPr="00E63A7A">
        <w:rPr>
          <w:lang w:val="ru-RU"/>
        </w:rPr>
        <w:t xml:space="preserve">График </w:t>
      </w:r>
      <w:r w:rsidRPr="00E63A7A">
        <w:rPr>
          <w:lang w:val="ru-RU"/>
        </w:rPr>
        <w:fldChar w:fldCharType="begin"/>
      </w:r>
      <w:r w:rsidRPr="00E63A7A">
        <w:rPr>
          <w:lang w:val="ru-RU"/>
        </w:rPr>
        <w:instrText xml:space="preserve"> SEQ График \* ARABIC </w:instrText>
      </w:r>
      <w:r w:rsidRPr="00E63A7A">
        <w:rPr>
          <w:lang w:val="ru-RU"/>
        </w:rPr>
        <w:fldChar w:fldCharType="separate"/>
      </w:r>
      <w:r w:rsidR="00AF261D">
        <w:rPr>
          <w:noProof/>
          <w:lang w:val="ru-RU"/>
        </w:rPr>
        <w:t>32</w:t>
      </w:r>
      <w:r w:rsidRPr="00E63A7A">
        <w:rPr>
          <w:noProof/>
          <w:lang w:val="ru-RU"/>
        </w:rPr>
        <w:fldChar w:fldCharType="end"/>
      </w:r>
      <w:r>
        <w:rPr>
          <w:noProof/>
          <w:lang w:val="ru-RU"/>
        </w:rPr>
        <w:t xml:space="preserve">. </w:t>
      </w:r>
      <w:r w:rsidR="00DC10B3">
        <w:rPr>
          <w:lang w:val="ru-RU"/>
        </w:rPr>
        <w:t xml:space="preserve">Результаты </w:t>
      </w:r>
      <w:r w:rsidR="00834204">
        <w:rPr>
          <w:lang w:val="ru-RU"/>
        </w:rPr>
        <w:t>Ханты-Мансийского</w:t>
      </w:r>
      <w:r w:rsidR="00360A77">
        <w:rPr>
          <w:lang w:val="ru-RU"/>
        </w:rPr>
        <w:t xml:space="preserve"> автономного округа</w:t>
      </w:r>
      <w:r w:rsidR="00DC10B3">
        <w:rPr>
          <w:lang w:val="ru-RU"/>
        </w:rPr>
        <w:t xml:space="preserve"> по функциональной грамотности в зависимости от доли учителей высшей квалификации</w:t>
      </w:r>
      <w:bookmarkEnd w:id="116"/>
    </w:p>
    <w:p w14:paraId="41945B76" w14:textId="1C41C210" w:rsidR="00B961ED" w:rsidRDefault="006A22E8" w:rsidP="00B961ED">
      <w:pPr>
        <w:jc w:val="center"/>
        <w:rPr>
          <w:lang w:val="ru-RU"/>
        </w:rPr>
      </w:pPr>
      <w:r>
        <w:rPr>
          <w:noProof/>
          <w:lang w:val="ru-RU" w:eastAsia="ru-RU"/>
        </w:rPr>
        <w:drawing>
          <wp:inline distT="0" distB="0" distL="0" distR="0" wp14:anchorId="41ADAB48" wp14:editId="6DD2162C">
            <wp:extent cx="2520000" cy="4133328"/>
            <wp:effectExtent l="0" t="0" r="0" b="0"/>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rot="5400000">
                      <a:off x="0" y="0"/>
                      <a:ext cx="2520000" cy="4133328"/>
                    </a:xfrm>
                    <a:prstGeom prst="rect">
                      <a:avLst/>
                    </a:prstGeom>
                    <a:noFill/>
                  </pic:spPr>
                </pic:pic>
              </a:graphicData>
            </a:graphic>
          </wp:inline>
        </w:drawing>
      </w:r>
    </w:p>
    <w:p w14:paraId="3991AA28" w14:textId="56F3CC34" w:rsidR="00132BB8" w:rsidRDefault="00132BB8" w:rsidP="00132BB8">
      <w:pPr>
        <w:rPr>
          <w:lang w:val="ru-RU"/>
        </w:rPr>
      </w:pPr>
    </w:p>
    <w:p w14:paraId="0EB4620F" w14:textId="77777777" w:rsidR="00132BB8" w:rsidRPr="00132BB8" w:rsidRDefault="00132BB8" w:rsidP="00132BB8">
      <w:pPr>
        <w:rPr>
          <w:lang w:val="ru-RU"/>
        </w:rPr>
      </w:pPr>
    </w:p>
    <w:p w14:paraId="10C5A816" w14:textId="77777777" w:rsidR="0043379B" w:rsidRDefault="0043379B" w:rsidP="0043379B">
      <w:pPr>
        <w:rPr>
          <w:lang w:val="ru-RU" w:eastAsia="ru-RU"/>
        </w:rPr>
      </w:pPr>
    </w:p>
    <w:p w14:paraId="09CE097F" w14:textId="77777777" w:rsidR="0043379B" w:rsidRPr="000E507C" w:rsidRDefault="0043379B" w:rsidP="0043379B">
      <w:pPr>
        <w:rPr>
          <w:lang w:val="ru-RU" w:eastAsia="ru-RU"/>
        </w:rPr>
      </w:pPr>
    </w:p>
    <w:p w14:paraId="404EF4C6" w14:textId="77777777" w:rsidR="0043379B" w:rsidRDefault="0043379B" w:rsidP="0043379B">
      <w:pPr>
        <w:spacing w:before="0" w:after="160" w:line="259" w:lineRule="auto"/>
        <w:jc w:val="left"/>
        <w:rPr>
          <w:rFonts w:eastAsia="Times New Roman" w:cstheme="majorBidi"/>
          <w:b/>
          <w:sz w:val="26"/>
          <w:szCs w:val="26"/>
          <w:u w:color="000000"/>
          <w:bdr w:val="nil"/>
          <w:lang w:val="ru-RU" w:eastAsia="ru-RU"/>
        </w:rPr>
      </w:pPr>
      <w:r>
        <w:rPr>
          <w:rFonts w:eastAsia="Times New Roman"/>
          <w:u w:color="000000"/>
          <w:bdr w:val="nil"/>
          <w:lang w:val="ru-RU" w:eastAsia="ru-RU"/>
        </w:rPr>
        <w:br w:type="page"/>
      </w:r>
    </w:p>
    <w:p w14:paraId="30112D24" w14:textId="77777777" w:rsidR="0043379B" w:rsidRDefault="0043379B" w:rsidP="0043379B">
      <w:pPr>
        <w:pStyle w:val="2"/>
        <w:numPr>
          <w:ilvl w:val="1"/>
          <w:numId w:val="27"/>
        </w:numPr>
        <w:tabs>
          <w:tab w:val="left" w:pos="284"/>
          <w:tab w:val="left" w:pos="567"/>
        </w:tabs>
        <w:ind w:left="0" w:firstLine="0"/>
        <w:rPr>
          <w:rFonts w:eastAsia="Times New Roman"/>
          <w:u w:color="000000"/>
          <w:bdr w:val="nil"/>
          <w:lang w:val="ru-RU" w:eastAsia="ru-RU"/>
        </w:rPr>
      </w:pPr>
      <w:bookmarkStart w:id="117" w:name="_Toc90919314"/>
      <w:r w:rsidRPr="00E63A7A">
        <w:rPr>
          <w:rFonts w:eastAsia="Times New Roman"/>
          <w:u w:color="000000"/>
          <w:bdr w:val="nil"/>
          <w:lang w:val="ru-RU" w:eastAsia="ru-RU"/>
        </w:rPr>
        <w:lastRenderedPageBreak/>
        <w:t>Кадровые ресурсы</w:t>
      </w:r>
      <w:bookmarkEnd w:id="117"/>
    </w:p>
    <w:p w14:paraId="74F9B6FC" w14:textId="745503C5" w:rsidR="00A8679D" w:rsidRPr="009875AB" w:rsidRDefault="009652C6" w:rsidP="00A8679D">
      <w:pPr>
        <w:rPr>
          <w:lang w:val="ru-RU"/>
        </w:rPr>
      </w:pPr>
      <w:r w:rsidRPr="00E36D93">
        <w:rPr>
          <w:lang w:val="ru-RU"/>
        </w:rPr>
        <w:t xml:space="preserve">В рамках международного практического исследования представители образовательных организацией поделились информацией о составе и уровне квалификации персонала школ. </w:t>
      </w:r>
      <w:r w:rsidR="00A8679D">
        <w:rPr>
          <w:lang w:val="ru-RU"/>
        </w:rPr>
        <w:t>Они</w:t>
      </w:r>
      <w:r w:rsidR="00A8679D" w:rsidRPr="009875AB">
        <w:rPr>
          <w:lang w:val="ru-RU"/>
        </w:rPr>
        <w:t xml:space="preserve"> оценили свой ресурсный потенциал с точки зрения уровня обеспеченности образовательных учреждений квалифицированными педагогами</w:t>
      </w:r>
      <w:r w:rsidR="00A8679D">
        <w:rPr>
          <w:lang w:val="ru-RU"/>
        </w:rPr>
        <w:t>.</w:t>
      </w:r>
      <w:r w:rsidR="00A8679D" w:rsidRPr="009875AB">
        <w:rPr>
          <w:lang w:val="ru-RU"/>
        </w:rPr>
        <w:t xml:space="preserve"> Они указали, является ли этот уровень низким, средним или достаточным. </w:t>
      </w:r>
      <w:r w:rsidR="009C6504">
        <w:rPr>
          <w:lang w:val="ru-RU"/>
        </w:rPr>
        <w:t xml:space="preserve">В </w:t>
      </w:r>
      <w:r w:rsidR="00834204">
        <w:rPr>
          <w:lang w:val="ru-RU"/>
        </w:rPr>
        <w:t>Ханты-Мансийско</w:t>
      </w:r>
      <w:r w:rsidR="000F3C51">
        <w:rPr>
          <w:lang w:val="ru-RU"/>
        </w:rPr>
        <w:t>м</w:t>
      </w:r>
      <w:r w:rsidR="00360A77">
        <w:rPr>
          <w:lang w:val="ru-RU"/>
        </w:rPr>
        <w:t xml:space="preserve"> автономно</w:t>
      </w:r>
      <w:r w:rsidR="000F3C51">
        <w:rPr>
          <w:lang w:val="ru-RU"/>
        </w:rPr>
        <w:t>м</w:t>
      </w:r>
      <w:r w:rsidR="00360A77">
        <w:rPr>
          <w:lang w:val="ru-RU"/>
        </w:rPr>
        <w:t xml:space="preserve"> округ</w:t>
      </w:r>
      <w:r w:rsidR="000F3C51">
        <w:rPr>
          <w:lang w:val="ru-RU"/>
        </w:rPr>
        <w:t>е</w:t>
      </w:r>
      <w:r w:rsidR="009C6504">
        <w:rPr>
          <w:lang w:val="ru-RU"/>
        </w:rPr>
        <w:t xml:space="preserve"> </w:t>
      </w:r>
      <w:r w:rsidR="00E54BF5" w:rsidRPr="00E54BF5">
        <w:rPr>
          <w:lang w:val="ru-RU"/>
        </w:rPr>
        <w:t>28</w:t>
      </w:r>
      <w:r w:rsidR="009C6504">
        <w:rPr>
          <w:lang w:val="ru-RU"/>
        </w:rPr>
        <w:t xml:space="preserve"> образовательных организаций указали на</w:t>
      </w:r>
      <w:r w:rsidR="00245B75">
        <w:rPr>
          <w:lang w:val="ru-RU"/>
        </w:rPr>
        <w:t xml:space="preserve"> то</w:t>
      </w:r>
      <w:r w:rsidR="009C6504">
        <w:rPr>
          <w:lang w:val="ru-RU"/>
        </w:rPr>
        <w:t xml:space="preserve">, что их кадровый потенциал высок. </w:t>
      </w:r>
      <w:r w:rsidR="00E54BF5" w:rsidRPr="00E54BF5">
        <w:rPr>
          <w:lang w:val="ru-RU"/>
        </w:rPr>
        <w:t>13</w:t>
      </w:r>
      <w:r w:rsidR="009C6504" w:rsidRPr="009C6504">
        <w:rPr>
          <w:lang w:val="ru-RU"/>
        </w:rPr>
        <w:t xml:space="preserve"> </w:t>
      </w:r>
      <w:r w:rsidR="009C6504">
        <w:rPr>
          <w:lang w:val="ru-RU"/>
        </w:rPr>
        <w:t xml:space="preserve">школ указали на среднюю степень обеспеченности квалифицированными педагогами. </w:t>
      </w:r>
      <w:r w:rsidR="00E54BF5">
        <w:rPr>
          <w:lang w:val="ru-RU"/>
        </w:rPr>
        <w:t>Лишь 2</w:t>
      </w:r>
      <w:r w:rsidR="009C6504" w:rsidRPr="009C6504">
        <w:rPr>
          <w:lang w:val="ru-RU"/>
        </w:rPr>
        <w:t xml:space="preserve"> </w:t>
      </w:r>
      <w:r w:rsidR="009C6504">
        <w:rPr>
          <w:lang w:val="ru-RU"/>
        </w:rPr>
        <w:t>школ</w:t>
      </w:r>
      <w:r w:rsidR="00E54BF5">
        <w:rPr>
          <w:lang w:val="ru-RU"/>
        </w:rPr>
        <w:t>ы</w:t>
      </w:r>
      <w:r w:rsidR="009C6504">
        <w:rPr>
          <w:lang w:val="ru-RU"/>
        </w:rPr>
        <w:t xml:space="preserve"> указали на низкий уровень кадрового потенциала. </w:t>
      </w:r>
      <w:r w:rsidR="00A8679D" w:rsidRPr="009875AB">
        <w:rPr>
          <w:lang w:val="ru-RU"/>
        </w:rPr>
        <w:t xml:space="preserve">Этот аспект будет также рассмотрен в главе данного отчета об общем уровне ресурсов образовательных организаций. На следующем графике представлены средние результаты учащихся по основным сферам функциональной грамотности в зависимости от уровня обеспеченности организаций квалифицированными кадровыми ресурсами. По всем трем областям грамотности наблюдается, что обучающиеся в школах с высоким </w:t>
      </w:r>
      <w:r w:rsidR="00E26624">
        <w:rPr>
          <w:lang w:val="ru-RU"/>
        </w:rPr>
        <w:t xml:space="preserve">или средним </w:t>
      </w:r>
      <w:r w:rsidR="00A8679D" w:rsidRPr="009875AB">
        <w:rPr>
          <w:lang w:val="ru-RU"/>
        </w:rPr>
        <w:t>уров</w:t>
      </w:r>
      <w:r w:rsidR="003835CD">
        <w:rPr>
          <w:lang w:val="ru-RU"/>
        </w:rPr>
        <w:t>нем</w:t>
      </w:r>
      <w:r w:rsidR="00A8679D" w:rsidRPr="009875AB">
        <w:rPr>
          <w:lang w:val="ru-RU"/>
        </w:rPr>
        <w:t xml:space="preserve"> кадровой обеспеченности систематически набирают более высоки</w:t>
      </w:r>
      <w:r w:rsidR="00A8679D">
        <w:rPr>
          <w:lang w:val="ru-RU"/>
        </w:rPr>
        <w:t>е</w:t>
      </w:r>
      <w:r w:rsidR="00A8679D" w:rsidRPr="009875AB">
        <w:rPr>
          <w:lang w:val="ru-RU"/>
        </w:rPr>
        <w:t xml:space="preserve"> балл</w:t>
      </w:r>
      <w:r w:rsidR="00A8679D">
        <w:rPr>
          <w:lang w:val="ru-RU"/>
        </w:rPr>
        <w:t>ы</w:t>
      </w:r>
      <w:r w:rsidR="00A8679D" w:rsidRPr="009875AB">
        <w:rPr>
          <w:lang w:val="ru-RU"/>
        </w:rPr>
        <w:t xml:space="preserve">, чем их сверстники, обучающиеся в школах со </w:t>
      </w:r>
      <w:r w:rsidR="00E26624">
        <w:rPr>
          <w:lang w:val="ru-RU"/>
        </w:rPr>
        <w:t>низким</w:t>
      </w:r>
      <w:r w:rsidR="00A8679D" w:rsidRPr="009875AB">
        <w:rPr>
          <w:lang w:val="ru-RU"/>
        </w:rPr>
        <w:t xml:space="preserve"> уровнем обеспеченности.</w:t>
      </w:r>
      <w:r w:rsidR="00A8679D">
        <w:rPr>
          <w:lang w:val="ru-RU"/>
        </w:rPr>
        <w:t xml:space="preserve"> </w:t>
      </w:r>
    </w:p>
    <w:p w14:paraId="02BDF74B" w14:textId="3E493CFB" w:rsidR="00A8679D" w:rsidRDefault="00A8679D" w:rsidP="00A8679D">
      <w:pPr>
        <w:pStyle w:val="a8"/>
        <w:rPr>
          <w:lang w:val="ru-RU"/>
        </w:rPr>
      </w:pPr>
      <w:bookmarkStart w:id="118" w:name="_Toc90919364"/>
      <w:r w:rsidRPr="00E63A7A">
        <w:rPr>
          <w:lang w:val="ru-RU"/>
        </w:rPr>
        <w:t xml:space="preserve">График </w:t>
      </w:r>
      <w:r w:rsidRPr="00E63A7A">
        <w:rPr>
          <w:lang w:val="ru-RU"/>
        </w:rPr>
        <w:fldChar w:fldCharType="begin"/>
      </w:r>
      <w:r w:rsidRPr="00E63A7A">
        <w:rPr>
          <w:lang w:val="ru-RU"/>
        </w:rPr>
        <w:instrText xml:space="preserve"> SEQ График \* ARABIC </w:instrText>
      </w:r>
      <w:r w:rsidRPr="00E63A7A">
        <w:rPr>
          <w:lang w:val="ru-RU"/>
        </w:rPr>
        <w:fldChar w:fldCharType="separate"/>
      </w:r>
      <w:r w:rsidR="00AF261D">
        <w:rPr>
          <w:noProof/>
          <w:lang w:val="ru-RU"/>
        </w:rPr>
        <w:t>33</w:t>
      </w:r>
      <w:r w:rsidRPr="00E63A7A">
        <w:rPr>
          <w:noProof/>
          <w:lang w:val="ru-RU"/>
        </w:rPr>
        <w:fldChar w:fldCharType="end"/>
      </w:r>
      <w:r>
        <w:rPr>
          <w:noProof/>
          <w:lang w:val="ru-RU"/>
        </w:rPr>
        <w:t xml:space="preserve">. </w:t>
      </w:r>
      <w:r>
        <w:rPr>
          <w:lang w:val="ru-RU"/>
        </w:rPr>
        <w:t xml:space="preserve">Результаты </w:t>
      </w:r>
      <w:r w:rsidR="00834204">
        <w:rPr>
          <w:lang w:val="ru-RU"/>
        </w:rPr>
        <w:t>Ханты-Мансийского</w:t>
      </w:r>
      <w:r w:rsidR="00360A77">
        <w:rPr>
          <w:lang w:val="ru-RU"/>
        </w:rPr>
        <w:t xml:space="preserve"> автономного округа</w:t>
      </w:r>
      <w:r>
        <w:rPr>
          <w:lang w:val="ru-RU"/>
        </w:rPr>
        <w:t xml:space="preserve"> по функциональной грамотности в зависимости от </w:t>
      </w:r>
      <w:r w:rsidR="00D62511">
        <w:rPr>
          <w:lang w:val="ru-RU"/>
        </w:rPr>
        <w:t>уровня</w:t>
      </w:r>
      <w:r>
        <w:rPr>
          <w:lang w:val="ru-RU"/>
        </w:rPr>
        <w:t xml:space="preserve"> обеспеченности квалифицированными педагогами</w:t>
      </w:r>
      <w:bookmarkEnd w:id="118"/>
      <w:r>
        <w:rPr>
          <w:lang w:val="ru-RU"/>
        </w:rPr>
        <w:t xml:space="preserve"> </w:t>
      </w:r>
    </w:p>
    <w:p w14:paraId="4CC49CA9" w14:textId="60B94C67" w:rsidR="00A8679D" w:rsidRDefault="003E6B01" w:rsidP="00A8679D">
      <w:pPr>
        <w:jc w:val="center"/>
        <w:rPr>
          <w:lang w:val="ru-RU"/>
        </w:rPr>
      </w:pPr>
      <w:r>
        <w:rPr>
          <w:noProof/>
          <w:lang w:val="ru-RU" w:eastAsia="ru-RU"/>
        </w:rPr>
        <w:drawing>
          <wp:inline distT="0" distB="0" distL="0" distR="0" wp14:anchorId="6E22CDE3" wp14:editId="1610358C">
            <wp:extent cx="5495262" cy="2373246"/>
            <wp:effectExtent l="0" t="0" r="0" b="0"/>
            <wp:docPr id="1272358552" name="Imagen 1272358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12525" cy="2380701"/>
                    </a:xfrm>
                    <a:prstGeom prst="rect">
                      <a:avLst/>
                    </a:prstGeom>
                    <a:noFill/>
                  </pic:spPr>
                </pic:pic>
              </a:graphicData>
            </a:graphic>
          </wp:inline>
        </w:drawing>
      </w:r>
    </w:p>
    <w:p w14:paraId="3FB50327" w14:textId="77777777" w:rsidR="00A852B2" w:rsidRDefault="00A852B2" w:rsidP="00A8679D">
      <w:pPr>
        <w:jc w:val="center"/>
        <w:rPr>
          <w:lang w:val="ru-RU"/>
        </w:rPr>
      </w:pPr>
    </w:p>
    <w:p w14:paraId="71DAF55B" w14:textId="6C76F753" w:rsidR="00A8679D" w:rsidRDefault="00A8679D" w:rsidP="00A8679D">
      <w:pPr>
        <w:rPr>
          <w:lang w:val="ru-RU"/>
        </w:rPr>
      </w:pPr>
      <w:r>
        <w:rPr>
          <w:lang w:val="ru-RU"/>
        </w:rPr>
        <w:t>В рамках исследования также</w:t>
      </w:r>
      <w:r w:rsidRPr="009875AB">
        <w:rPr>
          <w:lang w:val="ru-RU"/>
        </w:rPr>
        <w:t xml:space="preserve"> </w:t>
      </w:r>
      <w:r>
        <w:rPr>
          <w:lang w:val="ru-RU"/>
        </w:rPr>
        <w:t>была собрана информация об уровне компьютерной и информационной грамотности преподавательского состава. Представители образовательных организаций оценили их уровень как высокий, средний или низкий по следующим показателям:</w:t>
      </w:r>
    </w:p>
    <w:p w14:paraId="7803A5AE" w14:textId="77777777" w:rsidR="00A8679D" w:rsidRPr="00D5646F" w:rsidRDefault="00A8679D" w:rsidP="00A8679D">
      <w:pPr>
        <w:pStyle w:val="a9"/>
        <w:numPr>
          <w:ilvl w:val="0"/>
          <w:numId w:val="31"/>
        </w:numPr>
        <w:spacing w:before="0" w:after="160" w:line="259" w:lineRule="auto"/>
        <w:rPr>
          <w:lang w:val="ru-RU"/>
        </w:rPr>
      </w:pPr>
      <w:r>
        <w:rPr>
          <w:lang w:val="ru-RU"/>
        </w:rPr>
        <w:t>к</w:t>
      </w:r>
      <w:r w:rsidRPr="00D5646F">
        <w:rPr>
          <w:lang w:val="ru-RU"/>
        </w:rPr>
        <w:t>омпьютерная грамотность (владение компьютером и основными офисными программами)</w:t>
      </w:r>
      <w:r>
        <w:rPr>
          <w:lang w:val="ru-RU"/>
        </w:rPr>
        <w:t>;</w:t>
      </w:r>
    </w:p>
    <w:p w14:paraId="3EF80DB4" w14:textId="77777777" w:rsidR="00A8679D" w:rsidRPr="00D5646F" w:rsidRDefault="00A8679D" w:rsidP="00A8679D">
      <w:pPr>
        <w:pStyle w:val="a9"/>
        <w:numPr>
          <w:ilvl w:val="0"/>
          <w:numId w:val="31"/>
        </w:numPr>
        <w:spacing w:before="0" w:after="160" w:line="259" w:lineRule="auto"/>
        <w:rPr>
          <w:lang w:val="ru-RU"/>
        </w:rPr>
      </w:pPr>
      <w:r>
        <w:rPr>
          <w:lang w:val="ru-RU"/>
        </w:rPr>
        <w:lastRenderedPageBreak/>
        <w:t>и</w:t>
      </w:r>
      <w:r w:rsidRPr="00D5646F">
        <w:rPr>
          <w:lang w:val="ru-RU"/>
        </w:rPr>
        <w:t>нформационная грамотностью (навыки поиска и подбора необходимых информационных ресурсов)</w:t>
      </w:r>
      <w:r>
        <w:rPr>
          <w:lang w:val="ru-RU"/>
        </w:rPr>
        <w:t>;</w:t>
      </w:r>
    </w:p>
    <w:p w14:paraId="4D329838" w14:textId="57DB4FC5" w:rsidR="00A8679D" w:rsidRPr="00D5646F" w:rsidRDefault="00A8679D" w:rsidP="00A8679D">
      <w:pPr>
        <w:pStyle w:val="a9"/>
        <w:numPr>
          <w:ilvl w:val="0"/>
          <w:numId w:val="31"/>
        </w:numPr>
        <w:spacing w:before="0" w:after="160" w:line="259" w:lineRule="auto"/>
        <w:rPr>
          <w:lang w:val="ru-RU"/>
        </w:rPr>
      </w:pPr>
      <w:r>
        <w:rPr>
          <w:lang w:val="ru-RU"/>
        </w:rPr>
        <w:t>у</w:t>
      </w:r>
      <w:r w:rsidRPr="00D5646F">
        <w:rPr>
          <w:lang w:val="ru-RU"/>
        </w:rPr>
        <w:t>мение работать с программами по созданию медиаресурсов (подготовка презентаций, создание видеороликов, инфографики и т.</w:t>
      </w:r>
      <w:r w:rsidR="003835CD">
        <w:rPr>
          <w:lang w:val="ru-RU"/>
        </w:rPr>
        <w:t xml:space="preserve"> </w:t>
      </w:r>
      <w:r w:rsidRPr="00D5646F">
        <w:rPr>
          <w:lang w:val="ru-RU"/>
        </w:rPr>
        <w:t>п.)</w:t>
      </w:r>
      <w:r>
        <w:rPr>
          <w:lang w:val="ru-RU"/>
        </w:rPr>
        <w:t>;</w:t>
      </w:r>
      <w:r w:rsidRPr="00D5646F">
        <w:rPr>
          <w:lang w:val="ru-RU"/>
        </w:rPr>
        <w:t xml:space="preserve"> </w:t>
      </w:r>
    </w:p>
    <w:p w14:paraId="2906706A" w14:textId="04D1027C" w:rsidR="00A8679D" w:rsidRPr="00D5646F" w:rsidRDefault="00A8679D" w:rsidP="00A8679D">
      <w:pPr>
        <w:pStyle w:val="a9"/>
        <w:numPr>
          <w:ilvl w:val="0"/>
          <w:numId w:val="31"/>
        </w:numPr>
        <w:spacing w:before="0" w:after="160" w:line="259" w:lineRule="auto"/>
        <w:rPr>
          <w:lang w:val="ru-RU"/>
        </w:rPr>
      </w:pPr>
      <w:r>
        <w:rPr>
          <w:lang w:val="ru-RU"/>
        </w:rPr>
        <w:t>с</w:t>
      </w:r>
      <w:r w:rsidRPr="00D5646F">
        <w:rPr>
          <w:lang w:val="ru-RU"/>
        </w:rPr>
        <w:t>тепень использования электронны</w:t>
      </w:r>
      <w:r w:rsidR="003835CD">
        <w:rPr>
          <w:lang w:val="ru-RU"/>
        </w:rPr>
        <w:t>х</w:t>
      </w:r>
      <w:r w:rsidRPr="00D5646F">
        <w:rPr>
          <w:lang w:val="ru-RU"/>
        </w:rPr>
        <w:t xml:space="preserve"> ресурсов в учебном процессе</w:t>
      </w:r>
      <w:r>
        <w:rPr>
          <w:lang w:val="ru-RU"/>
        </w:rPr>
        <w:t>.</w:t>
      </w:r>
    </w:p>
    <w:p w14:paraId="771364B3" w14:textId="36AF4746" w:rsidR="00A8679D" w:rsidRPr="00A8679D" w:rsidRDefault="00A8679D" w:rsidP="00A8679D">
      <w:pPr>
        <w:rPr>
          <w:lang w:val="ru-RU"/>
        </w:rPr>
      </w:pPr>
      <w:r>
        <w:rPr>
          <w:lang w:val="ru-RU"/>
        </w:rPr>
        <w:t xml:space="preserve">На основании их ответов был построен индекс, который </w:t>
      </w:r>
      <w:r w:rsidRPr="00A8679D">
        <w:rPr>
          <w:lang w:val="ru-RU"/>
        </w:rPr>
        <w:t xml:space="preserve">синтезируют </w:t>
      </w:r>
      <w:r>
        <w:rPr>
          <w:lang w:val="ru-RU"/>
        </w:rPr>
        <w:t xml:space="preserve">уровень компьютерной грамотности учителей. </w:t>
      </w:r>
      <w:r w:rsidRPr="00A8679D">
        <w:rPr>
          <w:lang w:val="ru-RU"/>
        </w:rPr>
        <w:t>Индекс был централизован на шкале</w:t>
      </w:r>
      <w:r w:rsidR="00A36FCF">
        <w:rPr>
          <w:lang w:val="ru-RU"/>
        </w:rPr>
        <w:t xml:space="preserve"> </w:t>
      </w:r>
      <w:r w:rsidRPr="00A8679D">
        <w:rPr>
          <w:lang w:val="ru-RU"/>
        </w:rPr>
        <w:t>(</w:t>
      </w:r>
      <w:r w:rsidR="00977580">
        <w:rPr>
          <w:lang w:val="ru-RU"/>
        </w:rPr>
        <w:t>-</w:t>
      </w:r>
      <w:r w:rsidRPr="00A8679D">
        <w:rPr>
          <w:lang w:val="ru-RU"/>
        </w:rPr>
        <w:t xml:space="preserve">1,1) со средним показателем </w:t>
      </w:r>
      <w:r w:rsidR="00834204">
        <w:rPr>
          <w:lang w:val="ru-RU"/>
        </w:rPr>
        <w:t>Ханты-Мансийского</w:t>
      </w:r>
      <w:r w:rsidR="00360A77">
        <w:rPr>
          <w:lang w:val="ru-RU"/>
        </w:rPr>
        <w:t xml:space="preserve"> автономного округа</w:t>
      </w:r>
      <w:r w:rsidRPr="00A8679D">
        <w:rPr>
          <w:lang w:val="ru-RU"/>
        </w:rPr>
        <w:t>, равным 0. Положительное значение индекса указывает на то, что степень компьютерной и информационной грамотности выше средней по региону, в то время как индекс с отрицательным значением соответствует более низкому уровню компьютерной и информационной грамотности педагогов, чем средняя обеспеченность региона.</w:t>
      </w:r>
    </w:p>
    <w:p w14:paraId="3E0B3132" w14:textId="63E2BC0A" w:rsidR="00A8679D" w:rsidRPr="00A8679D" w:rsidRDefault="00A8679D" w:rsidP="00A8679D">
      <w:pPr>
        <w:rPr>
          <w:lang w:val="ru-RU"/>
        </w:rPr>
      </w:pPr>
      <w:r w:rsidRPr="00A8679D">
        <w:rPr>
          <w:lang w:val="ru-RU"/>
        </w:rPr>
        <w:t xml:space="preserve">Согласно Графику </w:t>
      </w:r>
      <w:r w:rsidR="007564F8" w:rsidRPr="007564F8">
        <w:rPr>
          <w:lang w:val="ru-RU"/>
        </w:rPr>
        <w:t>3</w:t>
      </w:r>
      <w:r w:rsidR="008C74D9">
        <w:rPr>
          <w:lang w:val="ru-RU"/>
        </w:rPr>
        <w:t>4</w:t>
      </w:r>
      <w:r w:rsidRPr="00A8679D">
        <w:rPr>
          <w:lang w:val="ru-RU"/>
        </w:rPr>
        <w:t xml:space="preserve">, результаты учащихся образовательных организаций с высоким индексом компьютерной грамотности учителей превышают результаты школ с относительно меньшим уровнем грамотности на </w:t>
      </w:r>
      <w:r w:rsidR="00F8209A" w:rsidRPr="00F8209A">
        <w:rPr>
          <w:lang w:val="ru-RU"/>
        </w:rPr>
        <w:t>7</w:t>
      </w:r>
      <w:r w:rsidRPr="00A8679D">
        <w:rPr>
          <w:lang w:val="ru-RU"/>
        </w:rPr>
        <w:t xml:space="preserve"> баллов по читательской грамотности, на </w:t>
      </w:r>
      <w:r w:rsidR="00F8209A" w:rsidRPr="00F8209A">
        <w:rPr>
          <w:lang w:val="ru-RU"/>
        </w:rPr>
        <w:t>3</w:t>
      </w:r>
      <w:r w:rsidR="0063037C">
        <w:rPr>
          <w:lang w:val="ru-RU"/>
        </w:rPr>
        <w:t>2</w:t>
      </w:r>
      <w:r w:rsidR="007564F8">
        <w:rPr>
          <w:lang w:val="ru-RU"/>
        </w:rPr>
        <w:t xml:space="preserve"> балл</w:t>
      </w:r>
      <w:r w:rsidR="0063037C">
        <w:rPr>
          <w:lang w:val="ru-RU"/>
        </w:rPr>
        <w:t>а</w:t>
      </w:r>
      <w:r w:rsidRPr="00A8679D">
        <w:rPr>
          <w:lang w:val="ru-RU"/>
        </w:rPr>
        <w:t xml:space="preserve"> по математике и на </w:t>
      </w:r>
      <w:r w:rsidR="00F8209A" w:rsidRPr="00F8209A">
        <w:rPr>
          <w:lang w:val="ru-RU"/>
        </w:rPr>
        <w:t>13</w:t>
      </w:r>
      <w:r w:rsidRPr="00A8679D">
        <w:rPr>
          <w:lang w:val="ru-RU"/>
        </w:rPr>
        <w:t xml:space="preserve"> баллов по </w:t>
      </w:r>
      <w:r w:rsidR="00834204">
        <w:rPr>
          <w:lang w:val="ru-RU"/>
        </w:rPr>
        <w:t>естественно-научной</w:t>
      </w:r>
      <w:r w:rsidRPr="00A8679D">
        <w:rPr>
          <w:lang w:val="ru-RU"/>
        </w:rPr>
        <w:t xml:space="preserve"> грамотности.</w:t>
      </w:r>
    </w:p>
    <w:p w14:paraId="4E6B22E8" w14:textId="482A73CA" w:rsidR="00A8679D" w:rsidRDefault="00A8679D" w:rsidP="00A8679D">
      <w:pPr>
        <w:pStyle w:val="a8"/>
        <w:rPr>
          <w:lang w:val="ru-RU"/>
        </w:rPr>
      </w:pPr>
      <w:bookmarkStart w:id="119" w:name="_Toc90919365"/>
      <w:r w:rsidRPr="00E63A7A">
        <w:rPr>
          <w:lang w:val="ru-RU"/>
        </w:rPr>
        <w:t xml:space="preserve">График </w:t>
      </w:r>
      <w:r w:rsidRPr="00E63A7A">
        <w:rPr>
          <w:lang w:val="ru-RU"/>
        </w:rPr>
        <w:fldChar w:fldCharType="begin"/>
      </w:r>
      <w:r w:rsidRPr="00E63A7A">
        <w:rPr>
          <w:lang w:val="ru-RU"/>
        </w:rPr>
        <w:instrText xml:space="preserve"> SEQ График \* ARABIC </w:instrText>
      </w:r>
      <w:r w:rsidRPr="00E63A7A">
        <w:rPr>
          <w:lang w:val="ru-RU"/>
        </w:rPr>
        <w:fldChar w:fldCharType="separate"/>
      </w:r>
      <w:r w:rsidR="00AF261D">
        <w:rPr>
          <w:noProof/>
          <w:lang w:val="ru-RU"/>
        </w:rPr>
        <w:t>34</w:t>
      </w:r>
      <w:r w:rsidRPr="00E63A7A">
        <w:rPr>
          <w:noProof/>
          <w:lang w:val="ru-RU"/>
        </w:rPr>
        <w:fldChar w:fldCharType="end"/>
      </w:r>
      <w:r>
        <w:rPr>
          <w:noProof/>
          <w:lang w:val="ru-RU"/>
        </w:rPr>
        <w:t xml:space="preserve">. </w:t>
      </w:r>
      <w:r>
        <w:rPr>
          <w:lang w:val="ru-RU"/>
        </w:rPr>
        <w:t xml:space="preserve">Результаты </w:t>
      </w:r>
      <w:r w:rsidR="00834204">
        <w:rPr>
          <w:lang w:val="ru-RU"/>
        </w:rPr>
        <w:t>Ханты-Мансийского</w:t>
      </w:r>
      <w:r w:rsidR="00360A77">
        <w:rPr>
          <w:lang w:val="ru-RU"/>
        </w:rPr>
        <w:t xml:space="preserve"> автономного округа</w:t>
      </w:r>
      <w:r>
        <w:rPr>
          <w:lang w:val="ru-RU"/>
        </w:rPr>
        <w:t xml:space="preserve"> по функциональной грамотности в зависимости от индекса компьютерной грамотности учителей</w:t>
      </w:r>
      <w:bookmarkEnd w:id="119"/>
      <w:r>
        <w:rPr>
          <w:lang w:val="ru-RU"/>
        </w:rPr>
        <w:t xml:space="preserve"> </w:t>
      </w:r>
    </w:p>
    <w:p w14:paraId="7F26ECA7" w14:textId="6A80CC17" w:rsidR="00A8679D" w:rsidRDefault="001973C2" w:rsidP="00A8679D">
      <w:pPr>
        <w:jc w:val="center"/>
        <w:rPr>
          <w:lang w:val="ru-RU"/>
        </w:rPr>
      </w:pPr>
      <w:r>
        <w:rPr>
          <w:noProof/>
          <w:lang w:val="ru-RU" w:eastAsia="ru-RU"/>
        </w:rPr>
        <w:drawing>
          <wp:inline distT="0" distB="0" distL="0" distR="0" wp14:anchorId="7C8932B0" wp14:editId="0544F26E">
            <wp:extent cx="2537338" cy="4090653"/>
            <wp:effectExtent l="0" t="0" r="0" b="0"/>
            <wp:docPr id="471" name="Imagen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5400000">
                      <a:off x="0" y="0"/>
                      <a:ext cx="2553007" cy="4115915"/>
                    </a:xfrm>
                    <a:prstGeom prst="rect">
                      <a:avLst/>
                    </a:prstGeom>
                    <a:noFill/>
                  </pic:spPr>
                </pic:pic>
              </a:graphicData>
            </a:graphic>
          </wp:inline>
        </w:drawing>
      </w:r>
    </w:p>
    <w:p w14:paraId="6CA8E2C8" w14:textId="6BD680C6" w:rsidR="003A7BD6" w:rsidRDefault="003A7BD6" w:rsidP="003A7BD6">
      <w:pPr>
        <w:rPr>
          <w:lang w:val="ru-RU"/>
        </w:rPr>
      </w:pPr>
      <w:r>
        <w:rPr>
          <w:lang w:val="ru-RU"/>
        </w:rPr>
        <w:t xml:space="preserve">В рамках мониторинга функциональной грамотности региона также была собрана информация о кадровом потенциале </w:t>
      </w:r>
      <w:r w:rsidRPr="007E5428">
        <w:rPr>
          <w:lang w:val="ru-RU"/>
        </w:rPr>
        <w:t>образовательных организаций</w:t>
      </w:r>
      <w:r>
        <w:rPr>
          <w:lang w:val="ru-RU"/>
        </w:rPr>
        <w:t xml:space="preserve">. </w:t>
      </w:r>
      <w:r w:rsidR="00782D05">
        <w:rPr>
          <w:lang w:val="ru-RU"/>
        </w:rPr>
        <w:t xml:space="preserve">Практически во всех школах </w:t>
      </w:r>
      <w:r w:rsidR="00834204">
        <w:rPr>
          <w:lang w:val="ru-RU"/>
        </w:rPr>
        <w:t>Ханты-Мансийского</w:t>
      </w:r>
      <w:r w:rsidR="00782D05">
        <w:rPr>
          <w:lang w:val="ru-RU"/>
        </w:rPr>
        <w:t xml:space="preserve"> автономного округа работают педагоги</w:t>
      </w:r>
      <w:r w:rsidR="006049C7">
        <w:rPr>
          <w:lang w:val="ru-RU"/>
        </w:rPr>
        <w:t>-</w:t>
      </w:r>
      <w:r w:rsidR="00782D05">
        <w:rPr>
          <w:lang w:val="ru-RU"/>
        </w:rPr>
        <w:t>психологи (96%), социальные педагоги (92%) и педагоги</w:t>
      </w:r>
      <w:r w:rsidR="006049C7">
        <w:rPr>
          <w:lang w:val="ru-RU"/>
        </w:rPr>
        <w:t>-</w:t>
      </w:r>
      <w:r w:rsidR="00782D05">
        <w:rPr>
          <w:lang w:val="ru-RU"/>
        </w:rPr>
        <w:t xml:space="preserve">организаторы (92%). </w:t>
      </w:r>
      <w:r>
        <w:rPr>
          <w:lang w:val="ru-RU"/>
        </w:rPr>
        <w:t>В 8</w:t>
      </w:r>
      <w:r w:rsidR="00980A69">
        <w:rPr>
          <w:lang w:val="ru-RU"/>
        </w:rPr>
        <w:t>2</w:t>
      </w:r>
      <w:r>
        <w:rPr>
          <w:lang w:val="ru-RU"/>
        </w:rPr>
        <w:t xml:space="preserve">% школ </w:t>
      </w:r>
      <w:r w:rsidR="00980A69">
        <w:rPr>
          <w:lang w:val="ru-RU"/>
        </w:rPr>
        <w:t>в достаточном количестве организуются дополнительные занятия, кружки и секции</w:t>
      </w:r>
      <w:r>
        <w:rPr>
          <w:lang w:val="ru-RU"/>
        </w:rPr>
        <w:t>.</w:t>
      </w:r>
      <w:r w:rsidR="00B929DE" w:rsidRPr="00B929DE">
        <w:rPr>
          <w:lang w:val="ru-RU"/>
        </w:rPr>
        <w:t xml:space="preserve"> </w:t>
      </w:r>
      <w:r w:rsidR="00B929DE">
        <w:rPr>
          <w:lang w:val="ru-RU"/>
        </w:rPr>
        <w:t>В</w:t>
      </w:r>
      <w:r w:rsidR="00B929DE" w:rsidRPr="00B26CCF">
        <w:rPr>
          <w:lang w:val="ru-RU"/>
        </w:rPr>
        <w:t xml:space="preserve"> 78% </w:t>
      </w:r>
      <w:r w:rsidR="00B929DE">
        <w:rPr>
          <w:lang w:val="ru-RU"/>
        </w:rPr>
        <w:t>школ хватает преподавателей для реализации обязательной образовательной программы.</w:t>
      </w:r>
    </w:p>
    <w:p w14:paraId="1F171E0C" w14:textId="77777777" w:rsidR="00781478" w:rsidRPr="00781478" w:rsidRDefault="00781478" w:rsidP="003A7BD6">
      <w:pPr>
        <w:rPr>
          <w:sz w:val="18"/>
          <w:lang w:val="ru-RU"/>
        </w:rPr>
      </w:pPr>
    </w:p>
    <w:p w14:paraId="2610F2A4" w14:textId="6D8F0173" w:rsidR="003A7BD6" w:rsidRDefault="003A7BD6" w:rsidP="003A7BD6">
      <w:pPr>
        <w:pStyle w:val="a8"/>
        <w:pBdr>
          <w:bottom w:val="single" w:sz="4" w:space="0" w:color="A6A6A6" w:themeColor="background1" w:themeShade="A6"/>
        </w:pBdr>
        <w:ind w:left="708" w:hanging="708"/>
        <w:rPr>
          <w:lang w:val="ru-RU"/>
        </w:rPr>
      </w:pPr>
      <w:bookmarkStart w:id="120" w:name="_Toc90919366"/>
      <w:r w:rsidRPr="00E63A7A">
        <w:rPr>
          <w:lang w:val="ru-RU"/>
        </w:rPr>
        <w:lastRenderedPageBreak/>
        <w:t xml:space="preserve">График </w:t>
      </w:r>
      <w:r w:rsidRPr="00E63A7A">
        <w:rPr>
          <w:lang w:val="ru-RU"/>
        </w:rPr>
        <w:fldChar w:fldCharType="begin"/>
      </w:r>
      <w:r w:rsidRPr="00E63A7A">
        <w:rPr>
          <w:lang w:val="ru-RU"/>
        </w:rPr>
        <w:instrText xml:space="preserve"> SEQ График \* ARABIC </w:instrText>
      </w:r>
      <w:r w:rsidRPr="00E63A7A">
        <w:rPr>
          <w:lang w:val="ru-RU"/>
        </w:rPr>
        <w:fldChar w:fldCharType="separate"/>
      </w:r>
      <w:r w:rsidR="00AF261D">
        <w:rPr>
          <w:noProof/>
          <w:lang w:val="ru-RU"/>
        </w:rPr>
        <w:t>35</w:t>
      </w:r>
      <w:r w:rsidRPr="00E63A7A">
        <w:rPr>
          <w:lang w:val="ru-RU"/>
        </w:rPr>
        <w:fldChar w:fldCharType="end"/>
      </w:r>
      <w:r w:rsidRPr="00E63A7A">
        <w:rPr>
          <w:lang w:val="ru-RU"/>
        </w:rPr>
        <w:t xml:space="preserve">. </w:t>
      </w:r>
      <w:r>
        <w:rPr>
          <w:lang w:val="ru-RU"/>
        </w:rPr>
        <w:t>Процент образовательных организаций в зависимости от кадрового потенциала</w:t>
      </w:r>
      <w:bookmarkEnd w:id="120"/>
      <w:r>
        <w:rPr>
          <w:lang w:val="ru-RU"/>
        </w:rPr>
        <w:t xml:space="preserve"> </w:t>
      </w:r>
    </w:p>
    <w:p w14:paraId="73394B47" w14:textId="001BA9CF" w:rsidR="003A7BD6" w:rsidRDefault="000E422C" w:rsidP="003A7BD6">
      <w:pPr>
        <w:jc w:val="center"/>
        <w:rPr>
          <w:lang w:val="ru-RU"/>
        </w:rPr>
      </w:pPr>
      <w:r>
        <w:rPr>
          <w:noProof/>
          <w:lang w:val="ru-RU" w:eastAsia="ru-RU"/>
        </w:rPr>
        <w:drawing>
          <wp:inline distT="0" distB="0" distL="0" distR="0" wp14:anchorId="0CFCEBC3" wp14:editId="0261ACBF">
            <wp:extent cx="4564821" cy="2438996"/>
            <wp:effectExtent l="0" t="0" r="0" b="0"/>
            <wp:docPr id="473" name="Imagen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80820" cy="2447544"/>
                    </a:xfrm>
                    <a:prstGeom prst="rect">
                      <a:avLst/>
                    </a:prstGeom>
                    <a:noFill/>
                  </pic:spPr>
                </pic:pic>
              </a:graphicData>
            </a:graphic>
          </wp:inline>
        </w:drawing>
      </w:r>
    </w:p>
    <w:p w14:paraId="404E180E" w14:textId="77777777" w:rsidR="00AA00F9" w:rsidRDefault="00AA00F9" w:rsidP="003A7BD6">
      <w:pPr>
        <w:jc w:val="center"/>
        <w:rPr>
          <w:lang w:val="ru-RU"/>
        </w:rPr>
      </w:pPr>
    </w:p>
    <w:p w14:paraId="56966EFA" w14:textId="7E218FCA" w:rsidR="00D73F2E" w:rsidRDefault="003006E8" w:rsidP="00D73F2E">
      <w:pPr>
        <w:rPr>
          <w:lang w:val="ru-RU"/>
        </w:rPr>
      </w:pPr>
      <w:r>
        <w:rPr>
          <w:lang w:val="ru-RU"/>
        </w:rPr>
        <w:t xml:space="preserve">Как уже наблюдалось на графике 33, в </w:t>
      </w:r>
      <w:r w:rsidR="00AA00F9">
        <w:rPr>
          <w:lang w:val="ru-RU"/>
        </w:rPr>
        <w:t>Ханты</w:t>
      </w:r>
      <w:r w:rsidR="0009561B">
        <w:rPr>
          <w:lang w:val="ru-RU"/>
        </w:rPr>
        <w:t>-</w:t>
      </w:r>
      <w:r w:rsidR="00AA00F9">
        <w:rPr>
          <w:lang w:val="ru-RU"/>
        </w:rPr>
        <w:t>Мансийском</w:t>
      </w:r>
      <w:r w:rsidR="00360A77">
        <w:rPr>
          <w:lang w:val="ru-RU"/>
        </w:rPr>
        <w:t xml:space="preserve"> автономно</w:t>
      </w:r>
      <w:r w:rsidR="00AA00F9">
        <w:rPr>
          <w:lang w:val="ru-RU"/>
        </w:rPr>
        <w:t>м</w:t>
      </w:r>
      <w:r w:rsidR="00360A77">
        <w:rPr>
          <w:lang w:val="ru-RU"/>
        </w:rPr>
        <w:t xml:space="preserve"> округ</w:t>
      </w:r>
      <w:r w:rsidR="00AA00F9">
        <w:rPr>
          <w:lang w:val="ru-RU"/>
        </w:rPr>
        <w:t>е</w:t>
      </w:r>
      <w:r>
        <w:rPr>
          <w:lang w:val="ru-RU"/>
        </w:rPr>
        <w:t xml:space="preserve"> </w:t>
      </w:r>
      <w:r w:rsidR="00AA00F9">
        <w:rPr>
          <w:lang w:val="ru-RU"/>
        </w:rPr>
        <w:t xml:space="preserve">наблюдается взаимосвязь между уровнем обеспеченности кадровыми ресурсами и результатами мониторинга функциональной грамотности. В школах, где не наблюдается </w:t>
      </w:r>
      <w:r w:rsidR="0066011D">
        <w:rPr>
          <w:lang w:val="ru-RU"/>
        </w:rPr>
        <w:t xml:space="preserve">нехватка </w:t>
      </w:r>
      <w:r w:rsidR="00AA00F9">
        <w:rPr>
          <w:lang w:val="ru-RU"/>
        </w:rPr>
        <w:t>преподавателей для реализации образовательной программы, а также где в достаточном количестве организованы дополнительные занятия уровень функциональной грамотности учащихся выше. Присутствие остальных перечисленных составляющих кадрового состава не коррелирует с результатами мониторинга, что скорее всего связано с высоким уровнем кадровой обеспеченности опрошенных школ</w:t>
      </w:r>
      <w:r w:rsidR="00132AC1">
        <w:rPr>
          <w:lang w:val="ru-RU"/>
        </w:rPr>
        <w:t>.</w:t>
      </w:r>
    </w:p>
    <w:p w14:paraId="24DA9E07" w14:textId="358B3143" w:rsidR="00071A37" w:rsidRDefault="00071A37" w:rsidP="003A7BD6">
      <w:pPr>
        <w:jc w:val="center"/>
        <w:rPr>
          <w:lang w:val="ru-RU"/>
        </w:rPr>
      </w:pPr>
    </w:p>
    <w:p w14:paraId="3444403F" w14:textId="2AD26DF0" w:rsidR="00071A37" w:rsidRDefault="00071A37" w:rsidP="00FF6C58">
      <w:pPr>
        <w:pStyle w:val="a8"/>
        <w:pBdr>
          <w:bottom w:val="single" w:sz="4" w:space="0" w:color="A6A6A6" w:themeColor="background1" w:themeShade="A6"/>
        </w:pBdr>
        <w:ind w:left="708" w:hanging="708"/>
        <w:rPr>
          <w:lang w:val="ru-RU"/>
        </w:rPr>
      </w:pPr>
      <w:bookmarkStart w:id="121" w:name="_Toc90919367"/>
      <w:r w:rsidRPr="00E63A7A">
        <w:rPr>
          <w:lang w:val="ru-RU"/>
        </w:rPr>
        <w:t xml:space="preserve">График </w:t>
      </w:r>
      <w:r w:rsidRPr="00E63A7A">
        <w:rPr>
          <w:lang w:val="ru-RU"/>
        </w:rPr>
        <w:fldChar w:fldCharType="begin"/>
      </w:r>
      <w:r w:rsidRPr="00E63A7A">
        <w:rPr>
          <w:lang w:val="ru-RU"/>
        </w:rPr>
        <w:instrText xml:space="preserve"> SEQ График \* ARABIC </w:instrText>
      </w:r>
      <w:r w:rsidRPr="00E63A7A">
        <w:rPr>
          <w:lang w:val="ru-RU"/>
        </w:rPr>
        <w:fldChar w:fldCharType="separate"/>
      </w:r>
      <w:r w:rsidR="00AF261D">
        <w:rPr>
          <w:noProof/>
          <w:lang w:val="ru-RU"/>
        </w:rPr>
        <w:t>36</w:t>
      </w:r>
      <w:r w:rsidRPr="00E63A7A">
        <w:rPr>
          <w:lang w:val="ru-RU"/>
        </w:rPr>
        <w:fldChar w:fldCharType="end"/>
      </w:r>
      <w:r w:rsidRPr="00E63A7A">
        <w:rPr>
          <w:lang w:val="ru-RU"/>
        </w:rPr>
        <w:t xml:space="preserve">. </w:t>
      </w:r>
      <w:r w:rsidR="00FF6C58">
        <w:rPr>
          <w:lang w:val="ru-RU"/>
        </w:rPr>
        <w:t xml:space="preserve">Результаты </w:t>
      </w:r>
      <w:r w:rsidR="00834204">
        <w:rPr>
          <w:lang w:val="ru-RU"/>
        </w:rPr>
        <w:t>Ханты-Мансийского</w:t>
      </w:r>
      <w:r w:rsidR="00360A77">
        <w:rPr>
          <w:lang w:val="ru-RU"/>
        </w:rPr>
        <w:t xml:space="preserve"> автономного округа</w:t>
      </w:r>
      <w:r w:rsidR="00FF6C58">
        <w:rPr>
          <w:lang w:val="ru-RU"/>
        </w:rPr>
        <w:t xml:space="preserve"> по функциональной грамотности в зависимости от кадрового состава</w:t>
      </w:r>
      <w:bookmarkEnd w:id="121"/>
      <w:r w:rsidR="00FF6C58">
        <w:rPr>
          <w:lang w:val="ru-RU"/>
        </w:rPr>
        <w:t xml:space="preserve"> </w:t>
      </w:r>
    </w:p>
    <w:p w14:paraId="7BEA9D86" w14:textId="70C7379B" w:rsidR="00071A37" w:rsidRDefault="00242EC9" w:rsidP="00071A37">
      <w:pPr>
        <w:ind w:hanging="1276"/>
        <w:jc w:val="center"/>
        <w:rPr>
          <w:lang w:val="ru-RU"/>
        </w:rPr>
      </w:pPr>
      <w:r>
        <w:rPr>
          <w:noProof/>
          <w:lang w:val="ru-RU" w:eastAsia="ru-RU"/>
        </w:rPr>
        <w:drawing>
          <wp:inline distT="0" distB="0" distL="0" distR="0" wp14:anchorId="46668941" wp14:editId="38537404">
            <wp:extent cx="7118101" cy="2002426"/>
            <wp:effectExtent l="0" t="0" r="0" b="0"/>
            <wp:docPr id="475" name="Imagen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145707" cy="2010192"/>
                    </a:xfrm>
                    <a:prstGeom prst="rect">
                      <a:avLst/>
                    </a:prstGeom>
                    <a:noFill/>
                  </pic:spPr>
                </pic:pic>
              </a:graphicData>
            </a:graphic>
          </wp:inline>
        </w:drawing>
      </w:r>
    </w:p>
    <w:p w14:paraId="46D8B0C4" w14:textId="77777777" w:rsidR="003A7BD6" w:rsidRDefault="003A7BD6" w:rsidP="00A8679D">
      <w:pPr>
        <w:jc w:val="center"/>
        <w:rPr>
          <w:lang w:val="ru-RU"/>
        </w:rPr>
      </w:pPr>
    </w:p>
    <w:p w14:paraId="72CC9D12" w14:textId="6A232E31" w:rsidR="004B7A40" w:rsidRPr="00A96B6F" w:rsidRDefault="00A8679D" w:rsidP="00E36D93">
      <w:pPr>
        <w:rPr>
          <w:lang w:val="ru-RU"/>
        </w:rPr>
      </w:pPr>
      <w:r>
        <w:rPr>
          <w:lang w:val="ru-RU"/>
        </w:rPr>
        <w:lastRenderedPageBreak/>
        <w:t xml:space="preserve">Представители учебных учреждений также </w:t>
      </w:r>
      <w:r w:rsidR="009652C6" w:rsidRPr="00E36D93">
        <w:rPr>
          <w:lang w:val="ru-RU"/>
        </w:rPr>
        <w:t xml:space="preserve">охарактеризовали педагогический состав в зависимости от </w:t>
      </w:r>
      <w:r w:rsidR="003A7BD6">
        <w:rPr>
          <w:lang w:val="ru-RU"/>
        </w:rPr>
        <w:t>стажа</w:t>
      </w:r>
      <w:r w:rsidR="009652C6" w:rsidRPr="00E36D93">
        <w:rPr>
          <w:lang w:val="ru-RU"/>
        </w:rPr>
        <w:t xml:space="preserve"> работы. </w:t>
      </w:r>
      <w:r w:rsidR="004B7A40">
        <w:rPr>
          <w:lang w:val="ru-RU"/>
        </w:rPr>
        <w:t xml:space="preserve">По результату международного практического исследования в </w:t>
      </w:r>
      <w:r w:rsidR="00834204">
        <w:rPr>
          <w:lang w:val="ru-RU"/>
        </w:rPr>
        <w:t>Ханты-Мансийско</w:t>
      </w:r>
      <w:r w:rsidR="00286EE7">
        <w:rPr>
          <w:lang w:val="ru-RU"/>
        </w:rPr>
        <w:t>м</w:t>
      </w:r>
      <w:r w:rsidR="00360A77">
        <w:rPr>
          <w:lang w:val="ru-RU"/>
        </w:rPr>
        <w:t xml:space="preserve"> автономно</w:t>
      </w:r>
      <w:r w:rsidR="00286EE7">
        <w:rPr>
          <w:lang w:val="ru-RU"/>
        </w:rPr>
        <w:t>м</w:t>
      </w:r>
      <w:r w:rsidR="00360A77">
        <w:rPr>
          <w:lang w:val="ru-RU"/>
        </w:rPr>
        <w:t xml:space="preserve"> округ</w:t>
      </w:r>
      <w:r w:rsidR="00286EE7">
        <w:rPr>
          <w:lang w:val="ru-RU"/>
        </w:rPr>
        <w:t>е</w:t>
      </w:r>
      <w:r w:rsidR="004B7A40">
        <w:rPr>
          <w:lang w:val="ru-RU"/>
        </w:rPr>
        <w:t xml:space="preserve"> стаж и профиль кадровых ресурсов не представляют значимой корреляции с уровнем достижений учащихся по функциональной грамотности</w:t>
      </w:r>
      <w:r w:rsidR="0097255E">
        <w:rPr>
          <w:lang w:val="ru-RU"/>
        </w:rPr>
        <w:t>.</w:t>
      </w:r>
      <w:r w:rsidR="00A96B6F">
        <w:rPr>
          <w:lang w:val="ru-RU"/>
        </w:rPr>
        <w:t xml:space="preserve"> </w:t>
      </w:r>
      <w:r w:rsidR="004E2CCA" w:rsidRPr="004E2CCA">
        <w:rPr>
          <w:lang w:val="ru-RU"/>
        </w:rPr>
        <w:t>37</w:t>
      </w:r>
      <w:r w:rsidR="007A7633">
        <w:rPr>
          <w:lang w:val="ru-RU"/>
        </w:rPr>
        <w:t xml:space="preserve">% учителей </w:t>
      </w:r>
      <w:r w:rsidR="00834204">
        <w:rPr>
          <w:lang w:val="ru-RU"/>
        </w:rPr>
        <w:t>Ханты-Мансийского</w:t>
      </w:r>
      <w:r w:rsidR="00360A77">
        <w:rPr>
          <w:lang w:val="ru-RU"/>
        </w:rPr>
        <w:t xml:space="preserve"> автономного округа</w:t>
      </w:r>
      <w:r w:rsidR="007A7633">
        <w:rPr>
          <w:lang w:val="ru-RU"/>
        </w:rPr>
        <w:t xml:space="preserve"> имеют стаж работы от 15 до 30 лет. </w:t>
      </w:r>
      <w:r w:rsidR="004E2CCA" w:rsidRPr="004E2CCA">
        <w:rPr>
          <w:lang w:val="ru-RU"/>
        </w:rPr>
        <w:t>22</w:t>
      </w:r>
      <w:r w:rsidR="007A7633">
        <w:rPr>
          <w:lang w:val="ru-RU"/>
        </w:rPr>
        <w:t xml:space="preserve">% педагогов проработали по специальности от 5 до 15 лет, </w:t>
      </w:r>
      <w:r w:rsidR="004E2CCA" w:rsidRPr="004E2CCA">
        <w:rPr>
          <w:lang w:val="ru-RU"/>
        </w:rPr>
        <w:t>23</w:t>
      </w:r>
      <w:r w:rsidR="007A7633">
        <w:rPr>
          <w:lang w:val="ru-RU"/>
        </w:rPr>
        <w:t>% педагогов име</w:t>
      </w:r>
      <w:r w:rsidR="00800438">
        <w:rPr>
          <w:lang w:val="ru-RU"/>
        </w:rPr>
        <w:t>ю</w:t>
      </w:r>
      <w:r w:rsidR="007A7633">
        <w:rPr>
          <w:lang w:val="ru-RU"/>
        </w:rPr>
        <w:t xml:space="preserve">т стаж от </w:t>
      </w:r>
      <w:r w:rsidR="007A7633" w:rsidRPr="008D10B2">
        <w:rPr>
          <w:lang w:val="ru-RU"/>
        </w:rPr>
        <w:t>3</w:t>
      </w:r>
      <w:r w:rsidR="007A7633">
        <w:rPr>
          <w:lang w:val="ru-RU"/>
        </w:rPr>
        <w:t xml:space="preserve">0 до 45 лет. </w:t>
      </w:r>
      <w:r w:rsidR="0097255E">
        <w:rPr>
          <w:lang w:val="ru-RU"/>
        </w:rPr>
        <w:t xml:space="preserve">В связи с отсутствием значимой корреляции результаты по функциональной грамотности в разрезе этих характеристик не </w:t>
      </w:r>
      <w:r w:rsidR="00800438">
        <w:rPr>
          <w:lang w:val="ru-RU"/>
        </w:rPr>
        <w:t>предоставляются</w:t>
      </w:r>
      <w:r w:rsidR="0097255E">
        <w:rPr>
          <w:lang w:val="ru-RU"/>
        </w:rPr>
        <w:t>.</w:t>
      </w:r>
    </w:p>
    <w:p w14:paraId="149B0703" w14:textId="7EA3F268" w:rsidR="009652C6" w:rsidRDefault="009652C6" w:rsidP="009652C6">
      <w:pPr>
        <w:pStyle w:val="a8"/>
        <w:pBdr>
          <w:bottom w:val="single" w:sz="4" w:space="0" w:color="A6A6A6" w:themeColor="background1" w:themeShade="A6"/>
        </w:pBdr>
        <w:ind w:left="708" w:hanging="708"/>
        <w:rPr>
          <w:lang w:val="ru-RU"/>
        </w:rPr>
      </w:pPr>
      <w:bookmarkStart w:id="122" w:name="_Toc90919368"/>
      <w:r w:rsidRPr="00E63A7A">
        <w:rPr>
          <w:lang w:val="ru-RU"/>
        </w:rPr>
        <w:t xml:space="preserve">График </w:t>
      </w:r>
      <w:r w:rsidRPr="00E63A7A">
        <w:rPr>
          <w:lang w:val="ru-RU"/>
        </w:rPr>
        <w:fldChar w:fldCharType="begin"/>
      </w:r>
      <w:r w:rsidRPr="00E63A7A">
        <w:rPr>
          <w:lang w:val="ru-RU"/>
        </w:rPr>
        <w:instrText xml:space="preserve"> SEQ График \* ARABIC </w:instrText>
      </w:r>
      <w:r w:rsidRPr="00E63A7A">
        <w:rPr>
          <w:lang w:val="ru-RU"/>
        </w:rPr>
        <w:fldChar w:fldCharType="separate"/>
      </w:r>
      <w:r w:rsidR="00AF261D">
        <w:rPr>
          <w:noProof/>
          <w:lang w:val="ru-RU"/>
        </w:rPr>
        <w:t>37</w:t>
      </w:r>
      <w:r w:rsidRPr="00E63A7A">
        <w:rPr>
          <w:lang w:val="ru-RU"/>
        </w:rPr>
        <w:fldChar w:fldCharType="end"/>
      </w:r>
      <w:r w:rsidRPr="00E63A7A">
        <w:rPr>
          <w:lang w:val="ru-RU"/>
        </w:rPr>
        <w:t xml:space="preserve">. </w:t>
      </w:r>
      <w:r>
        <w:rPr>
          <w:lang w:val="ru-RU"/>
        </w:rPr>
        <w:t>Распределение педагогического состава в зависимости от стажа работы</w:t>
      </w:r>
      <w:bookmarkEnd w:id="122"/>
      <w:r>
        <w:rPr>
          <w:lang w:val="ru-RU"/>
        </w:rPr>
        <w:t xml:space="preserve"> </w:t>
      </w:r>
    </w:p>
    <w:p w14:paraId="1A68B8B0" w14:textId="4687E4ED" w:rsidR="009652C6" w:rsidRDefault="006036EE" w:rsidP="009652C6">
      <w:pPr>
        <w:ind w:left="708" w:hanging="708"/>
        <w:jc w:val="center"/>
        <w:rPr>
          <w:lang w:val="ru-RU"/>
        </w:rPr>
      </w:pPr>
      <w:r>
        <w:rPr>
          <w:noProof/>
          <w:lang w:val="ru-RU" w:eastAsia="ru-RU"/>
        </w:rPr>
        <w:drawing>
          <wp:inline distT="0" distB="0" distL="0" distR="0" wp14:anchorId="67F145B1" wp14:editId="1C101C9B">
            <wp:extent cx="5729411" cy="1142866"/>
            <wp:effectExtent l="0" t="0" r="5080" b="635"/>
            <wp:docPr id="1272358532" name="Imagen 1272358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8356" cy="1150634"/>
                    </a:xfrm>
                    <a:prstGeom prst="rect">
                      <a:avLst/>
                    </a:prstGeom>
                    <a:noFill/>
                  </pic:spPr>
                </pic:pic>
              </a:graphicData>
            </a:graphic>
          </wp:inline>
        </w:drawing>
      </w:r>
    </w:p>
    <w:p w14:paraId="4F440DBD" w14:textId="00363290" w:rsidR="00B26CCF" w:rsidRDefault="00B26CCF" w:rsidP="00B26CCF">
      <w:pPr>
        <w:rPr>
          <w:lang w:val="ru-RU"/>
        </w:rPr>
      </w:pPr>
    </w:p>
    <w:p w14:paraId="3A3E7563" w14:textId="77777777" w:rsidR="00B26CCF" w:rsidRPr="00B26CCF" w:rsidRDefault="00B26CCF" w:rsidP="00B26CCF">
      <w:pPr>
        <w:rPr>
          <w:lang w:val="ru-RU"/>
        </w:rPr>
      </w:pPr>
    </w:p>
    <w:p w14:paraId="122FA85C" w14:textId="26E57997" w:rsidR="009652C6" w:rsidRDefault="009652C6" w:rsidP="009652C6">
      <w:pPr>
        <w:jc w:val="center"/>
        <w:rPr>
          <w:lang w:val="ru-RU"/>
        </w:rPr>
      </w:pPr>
    </w:p>
    <w:p w14:paraId="495A7E14" w14:textId="48EA4B6D" w:rsidR="009652C6" w:rsidRDefault="009652C6" w:rsidP="009652C6">
      <w:pPr>
        <w:rPr>
          <w:lang w:val="ru-RU"/>
        </w:rPr>
      </w:pPr>
    </w:p>
    <w:p w14:paraId="1DFD966C" w14:textId="77777777" w:rsidR="0043379B" w:rsidRDefault="0043379B" w:rsidP="0043379B">
      <w:pPr>
        <w:rPr>
          <w:lang w:val="ru-RU" w:eastAsia="ru-RU"/>
        </w:rPr>
      </w:pPr>
    </w:p>
    <w:p w14:paraId="248066A2" w14:textId="77777777" w:rsidR="0043379B" w:rsidRPr="00831A32" w:rsidRDefault="0043379B" w:rsidP="0043379B">
      <w:pPr>
        <w:rPr>
          <w:lang w:val="en-GB" w:eastAsia="ru-RU"/>
        </w:rPr>
      </w:pPr>
    </w:p>
    <w:p w14:paraId="6CEE0D92" w14:textId="77777777" w:rsidR="0043379B" w:rsidRDefault="0043379B" w:rsidP="0043379B">
      <w:pPr>
        <w:spacing w:before="0" w:after="160" w:line="259" w:lineRule="auto"/>
        <w:jc w:val="left"/>
        <w:rPr>
          <w:rFonts w:eastAsia="Times New Roman" w:cstheme="majorBidi"/>
          <w:b/>
          <w:sz w:val="26"/>
          <w:szCs w:val="26"/>
          <w:u w:color="000000"/>
          <w:bdr w:val="nil"/>
          <w:lang w:val="ru-RU" w:eastAsia="ru-RU"/>
        </w:rPr>
      </w:pPr>
      <w:r>
        <w:rPr>
          <w:rFonts w:eastAsia="Times New Roman"/>
          <w:u w:color="000000"/>
          <w:bdr w:val="nil"/>
          <w:lang w:val="ru-RU" w:eastAsia="ru-RU"/>
        </w:rPr>
        <w:br w:type="page"/>
      </w:r>
    </w:p>
    <w:p w14:paraId="038B8723" w14:textId="77777777" w:rsidR="0043379B" w:rsidRDefault="0043379B" w:rsidP="0043379B">
      <w:pPr>
        <w:pStyle w:val="2"/>
        <w:numPr>
          <w:ilvl w:val="1"/>
          <w:numId w:val="27"/>
        </w:numPr>
        <w:tabs>
          <w:tab w:val="left" w:pos="284"/>
          <w:tab w:val="left" w:pos="567"/>
        </w:tabs>
        <w:ind w:left="0" w:firstLine="0"/>
        <w:rPr>
          <w:rFonts w:eastAsia="Times New Roman"/>
          <w:u w:color="000000"/>
          <w:bdr w:val="nil"/>
          <w:lang w:val="ru-RU" w:eastAsia="ru-RU"/>
        </w:rPr>
      </w:pPr>
      <w:bookmarkStart w:id="123" w:name="_Toc55487171"/>
      <w:bookmarkStart w:id="124" w:name="_Toc90919315"/>
      <w:r w:rsidRPr="00E63A7A">
        <w:rPr>
          <w:rFonts w:eastAsia="Times New Roman"/>
          <w:u w:color="000000"/>
          <w:bdr w:val="nil"/>
          <w:lang w:val="ru-RU" w:eastAsia="ru-RU"/>
        </w:rPr>
        <w:lastRenderedPageBreak/>
        <w:t>Индекс олимпиадной активности учащихся</w:t>
      </w:r>
      <w:bookmarkEnd w:id="123"/>
      <w:bookmarkEnd w:id="124"/>
    </w:p>
    <w:p w14:paraId="1ACC0F2D" w14:textId="10C9B96A" w:rsidR="0043379B" w:rsidRDefault="0043379B" w:rsidP="0043379B">
      <w:pPr>
        <w:rPr>
          <w:rFonts w:ascii="Times New Roman" w:hAnsi="Times New Roman" w:cs="Times New Roman"/>
          <w:i/>
          <w:spacing w:val="-4"/>
          <w:sz w:val="24"/>
          <w:szCs w:val="24"/>
          <w:lang w:val="ru-RU"/>
        </w:rPr>
      </w:pPr>
      <w:r w:rsidRPr="004562E6">
        <w:rPr>
          <w:rFonts w:eastAsia="Book Antiqua" w:cs="Book Antiqua"/>
          <w:color w:val="000000" w:themeColor="text1"/>
          <w:lang w:val="ru-RU"/>
        </w:rPr>
        <w:t xml:space="preserve">В </w:t>
      </w:r>
      <w:r w:rsidRPr="004562E6">
        <w:rPr>
          <w:lang w:val="ru-RU"/>
        </w:rPr>
        <w:t>анкете администрации, заполняемой в процессе мониторинга уровня функциональной грамотности обучающихся, представители организации указали уровень олимпиадной активности учащихся. В частности, они проинформировали, какая доля обучающихся приняла участие в олимпиадах и конференциях регионального и федерального уровней за прошедший год,</w:t>
      </w:r>
      <w:r>
        <w:rPr>
          <w:lang w:val="ru-RU"/>
        </w:rPr>
        <w:t xml:space="preserve"> выбрав один из следующих вариантов ответа: менее 2% обучающихся, от 2% до 10% обучающихся, от 10% до 20% обучающихся или свыше 20% обучающихся. </w:t>
      </w:r>
      <w:r w:rsidRPr="00DC6844">
        <w:rPr>
          <w:lang w:val="ru-RU"/>
        </w:rPr>
        <w:t>Доля обучающихся</w:t>
      </w:r>
      <w:r>
        <w:rPr>
          <w:lang w:val="ru-RU"/>
        </w:rPr>
        <w:t xml:space="preserve"> в данном случае</w:t>
      </w:r>
      <w:r w:rsidRPr="00DC6844">
        <w:rPr>
          <w:lang w:val="ru-RU"/>
        </w:rPr>
        <w:t xml:space="preserve"> рассчитыва</w:t>
      </w:r>
      <w:r>
        <w:rPr>
          <w:lang w:val="ru-RU"/>
        </w:rPr>
        <w:t>лась</w:t>
      </w:r>
      <w:r w:rsidRPr="00DC6844">
        <w:rPr>
          <w:lang w:val="ru-RU"/>
        </w:rPr>
        <w:t xml:space="preserve"> как процент</w:t>
      </w:r>
      <w:r>
        <w:rPr>
          <w:lang w:val="ru-RU"/>
        </w:rPr>
        <w:t xml:space="preserve"> обучающихся 7</w:t>
      </w:r>
      <w:r w:rsidR="00834204">
        <w:rPr>
          <w:lang w:val="ru-RU"/>
        </w:rPr>
        <w:t>—</w:t>
      </w:r>
      <w:r>
        <w:rPr>
          <w:lang w:val="ru-RU"/>
        </w:rPr>
        <w:t>11 классов, приня</w:t>
      </w:r>
      <w:r w:rsidRPr="00DC6844">
        <w:rPr>
          <w:lang w:val="ru-RU"/>
        </w:rPr>
        <w:t>вших участие в олимпиадах и конференциях, к общему количеству учеников 7</w:t>
      </w:r>
      <w:r w:rsidR="00834204">
        <w:rPr>
          <w:lang w:val="ru-RU"/>
        </w:rPr>
        <w:t>—</w:t>
      </w:r>
      <w:r w:rsidRPr="00DC6844">
        <w:rPr>
          <w:lang w:val="ru-RU"/>
        </w:rPr>
        <w:t>11 классов</w:t>
      </w:r>
      <w:r>
        <w:rPr>
          <w:lang w:val="ru-RU"/>
        </w:rPr>
        <w:t xml:space="preserve">. </w:t>
      </w:r>
    </w:p>
    <w:p w14:paraId="216EF370" w14:textId="1460A320" w:rsidR="0043379B" w:rsidRDefault="0043379B" w:rsidP="0043379B">
      <w:pPr>
        <w:rPr>
          <w:lang w:val="ru-RU" w:eastAsia="ru-RU"/>
        </w:rPr>
      </w:pPr>
      <w:r>
        <w:rPr>
          <w:rFonts w:eastAsia="Book Antiqua" w:cs="Book Antiqua"/>
          <w:color w:val="000000" w:themeColor="text1"/>
          <w:lang w:val="ru-RU"/>
        </w:rPr>
        <w:t xml:space="preserve">На </w:t>
      </w:r>
      <w:r w:rsidR="00097787">
        <w:rPr>
          <w:rFonts w:eastAsia="Book Antiqua" w:cs="Book Antiqua"/>
          <w:color w:val="000000" w:themeColor="text1"/>
          <w:lang w:val="ru-RU"/>
        </w:rPr>
        <w:t>Г</w:t>
      </w:r>
      <w:r>
        <w:rPr>
          <w:rFonts w:eastAsia="Book Antiqua" w:cs="Book Antiqua"/>
          <w:color w:val="000000" w:themeColor="text1"/>
          <w:lang w:val="ru-RU"/>
        </w:rPr>
        <w:t xml:space="preserve">рафике </w:t>
      </w:r>
      <w:r w:rsidR="00E41DF5">
        <w:rPr>
          <w:rFonts w:eastAsia="Book Antiqua" w:cs="Book Antiqua"/>
          <w:color w:val="000000" w:themeColor="text1"/>
          <w:lang w:val="ru-RU"/>
        </w:rPr>
        <w:t>3</w:t>
      </w:r>
      <w:r w:rsidR="000C1E18" w:rsidRPr="000C1E18">
        <w:rPr>
          <w:rFonts w:eastAsia="Book Antiqua" w:cs="Book Antiqua"/>
          <w:color w:val="000000" w:themeColor="text1"/>
          <w:lang w:val="ru-RU"/>
        </w:rPr>
        <w:t>8</w:t>
      </w:r>
      <w:r>
        <w:rPr>
          <w:rFonts w:eastAsia="Book Antiqua" w:cs="Book Antiqua"/>
          <w:color w:val="000000" w:themeColor="text1"/>
          <w:lang w:val="ru-RU"/>
        </w:rPr>
        <w:t xml:space="preserve"> отображается п</w:t>
      </w:r>
      <w:r>
        <w:rPr>
          <w:lang w:val="ru-RU"/>
        </w:rPr>
        <w:t xml:space="preserve">роцентное распределение образовательных организаций в зависимости от доли </w:t>
      </w:r>
      <w:r w:rsidRPr="00EA0FFC">
        <w:rPr>
          <w:lang w:val="ru-RU"/>
        </w:rPr>
        <w:t>обучающихся, принимавших участие в олимпиадах и конференциях в прошедшем учебном год</w:t>
      </w:r>
      <w:r>
        <w:rPr>
          <w:lang w:val="ru-RU"/>
        </w:rPr>
        <w:t xml:space="preserve">у. В </w:t>
      </w:r>
      <w:r w:rsidR="001C5221">
        <w:rPr>
          <w:lang w:val="ru-RU"/>
        </w:rPr>
        <w:t>22</w:t>
      </w:r>
      <w:r>
        <w:rPr>
          <w:lang w:val="ru-RU"/>
        </w:rPr>
        <w:t>% образовательных учреждений менее 2% учащихся участвовал</w:t>
      </w:r>
      <w:r w:rsidR="00C93821">
        <w:rPr>
          <w:lang w:val="ru-RU"/>
        </w:rPr>
        <w:t>и</w:t>
      </w:r>
      <w:r>
        <w:rPr>
          <w:lang w:val="ru-RU"/>
        </w:rPr>
        <w:t xml:space="preserve"> в олимпиадах или конференциях. В </w:t>
      </w:r>
      <w:r w:rsidR="001C5221">
        <w:rPr>
          <w:lang w:val="ru-RU"/>
        </w:rPr>
        <w:t>35</w:t>
      </w:r>
      <w:r>
        <w:rPr>
          <w:lang w:val="ru-RU"/>
        </w:rPr>
        <w:t>% учреждений от 2% до 10% приняли участие в каком</w:t>
      </w:r>
      <w:r w:rsidR="003265A4">
        <w:rPr>
          <w:lang w:val="ru-RU"/>
        </w:rPr>
        <w:t>-</w:t>
      </w:r>
      <w:r>
        <w:rPr>
          <w:lang w:val="ru-RU"/>
        </w:rPr>
        <w:t xml:space="preserve">либо </w:t>
      </w:r>
      <w:r w:rsidRPr="00EA0FFC">
        <w:rPr>
          <w:lang w:val="ru-RU"/>
        </w:rPr>
        <w:t>региональн</w:t>
      </w:r>
      <w:r>
        <w:rPr>
          <w:lang w:val="ru-RU"/>
        </w:rPr>
        <w:t>ом</w:t>
      </w:r>
      <w:r w:rsidRPr="00EA0FFC">
        <w:rPr>
          <w:lang w:val="ru-RU"/>
        </w:rPr>
        <w:t xml:space="preserve"> и</w:t>
      </w:r>
      <w:r>
        <w:rPr>
          <w:lang w:val="ru-RU"/>
        </w:rPr>
        <w:t>ли</w:t>
      </w:r>
      <w:r w:rsidRPr="00EA0FFC">
        <w:rPr>
          <w:lang w:val="ru-RU"/>
        </w:rPr>
        <w:t xml:space="preserve"> федерально</w:t>
      </w:r>
      <w:r>
        <w:rPr>
          <w:lang w:val="ru-RU"/>
        </w:rPr>
        <w:t xml:space="preserve">м мероприятии этого типа. В </w:t>
      </w:r>
      <w:r w:rsidR="001C5221">
        <w:rPr>
          <w:lang w:val="ru-RU"/>
        </w:rPr>
        <w:t>33</w:t>
      </w:r>
      <w:r>
        <w:rPr>
          <w:lang w:val="ru-RU"/>
        </w:rPr>
        <w:t>% организаций свыше 20% обучающихся 7</w:t>
      </w:r>
      <w:r w:rsidR="003265A4">
        <w:rPr>
          <w:lang w:val="ru-RU"/>
        </w:rPr>
        <w:t>-</w:t>
      </w:r>
      <w:r>
        <w:rPr>
          <w:lang w:val="ru-RU"/>
        </w:rPr>
        <w:t xml:space="preserve">11 классов приняли участие в олимпиадах и конференциях, организованных на уровне региона или страны. </w:t>
      </w:r>
    </w:p>
    <w:p w14:paraId="387DCB1B" w14:textId="1EFF4686" w:rsidR="0043379B" w:rsidRPr="00EA0FFC" w:rsidRDefault="0043379B" w:rsidP="0043379B">
      <w:pPr>
        <w:pStyle w:val="a8"/>
        <w:rPr>
          <w:lang w:val="ru-RU"/>
        </w:rPr>
      </w:pPr>
      <w:bookmarkStart w:id="125" w:name="_Toc90919369"/>
      <w:r w:rsidRPr="00E63A7A">
        <w:rPr>
          <w:lang w:val="ru-RU"/>
        </w:rPr>
        <w:t xml:space="preserve">График </w:t>
      </w:r>
      <w:r w:rsidRPr="00E63A7A">
        <w:rPr>
          <w:lang w:val="ru-RU"/>
        </w:rPr>
        <w:fldChar w:fldCharType="begin"/>
      </w:r>
      <w:r w:rsidRPr="00E63A7A">
        <w:rPr>
          <w:lang w:val="ru-RU"/>
        </w:rPr>
        <w:instrText xml:space="preserve"> SEQ График \* ARABIC </w:instrText>
      </w:r>
      <w:r w:rsidRPr="00E63A7A">
        <w:rPr>
          <w:lang w:val="ru-RU"/>
        </w:rPr>
        <w:fldChar w:fldCharType="separate"/>
      </w:r>
      <w:r w:rsidR="00AF261D">
        <w:rPr>
          <w:noProof/>
          <w:lang w:val="ru-RU"/>
        </w:rPr>
        <w:t>38</w:t>
      </w:r>
      <w:r w:rsidRPr="00E63A7A">
        <w:rPr>
          <w:noProof/>
          <w:lang w:val="ru-RU"/>
        </w:rPr>
        <w:fldChar w:fldCharType="end"/>
      </w:r>
      <w:r>
        <w:rPr>
          <w:noProof/>
          <w:lang w:val="ru-RU"/>
        </w:rPr>
        <w:t xml:space="preserve">. </w:t>
      </w:r>
      <w:r>
        <w:rPr>
          <w:lang w:val="ru-RU"/>
        </w:rPr>
        <w:t xml:space="preserve">Процентное распределение образовательных организаций в зависимости от доли </w:t>
      </w:r>
      <w:r w:rsidRPr="00EA0FFC">
        <w:rPr>
          <w:lang w:val="ru-RU"/>
        </w:rPr>
        <w:t>обучающихся, принимавших участие в олимпиадах и конференциях регионального и федерального уровней в прошедшем учебном году</w:t>
      </w:r>
      <w:bookmarkEnd w:id="125"/>
    </w:p>
    <w:p w14:paraId="4CE5A638" w14:textId="10B89B72" w:rsidR="0043379B" w:rsidRDefault="00225A74" w:rsidP="0043379B">
      <w:pPr>
        <w:jc w:val="center"/>
        <w:rPr>
          <w:lang w:val="ru-RU" w:eastAsia="ru-RU"/>
        </w:rPr>
      </w:pPr>
      <w:r>
        <w:rPr>
          <w:noProof/>
          <w:lang w:val="ru-RU" w:eastAsia="ru-RU"/>
        </w:rPr>
        <w:drawing>
          <wp:inline distT="0" distB="0" distL="0" distR="0" wp14:anchorId="37F61C9B" wp14:editId="0A3FA4EB">
            <wp:extent cx="4488235" cy="1574438"/>
            <wp:effectExtent l="0" t="0" r="7620" b="6985"/>
            <wp:docPr id="1272358533" name="Imagen 1272358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02354" cy="1579391"/>
                    </a:xfrm>
                    <a:prstGeom prst="rect">
                      <a:avLst/>
                    </a:prstGeom>
                    <a:noFill/>
                  </pic:spPr>
                </pic:pic>
              </a:graphicData>
            </a:graphic>
          </wp:inline>
        </w:drawing>
      </w:r>
    </w:p>
    <w:p w14:paraId="15300F80" w14:textId="77777777" w:rsidR="00C02022" w:rsidRDefault="00C02022" w:rsidP="0043379B">
      <w:pPr>
        <w:jc w:val="center"/>
        <w:rPr>
          <w:lang w:val="ru-RU" w:eastAsia="ru-RU"/>
        </w:rPr>
      </w:pPr>
    </w:p>
    <w:p w14:paraId="2126A343" w14:textId="10B558F7" w:rsidR="0043379B" w:rsidRPr="00994797" w:rsidRDefault="00097787" w:rsidP="0043379B">
      <w:pPr>
        <w:rPr>
          <w:rFonts w:eastAsia="Book Antiqua" w:cs="Book Antiqua"/>
          <w:color w:val="000000" w:themeColor="text1"/>
          <w:lang w:val="ru-RU"/>
        </w:rPr>
      </w:pPr>
      <w:r>
        <w:rPr>
          <w:rFonts w:eastAsia="Book Antiqua" w:cs="Book Antiqua"/>
          <w:color w:val="000000" w:themeColor="text1"/>
          <w:lang w:val="ru-RU"/>
        </w:rPr>
        <w:t>На Г</w:t>
      </w:r>
      <w:r w:rsidR="0043379B">
        <w:rPr>
          <w:rFonts w:eastAsia="Book Antiqua" w:cs="Book Antiqua"/>
          <w:color w:val="000000" w:themeColor="text1"/>
          <w:lang w:val="ru-RU"/>
        </w:rPr>
        <w:t xml:space="preserve">рафике </w:t>
      </w:r>
      <w:r w:rsidR="00D41F79">
        <w:rPr>
          <w:rFonts w:eastAsia="Book Antiqua" w:cs="Book Antiqua"/>
          <w:color w:val="000000" w:themeColor="text1"/>
          <w:lang w:val="ru-RU"/>
        </w:rPr>
        <w:t>3</w:t>
      </w:r>
      <w:r w:rsidR="000C1E18" w:rsidRPr="000C1E18">
        <w:rPr>
          <w:rFonts w:eastAsia="Book Antiqua" w:cs="Book Antiqua"/>
          <w:color w:val="000000" w:themeColor="text1"/>
          <w:lang w:val="ru-RU"/>
        </w:rPr>
        <w:t>9</w:t>
      </w:r>
      <w:r w:rsidR="0043379B">
        <w:rPr>
          <w:rFonts w:eastAsia="Book Antiqua" w:cs="Book Antiqua"/>
          <w:color w:val="000000" w:themeColor="text1"/>
          <w:lang w:val="ru-RU"/>
        </w:rPr>
        <w:t xml:space="preserve"> показано, как соотносится уровень олимпиадной активности с результатами международного практического исследования. </w:t>
      </w:r>
      <w:r w:rsidR="00C02022">
        <w:rPr>
          <w:rFonts w:eastAsia="Book Antiqua" w:cs="Book Antiqua"/>
          <w:color w:val="000000" w:themeColor="text1"/>
          <w:lang w:val="ru-RU"/>
        </w:rPr>
        <w:t>Как правило, результаты исследований функциональной грамотности указывают на то, что</w:t>
      </w:r>
      <w:r w:rsidR="0043379B">
        <w:rPr>
          <w:rFonts w:eastAsia="Book Antiqua" w:cs="Book Antiqua"/>
          <w:color w:val="000000" w:themeColor="text1"/>
          <w:lang w:val="ru-RU"/>
        </w:rPr>
        <w:t xml:space="preserve"> </w:t>
      </w:r>
      <w:r w:rsidR="00C02022">
        <w:rPr>
          <w:rFonts w:eastAsia="Book Antiqua" w:cs="Book Antiqua"/>
          <w:color w:val="000000" w:themeColor="text1"/>
          <w:lang w:val="ru-RU"/>
        </w:rPr>
        <w:t>более высокий</w:t>
      </w:r>
      <w:r w:rsidR="0043379B">
        <w:rPr>
          <w:rFonts w:eastAsia="Book Antiqua" w:cs="Book Antiqua"/>
          <w:color w:val="000000" w:themeColor="text1"/>
          <w:lang w:val="ru-RU"/>
        </w:rPr>
        <w:t xml:space="preserve"> уровень олимпиадной активности (в олимпиадах участвует </w:t>
      </w:r>
      <w:r w:rsidR="00C02022">
        <w:rPr>
          <w:rFonts w:eastAsia="Book Antiqua" w:cs="Book Antiqua"/>
          <w:color w:val="000000" w:themeColor="text1"/>
          <w:lang w:val="ru-RU"/>
        </w:rPr>
        <w:t>более</w:t>
      </w:r>
      <w:r w:rsidR="0043379B">
        <w:rPr>
          <w:rFonts w:eastAsia="Book Antiqua" w:cs="Book Antiqua"/>
          <w:color w:val="000000" w:themeColor="text1"/>
          <w:lang w:val="ru-RU"/>
        </w:rPr>
        <w:t xml:space="preserve"> 2</w:t>
      </w:r>
      <w:r w:rsidR="00C02022">
        <w:rPr>
          <w:rFonts w:eastAsia="Book Antiqua" w:cs="Book Antiqua"/>
          <w:color w:val="000000" w:themeColor="text1"/>
          <w:lang w:val="ru-RU"/>
        </w:rPr>
        <w:t>0</w:t>
      </w:r>
      <w:r w:rsidR="0043379B">
        <w:rPr>
          <w:rFonts w:eastAsia="Book Antiqua" w:cs="Book Antiqua"/>
          <w:color w:val="000000" w:themeColor="text1"/>
          <w:lang w:val="ru-RU"/>
        </w:rPr>
        <w:t xml:space="preserve">% обучающихся) соотносится с более </w:t>
      </w:r>
      <w:r w:rsidR="00C02022">
        <w:rPr>
          <w:rFonts w:eastAsia="Book Antiqua" w:cs="Book Antiqua"/>
          <w:color w:val="000000" w:themeColor="text1"/>
          <w:lang w:val="ru-RU"/>
        </w:rPr>
        <w:t>высокими</w:t>
      </w:r>
      <w:r w:rsidR="0043379B">
        <w:rPr>
          <w:rFonts w:eastAsia="Book Antiqua" w:cs="Book Antiqua"/>
          <w:color w:val="000000" w:themeColor="text1"/>
          <w:lang w:val="ru-RU"/>
        </w:rPr>
        <w:t xml:space="preserve"> показателями по функциональной грамотности</w:t>
      </w:r>
      <w:r w:rsidR="00C02022">
        <w:rPr>
          <w:rFonts w:eastAsia="Book Antiqua" w:cs="Book Antiqua"/>
          <w:color w:val="000000" w:themeColor="text1"/>
          <w:lang w:val="ru-RU"/>
        </w:rPr>
        <w:t>. Тем не менее, в Ханты</w:t>
      </w:r>
      <w:r w:rsidR="003265A4">
        <w:rPr>
          <w:rFonts w:eastAsia="Book Antiqua" w:cs="Book Antiqua"/>
          <w:color w:val="000000" w:themeColor="text1"/>
          <w:lang w:val="ru-RU"/>
        </w:rPr>
        <w:t>-</w:t>
      </w:r>
      <w:r w:rsidR="00C02022">
        <w:rPr>
          <w:rFonts w:eastAsia="Book Antiqua" w:cs="Book Antiqua"/>
          <w:color w:val="000000" w:themeColor="text1"/>
          <w:lang w:val="ru-RU"/>
        </w:rPr>
        <w:t>Мансийском автономном округе этой тенденции не наблюдаются.</w:t>
      </w:r>
      <w:r w:rsidR="004D3B08">
        <w:rPr>
          <w:rFonts w:eastAsia="Book Antiqua" w:cs="Book Antiqua"/>
          <w:color w:val="000000" w:themeColor="text1"/>
          <w:lang w:val="ru-RU"/>
        </w:rPr>
        <w:t xml:space="preserve"> </w:t>
      </w:r>
      <w:r w:rsidR="00C02022">
        <w:rPr>
          <w:rFonts w:eastAsia="Book Antiqua" w:cs="Book Antiqua"/>
          <w:color w:val="000000" w:themeColor="text1"/>
          <w:lang w:val="ru-RU"/>
        </w:rPr>
        <w:t xml:space="preserve">Образовательные учреждения с низким </w:t>
      </w:r>
      <w:r w:rsidR="004D3B08">
        <w:rPr>
          <w:rFonts w:eastAsia="Book Antiqua" w:cs="Book Antiqua"/>
          <w:color w:val="000000" w:themeColor="text1"/>
          <w:lang w:val="ru-RU"/>
        </w:rPr>
        <w:t xml:space="preserve">или средним </w:t>
      </w:r>
      <w:r w:rsidR="00C02022">
        <w:rPr>
          <w:rFonts w:eastAsia="Book Antiqua" w:cs="Book Antiqua"/>
          <w:color w:val="000000" w:themeColor="text1"/>
          <w:lang w:val="ru-RU"/>
        </w:rPr>
        <w:t>уровнем олимпиадной активности набирают более высокие баллы</w:t>
      </w:r>
      <w:r w:rsidR="004D3B08">
        <w:rPr>
          <w:rFonts w:eastAsia="Book Antiqua" w:cs="Book Antiqua"/>
          <w:color w:val="000000" w:themeColor="text1"/>
          <w:lang w:val="ru-RU"/>
        </w:rPr>
        <w:t xml:space="preserve"> по мониторингу функциональной грамотности, чем те, которые более активно участвуют в </w:t>
      </w:r>
      <w:r w:rsidR="003265A4">
        <w:rPr>
          <w:rFonts w:eastAsia="Book Antiqua" w:cs="Book Antiqua"/>
          <w:color w:val="000000" w:themeColor="text1"/>
          <w:lang w:val="ru-RU"/>
        </w:rPr>
        <w:t>олимпиадах</w:t>
      </w:r>
      <w:r w:rsidR="0043379B">
        <w:rPr>
          <w:rFonts w:eastAsia="Book Antiqua" w:cs="Book Antiqua"/>
          <w:color w:val="000000" w:themeColor="text1"/>
          <w:lang w:val="ru-RU"/>
        </w:rPr>
        <w:t>.</w:t>
      </w:r>
    </w:p>
    <w:p w14:paraId="625210E9" w14:textId="62A87A3A" w:rsidR="0043379B" w:rsidRPr="00703CE2" w:rsidRDefault="0043379B" w:rsidP="0043379B">
      <w:pPr>
        <w:pStyle w:val="a8"/>
        <w:rPr>
          <w:lang w:val="ru-RU"/>
        </w:rPr>
      </w:pPr>
      <w:bookmarkStart w:id="126" w:name="_Toc90919370"/>
      <w:r w:rsidRPr="00E63A7A">
        <w:rPr>
          <w:lang w:val="ru-RU"/>
        </w:rPr>
        <w:lastRenderedPageBreak/>
        <w:t xml:space="preserve">График </w:t>
      </w:r>
      <w:r w:rsidRPr="00E63A7A">
        <w:rPr>
          <w:lang w:val="ru-RU"/>
        </w:rPr>
        <w:fldChar w:fldCharType="begin"/>
      </w:r>
      <w:r w:rsidRPr="00E63A7A">
        <w:rPr>
          <w:lang w:val="ru-RU"/>
        </w:rPr>
        <w:instrText xml:space="preserve"> SEQ График \* ARABIC </w:instrText>
      </w:r>
      <w:r w:rsidRPr="00E63A7A">
        <w:rPr>
          <w:lang w:val="ru-RU"/>
        </w:rPr>
        <w:fldChar w:fldCharType="separate"/>
      </w:r>
      <w:r w:rsidR="00AF261D">
        <w:rPr>
          <w:noProof/>
          <w:lang w:val="ru-RU"/>
        </w:rPr>
        <w:t>39</w:t>
      </w:r>
      <w:r w:rsidRPr="00E63A7A">
        <w:rPr>
          <w:noProof/>
          <w:lang w:val="ru-RU"/>
        </w:rPr>
        <w:fldChar w:fldCharType="end"/>
      </w:r>
      <w:r>
        <w:rPr>
          <w:noProof/>
          <w:lang w:val="ru-RU"/>
        </w:rPr>
        <w:t xml:space="preserve">. </w:t>
      </w:r>
      <w:r>
        <w:rPr>
          <w:lang w:val="ru-RU"/>
        </w:rPr>
        <w:t>Результаты по функциональной грамотности в зависимости от индекса олимпиадной активности образовательных организаций</w:t>
      </w:r>
      <w:bookmarkEnd w:id="126"/>
    </w:p>
    <w:p w14:paraId="015FB71B" w14:textId="4157528D" w:rsidR="0043379B" w:rsidRDefault="004279BF" w:rsidP="00C02022">
      <w:pPr>
        <w:ind w:hanging="851"/>
        <w:rPr>
          <w:lang w:val="ru-RU" w:eastAsia="ru-RU"/>
        </w:rPr>
      </w:pPr>
      <w:r>
        <w:rPr>
          <w:noProof/>
          <w:lang w:val="ru-RU" w:eastAsia="ru-RU"/>
        </w:rPr>
        <w:drawing>
          <wp:inline distT="0" distB="0" distL="0" distR="0" wp14:anchorId="33EA1C84" wp14:editId="4D47AB7F">
            <wp:extent cx="6481749" cy="1715876"/>
            <wp:effectExtent l="0" t="0" r="0" b="0"/>
            <wp:docPr id="1272358534" name="Imagen 1272358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7509"/>
                    <a:stretch/>
                  </pic:blipFill>
                  <pic:spPr bwMode="auto">
                    <a:xfrm>
                      <a:off x="0" y="0"/>
                      <a:ext cx="6538521" cy="1730905"/>
                    </a:xfrm>
                    <a:prstGeom prst="rect">
                      <a:avLst/>
                    </a:prstGeom>
                    <a:noFill/>
                    <a:ln>
                      <a:noFill/>
                    </a:ln>
                    <a:extLst>
                      <a:ext uri="{53640926-AAD7-44D8-BBD7-CCE9431645EC}">
                        <a14:shadowObscured xmlns:a14="http://schemas.microsoft.com/office/drawing/2010/main"/>
                      </a:ext>
                    </a:extLst>
                  </pic:spPr>
                </pic:pic>
              </a:graphicData>
            </a:graphic>
          </wp:inline>
        </w:drawing>
      </w:r>
    </w:p>
    <w:p w14:paraId="50002EF8" w14:textId="77777777" w:rsidR="0043379B" w:rsidRPr="000E507C" w:rsidRDefault="0043379B" w:rsidP="0043379B">
      <w:pPr>
        <w:rPr>
          <w:lang w:val="ru-RU" w:eastAsia="ru-RU"/>
        </w:rPr>
      </w:pPr>
    </w:p>
    <w:p w14:paraId="3216C7B9" w14:textId="77777777" w:rsidR="0043379B" w:rsidRDefault="0043379B" w:rsidP="0043379B">
      <w:pPr>
        <w:spacing w:before="0" w:after="160" w:line="259" w:lineRule="auto"/>
        <w:jc w:val="left"/>
        <w:rPr>
          <w:rFonts w:eastAsia="Times New Roman" w:cstheme="majorBidi"/>
          <w:b/>
          <w:sz w:val="26"/>
          <w:szCs w:val="26"/>
          <w:u w:color="000000"/>
          <w:bdr w:val="nil"/>
          <w:lang w:val="ru-RU" w:eastAsia="ru-RU"/>
        </w:rPr>
      </w:pPr>
      <w:r>
        <w:rPr>
          <w:rFonts w:eastAsia="Times New Roman"/>
          <w:u w:color="000000"/>
          <w:bdr w:val="nil"/>
          <w:lang w:val="ru-RU" w:eastAsia="ru-RU"/>
        </w:rPr>
        <w:br w:type="page"/>
      </w:r>
    </w:p>
    <w:p w14:paraId="2EF8CB2A" w14:textId="77777777" w:rsidR="0043379B" w:rsidRPr="00534303" w:rsidRDefault="0043379B" w:rsidP="0043379B">
      <w:pPr>
        <w:pStyle w:val="2"/>
        <w:numPr>
          <w:ilvl w:val="1"/>
          <w:numId w:val="27"/>
        </w:numPr>
        <w:tabs>
          <w:tab w:val="left" w:pos="284"/>
          <w:tab w:val="left" w:pos="567"/>
        </w:tabs>
        <w:ind w:left="0" w:firstLine="0"/>
        <w:rPr>
          <w:rFonts w:eastAsia="Times New Roman"/>
          <w:u w:color="000000"/>
          <w:bdr w:val="nil"/>
          <w:lang w:val="ru-RU" w:eastAsia="ru-RU"/>
        </w:rPr>
      </w:pPr>
      <w:bookmarkStart w:id="127" w:name="_Toc55487172"/>
      <w:bookmarkStart w:id="128" w:name="_Toc90919316"/>
      <w:r w:rsidRPr="00534303">
        <w:rPr>
          <w:rFonts w:eastAsia="Times New Roman"/>
          <w:u w:color="000000"/>
          <w:bdr w:val="nil"/>
          <w:lang w:val="ru-RU" w:eastAsia="ru-RU"/>
        </w:rPr>
        <w:lastRenderedPageBreak/>
        <w:t>Система профориентации и дополнительное образование</w:t>
      </w:r>
      <w:bookmarkEnd w:id="127"/>
      <w:bookmarkEnd w:id="128"/>
    </w:p>
    <w:p w14:paraId="1996E4A0" w14:textId="3A45BA33" w:rsidR="0043379B" w:rsidRPr="00205205" w:rsidRDefault="0043379B" w:rsidP="0043379B">
      <w:pPr>
        <w:rPr>
          <w:lang w:val="ru-RU" w:eastAsia="ru-RU"/>
        </w:rPr>
      </w:pPr>
      <w:r w:rsidRPr="00534303">
        <w:rPr>
          <w:lang w:val="ru-RU" w:eastAsia="ru-RU"/>
        </w:rPr>
        <w:t xml:space="preserve">В рамках мониторинга уровня функциональной грамотности обучающихся </w:t>
      </w:r>
      <w:r w:rsidR="00834204">
        <w:rPr>
          <w:lang w:val="ru-RU" w:eastAsia="ru-RU"/>
        </w:rPr>
        <w:t>Ханты-Мансийского</w:t>
      </w:r>
      <w:r w:rsidR="00360A77" w:rsidRPr="00534303">
        <w:rPr>
          <w:lang w:val="ru-RU" w:eastAsia="ru-RU"/>
        </w:rPr>
        <w:t xml:space="preserve"> автономного округа</w:t>
      </w:r>
      <w:r w:rsidRPr="00534303">
        <w:rPr>
          <w:lang w:val="ru-RU" w:eastAsia="ru-RU"/>
        </w:rPr>
        <w:t xml:space="preserve"> образовательные организации предоставили информацию о проведении различных мероприятий по профориентации. </w:t>
      </w:r>
      <w:r w:rsidR="008378E0">
        <w:rPr>
          <w:lang w:val="ru-RU" w:eastAsia="ru-RU"/>
        </w:rPr>
        <w:t>Практически в</w:t>
      </w:r>
      <w:r w:rsidRPr="00534303">
        <w:rPr>
          <w:lang w:val="ru-RU" w:eastAsia="ru-RU"/>
        </w:rPr>
        <w:t xml:space="preserve">о всех учебных учреждениях </w:t>
      </w:r>
      <w:r w:rsidR="008378E0">
        <w:rPr>
          <w:lang w:val="ru-RU" w:eastAsia="ru-RU"/>
        </w:rPr>
        <w:t xml:space="preserve">(98%) </w:t>
      </w:r>
      <w:r w:rsidRPr="00534303">
        <w:rPr>
          <w:lang w:val="ru-RU" w:eastAsia="ru-RU"/>
        </w:rPr>
        <w:t>регулярно проводятся беседы о различных профессиях во время классных ча</w:t>
      </w:r>
      <w:r w:rsidR="002942AC" w:rsidRPr="00534303">
        <w:rPr>
          <w:lang w:val="ru-RU" w:eastAsia="ru-RU"/>
        </w:rPr>
        <w:t>с</w:t>
      </w:r>
      <w:r w:rsidRPr="00534303">
        <w:rPr>
          <w:lang w:val="ru-RU" w:eastAsia="ru-RU"/>
        </w:rPr>
        <w:t>ов, в большинстве из них (9</w:t>
      </w:r>
      <w:r w:rsidR="0082682E" w:rsidRPr="00534303">
        <w:rPr>
          <w:lang w:val="ru-RU" w:eastAsia="ru-RU"/>
        </w:rPr>
        <w:t>6</w:t>
      </w:r>
      <w:r w:rsidRPr="00534303">
        <w:rPr>
          <w:lang w:val="ru-RU" w:eastAsia="ru-RU"/>
        </w:rPr>
        <w:t>%)</w:t>
      </w:r>
      <w:r>
        <w:rPr>
          <w:lang w:val="ru-RU" w:eastAsia="ru-RU"/>
        </w:rPr>
        <w:t xml:space="preserve"> также проводятся психологические тестирования и профессиограммы</w:t>
      </w:r>
      <w:r w:rsidR="008378E0" w:rsidRPr="008378E0">
        <w:rPr>
          <w:lang w:val="ru-RU" w:eastAsia="ru-RU"/>
        </w:rPr>
        <w:t xml:space="preserve">. </w:t>
      </w:r>
      <w:r w:rsidR="008378E0">
        <w:rPr>
          <w:lang w:val="ru-RU" w:eastAsia="ru-RU"/>
        </w:rPr>
        <w:t>В 78% школ также организуются э</w:t>
      </w:r>
      <w:r w:rsidR="0082682E">
        <w:rPr>
          <w:lang w:val="ru-RU" w:eastAsia="ru-RU"/>
        </w:rPr>
        <w:t>кскурсии на предприятия и производства</w:t>
      </w:r>
      <w:r w:rsidR="008378E0">
        <w:rPr>
          <w:lang w:val="ru-RU" w:eastAsia="ru-RU"/>
        </w:rPr>
        <w:t xml:space="preserve">, а в 73% </w:t>
      </w:r>
      <w:r>
        <w:rPr>
          <w:lang w:val="ru-RU" w:eastAsia="ru-RU"/>
        </w:rPr>
        <w:t>проводятся беседы и организуются мастер</w:t>
      </w:r>
      <w:r w:rsidR="00FC6039">
        <w:rPr>
          <w:lang w:val="ru-RU" w:eastAsia="ru-RU"/>
        </w:rPr>
        <w:t>-</w:t>
      </w:r>
      <w:r>
        <w:rPr>
          <w:lang w:val="ru-RU" w:eastAsia="ru-RU"/>
        </w:rPr>
        <w:t xml:space="preserve">классы с ведущими представителями различным профессий. </w:t>
      </w:r>
      <w:r w:rsidR="00A809D0">
        <w:rPr>
          <w:lang w:val="ru-RU" w:eastAsia="ru-RU"/>
        </w:rPr>
        <w:t>5</w:t>
      </w:r>
      <w:r w:rsidR="00783E31">
        <w:rPr>
          <w:lang w:val="ru-RU" w:eastAsia="ru-RU"/>
        </w:rPr>
        <w:t>1</w:t>
      </w:r>
      <w:r>
        <w:rPr>
          <w:lang w:val="ru-RU" w:eastAsia="ru-RU"/>
        </w:rPr>
        <w:t xml:space="preserve">% образовательных учреждений проинформировали о наличии базы образовательных организаций высшего и среднего профессионального образования города и региона, например, </w:t>
      </w:r>
      <w:r w:rsidRPr="00205205">
        <w:rPr>
          <w:lang w:val="ru-RU" w:eastAsia="ru-RU"/>
        </w:rPr>
        <w:t xml:space="preserve">представленной в формате стенда. В </w:t>
      </w:r>
      <w:r w:rsidR="001413E3" w:rsidRPr="001413E3">
        <w:rPr>
          <w:lang w:val="ru-RU" w:eastAsia="ru-RU"/>
        </w:rPr>
        <w:t>37</w:t>
      </w:r>
      <w:r w:rsidRPr="00205205">
        <w:rPr>
          <w:lang w:val="ru-RU" w:eastAsia="ru-RU"/>
        </w:rPr>
        <w:t xml:space="preserve">% школ также проводятся лекции представителей кадровых агентств и специалистов по профориентации. </w:t>
      </w:r>
    </w:p>
    <w:p w14:paraId="4CCD83D9" w14:textId="366F9F76" w:rsidR="0043379B" w:rsidRPr="00EA0FFC" w:rsidRDefault="0043379B" w:rsidP="0043379B">
      <w:pPr>
        <w:pStyle w:val="a8"/>
        <w:rPr>
          <w:lang w:val="ru-RU"/>
        </w:rPr>
      </w:pPr>
      <w:bookmarkStart w:id="129" w:name="_Toc90919371"/>
      <w:r w:rsidRPr="00E63A7A">
        <w:rPr>
          <w:lang w:val="ru-RU"/>
        </w:rPr>
        <w:t xml:space="preserve">График </w:t>
      </w:r>
      <w:r w:rsidRPr="00E63A7A">
        <w:rPr>
          <w:lang w:val="ru-RU"/>
        </w:rPr>
        <w:fldChar w:fldCharType="begin"/>
      </w:r>
      <w:r w:rsidRPr="00E63A7A">
        <w:rPr>
          <w:lang w:val="ru-RU"/>
        </w:rPr>
        <w:instrText xml:space="preserve"> SEQ График \* ARABIC </w:instrText>
      </w:r>
      <w:r w:rsidRPr="00E63A7A">
        <w:rPr>
          <w:lang w:val="ru-RU"/>
        </w:rPr>
        <w:fldChar w:fldCharType="separate"/>
      </w:r>
      <w:r w:rsidR="00AF261D">
        <w:rPr>
          <w:noProof/>
          <w:lang w:val="ru-RU"/>
        </w:rPr>
        <w:t>40</w:t>
      </w:r>
      <w:r w:rsidRPr="00E63A7A">
        <w:rPr>
          <w:noProof/>
          <w:lang w:val="ru-RU"/>
        </w:rPr>
        <w:fldChar w:fldCharType="end"/>
      </w:r>
      <w:r>
        <w:rPr>
          <w:noProof/>
          <w:lang w:val="ru-RU"/>
        </w:rPr>
        <w:t xml:space="preserve">. </w:t>
      </w:r>
      <w:r>
        <w:rPr>
          <w:lang w:val="ru-RU"/>
        </w:rPr>
        <w:t>Процент образовательных организаций, в которых проводятся мероприятия по профориентации</w:t>
      </w:r>
      <w:bookmarkEnd w:id="129"/>
    </w:p>
    <w:p w14:paraId="0347FEBE" w14:textId="5B61D9D6" w:rsidR="0043379B" w:rsidRDefault="00255C46" w:rsidP="0043379B">
      <w:pPr>
        <w:spacing w:before="0" w:after="160" w:line="259" w:lineRule="auto"/>
        <w:jc w:val="center"/>
        <w:rPr>
          <w:rFonts w:eastAsia="Times New Roman" w:cstheme="majorBidi"/>
          <w:b/>
          <w:sz w:val="26"/>
          <w:szCs w:val="26"/>
          <w:u w:color="000000"/>
          <w:bdr w:val="nil"/>
          <w:lang w:val="ru-RU" w:eastAsia="ru-RU"/>
        </w:rPr>
      </w:pPr>
      <w:r>
        <w:rPr>
          <w:rFonts w:eastAsia="Times New Roman" w:cstheme="majorBidi"/>
          <w:b/>
          <w:noProof/>
          <w:sz w:val="26"/>
          <w:szCs w:val="26"/>
          <w:u w:color="000000"/>
          <w:bdr w:val="nil"/>
          <w:lang w:val="ru-RU" w:eastAsia="ru-RU"/>
        </w:rPr>
        <w:drawing>
          <wp:inline distT="0" distB="0" distL="0" distR="0" wp14:anchorId="10D62B9D" wp14:editId="691869E8">
            <wp:extent cx="4497455" cy="268754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05615" cy="2692417"/>
                    </a:xfrm>
                    <a:prstGeom prst="rect">
                      <a:avLst/>
                    </a:prstGeom>
                    <a:noFill/>
                  </pic:spPr>
                </pic:pic>
              </a:graphicData>
            </a:graphic>
          </wp:inline>
        </w:drawing>
      </w:r>
    </w:p>
    <w:p w14:paraId="7C046981" w14:textId="68B79648" w:rsidR="0043379B" w:rsidRDefault="0043379B" w:rsidP="0043379B">
      <w:pPr>
        <w:rPr>
          <w:lang w:val="ru-RU" w:eastAsia="ru-RU"/>
        </w:rPr>
      </w:pPr>
      <w:r>
        <w:rPr>
          <w:lang w:val="ru-RU" w:eastAsia="ru-RU"/>
        </w:rPr>
        <w:t xml:space="preserve">Так как, по данным исследования </w:t>
      </w:r>
      <w:r w:rsidRPr="00205205">
        <w:rPr>
          <w:lang w:val="ru-RU" w:eastAsia="ru-RU"/>
        </w:rPr>
        <w:t xml:space="preserve">уровня функциональной грамотности обучающихся </w:t>
      </w:r>
      <w:r w:rsidR="00834204">
        <w:rPr>
          <w:lang w:val="ru-RU" w:eastAsia="ru-RU"/>
        </w:rPr>
        <w:t>Ханты-Мансийского</w:t>
      </w:r>
      <w:r w:rsidR="00360A77">
        <w:rPr>
          <w:lang w:val="ru-RU" w:eastAsia="ru-RU"/>
        </w:rPr>
        <w:t xml:space="preserve"> автономного округа</w:t>
      </w:r>
      <w:r>
        <w:rPr>
          <w:lang w:val="ru-RU" w:eastAsia="ru-RU"/>
        </w:rPr>
        <w:t xml:space="preserve">, подавляющее большинство учебных организаций активно проводят </w:t>
      </w:r>
      <w:r w:rsidR="00BE6DD4">
        <w:rPr>
          <w:lang w:val="ru-RU" w:eastAsia="ru-RU"/>
        </w:rPr>
        <w:t>психологические тестирования и беседы о профессиях во время классных чатов</w:t>
      </w:r>
      <w:r>
        <w:rPr>
          <w:lang w:val="ru-RU" w:eastAsia="ru-RU"/>
        </w:rPr>
        <w:t xml:space="preserve">, сложно проследить динамику по влиянию этих мероприятий на уровень подготовки учащихся по функциональной грамотности. </w:t>
      </w:r>
      <w:r w:rsidR="00BE6DD4">
        <w:rPr>
          <w:lang w:val="ru-RU" w:eastAsia="ru-RU"/>
        </w:rPr>
        <w:t xml:space="preserve">Тем не менее, по остальным </w:t>
      </w:r>
      <w:r>
        <w:rPr>
          <w:lang w:val="ru-RU" w:eastAsia="ru-RU"/>
        </w:rPr>
        <w:t xml:space="preserve">направлениям мероприятий по профориентации наблюдается положительная зависимость: учащиеся школ, где проводятся беседы с ведущими представителями </w:t>
      </w:r>
      <w:r w:rsidR="00BE6DD4">
        <w:rPr>
          <w:lang w:val="ru-RU" w:eastAsia="ru-RU"/>
        </w:rPr>
        <w:t>различных</w:t>
      </w:r>
      <w:r>
        <w:rPr>
          <w:lang w:val="ru-RU" w:eastAsia="ru-RU"/>
        </w:rPr>
        <w:t xml:space="preserve"> профессий</w:t>
      </w:r>
      <w:r w:rsidR="00BE6DD4">
        <w:rPr>
          <w:lang w:val="ru-RU" w:eastAsia="ru-RU"/>
        </w:rPr>
        <w:t>, организуются экскурсии на предприятия и производства, а также представлена база данных организаций высшего и среднего профессионального образования</w:t>
      </w:r>
      <w:r w:rsidR="002942AC">
        <w:rPr>
          <w:lang w:val="ru-RU" w:eastAsia="ru-RU"/>
        </w:rPr>
        <w:t>,</w:t>
      </w:r>
      <w:r>
        <w:rPr>
          <w:lang w:val="ru-RU" w:eastAsia="ru-RU"/>
        </w:rPr>
        <w:t xml:space="preserve"> достигают относительно </w:t>
      </w:r>
      <w:r w:rsidR="003835CD">
        <w:rPr>
          <w:lang w:val="ru-RU" w:eastAsia="ru-RU"/>
        </w:rPr>
        <w:t xml:space="preserve">большего </w:t>
      </w:r>
      <w:r>
        <w:rPr>
          <w:lang w:val="ru-RU" w:eastAsia="ru-RU"/>
        </w:rPr>
        <w:t>результат</w:t>
      </w:r>
      <w:r w:rsidR="003835CD">
        <w:rPr>
          <w:lang w:val="ru-RU" w:eastAsia="ru-RU"/>
        </w:rPr>
        <w:t>а</w:t>
      </w:r>
      <w:r>
        <w:rPr>
          <w:lang w:val="ru-RU" w:eastAsia="ru-RU"/>
        </w:rPr>
        <w:t xml:space="preserve"> по </w:t>
      </w:r>
      <w:r w:rsidR="00AA3D25">
        <w:rPr>
          <w:lang w:val="ru-RU" w:eastAsia="ru-RU"/>
        </w:rPr>
        <w:t>всем</w:t>
      </w:r>
      <w:r>
        <w:rPr>
          <w:lang w:val="ru-RU" w:eastAsia="ru-RU"/>
        </w:rPr>
        <w:t xml:space="preserve"> сферам функциональной грамотности</w:t>
      </w:r>
      <w:r w:rsidR="00AA3D25">
        <w:rPr>
          <w:lang w:val="ru-RU" w:eastAsia="ru-RU"/>
        </w:rPr>
        <w:t>, особенно по математике и естественным наукам</w:t>
      </w:r>
      <w:r>
        <w:rPr>
          <w:lang w:val="ru-RU" w:eastAsia="ru-RU"/>
        </w:rPr>
        <w:t xml:space="preserve">. Эта тенденция соответствует выводам </w:t>
      </w:r>
      <w:r>
        <w:rPr>
          <w:lang w:val="ru-RU" w:eastAsia="ru-RU"/>
        </w:rPr>
        <w:lastRenderedPageBreak/>
        <w:t xml:space="preserve">международных исследований о положительном влиянии инструментальной мотивации на уровень функциональной грамотности </w:t>
      </w:r>
      <w:r w:rsidR="008B1E1A">
        <w:rPr>
          <w:lang w:val="ru-RU" w:eastAsia="ru-RU"/>
        </w:rPr>
        <w:t>учащихся</w:t>
      </w:r>
      <w:r>
        <w:rPr>
          <w:lang w:val="ru-RU" w:eastAsia="ru-RU"/>
        </w:rPr>
        <w:t>.</w:t>
      </w:r>
    </w:p>
    <w:p w14:paraId="505079B1" w14:textId="35E06703" w:rsidR="0043379B" w:rsidRDefault="0043379B" w:rsidP="0043379B">
      <w:pPr>
        <w:pStyle w:val="a8"/>
        <w:rPr>
          <w:lang w:val="ru-RU"/>
        </w:rPr>
      </w:pPr>
      <w:bookmarkStart w:id="130" w:name="_Toc90919372"/>
      <w:r w:rsidRPr="00E63A7A">
        <w:rPr>
          <w:lang w:val="ru-RU"/>
        </w:rPr>
        <w:t xml:space="preserve">График </w:t>
      </w:r>
      <w:r w:rsidRPr="00E63A7A">
        <w:rPr>
          <w:lang w:val="ru-RU"/>
        </w:rPr>
        <w:fldChar w:fldCharType="begin"/>
      </w:r>
      <w:r w:rsidRPr="00E63A7A">
        <w:rPr>
          <w:lang w:val="ru-RU"/>
        </w:rPr>
        <w:instrText xml:space="preserve"> SEQ График \* ARABIC </w:instrText>
      </w:r>
      <w:r w:rsidRPr="00E63A7A">
        <w:rPr>
          <w:lang w:val="ru-RU"/>
        </w:rPr>
        <w:fldChar w:fldCharType="separate"/>
      </w:r>
      <w:r w:rsidR="00AF261D">
        <w:rPr>
          <w:noProof/>
          <w:lang w:val="ru-RU"/>
        </w:rPr>
        <w:t>41</w:t>
      </w:r>
      <w:r w:rsidRPr="00E63A7A">
        <w:rPr>
          <w:noProof/>
          <w:lang w:val="ru-RU"/>
        </w:rPr>
        <w:fldChar w:fldCharType="end"/>
      </w:r>
      <w:r>
        <w:rPr>
          <w:noProof/>
          <w:lang w:val="ru-RU"/>
        </w:rPr>
        <w:t xml:space="preserve">. </w:t>
      </w:r>
      <w:r>
        <w:rPr>
          <w:lang w:val="ru-RU"/>
        </w:rPr>
        <w:t>Разница между результатами учащихся образовательных организаций, в которых проводятся следующие мероприятия по профориентации, в сравнении с образовательными организациями, где эти мероприятия не осуществляются</w:t>
      </w:r>
      <w:bookmarkEnd w:id="130"/>
    </w:p>
    <w:p w14:paraId="3A596793" w14:textId="2A9B7C98" w:rsidR="0043379B" w:rsidRDefault="00B467A4" w:rsidP="0043379B">
      <w:pPr>
        <w:spacing w:before="0" w:after="160" w:line="259" w:lineRule="auto"/>
        <w:ind w:hanging="993"/>
        <w:jc w:val="center"/>
        <w:rPr>
          <w:rFonts w:eastAsia="Times New Roman" w:cstheme="majorBidi"/>
          <w:b/>
          <w:sz w:val="26"/>
          <w:szCs w:val="26"/>
          <w:u w:color="000000"/>
          <w:bdr w:val="nil"/>
          <w:lang w:val="ru-RU" w:eastAsia="ru-RU"/>
        </w:rPr>
      </w:pPr>
      <w:r>
        <w:rPr>
          <w:rFonts w:eastAsia="Times New Roman" w:cstheme="majorBidi"/>
          <w:b/>
          <w:noProof/>
          <w:sz w:val="26"/>
          <w:szCs w:val="26"/>
          <w:u w:color="000000"/>
          <w:bdr w:val="nil"/>
          <w:lang w:val="ru-RU" w:eastAsia="ru-RU"/>
        </w:rPr>
        <w:drawing>
          <wp:inline distT="0" distB="0" distL="0" distR="0" wp14:anchorId="77AF9F40" wp14:editId="73B7696F">
            <wp:extent cx="6737902" cy="237679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754910" cy="2382796"/>
                    </a:xfrm>
                    <a:prstGeom prst="rect">
                      <a:avLst/>
                    </a:prstGeom>
                    <a:noFill/>
                  </pic:spPr>
                </pic:pic>
              </a:graphicData>
            </a:graphic>
          </wp:inline>
        </w:drawing>
      </w:r>
    </w:p>
    <w:p w14:paraId="12E737F0" w14:textId="77777777" w:rsidR="0043379B" w:rsidRDefault="0043379B" w:rsidP="0043379B">
      <w:pPr>
        <w:spacing w:before="0" w:after="160" w:line="259" w:lineRule="auto"/>
        <w:jc w:val="left"/>
        <w:rPr>
          <w:rFonts w:eastAsia="Times New Roman" w:cstheme="majorBidi"/>
          <w:b/>
          <w:sz w:val="26"/>
          <w:szCs w:val="26"/>
          <w:u w:color="000000"/>
          <w:bdr w:val="nil"/>
          <w:lang w:val="ru-RU" w:eastAsia="ru-RU"/>
        </w:rPr>
      </w:pPr>
    </w:p>
    <w:p w14:paraId="4B59BB3E" w14:textId="77777777" w:rsidR="0043379B" w:rsidRDefault="0043379B" w:rsidP="0043379B">
      <w:pPr>
        <w:spacing w:before="0" w:after="160" w:line="259" w:lineRule="auto"/>
        <w:jc w:val="left"/>
        <w:rPr>
          <w:rFonts w:eastAsia="Times New Roman" w:cstheme="majorBidi"/>
          <w:b/>
          <w:sz w:val="26"/>
          <w:szCs w:val="26"/>
          <w:u w:color="000000"/>
          <w:bdr w:val="nil"/>
          <w:lang w:val="ru-RU" w:eastAsia="ru-RU"/>
        </w:rPr>
      </w:pPr>
    </w:p>
    <w:p w14:paraId="4C71172F" w14:textId="77777777" w:rsidR="0043379B" w:rsidRDefault="0043379B" w:rsidP="0043379B">
      <w:pPr>
        <w:spacing w:before="0" w:after="160" w:line="259" w:lineRule="auto"/>
        <w:jc w:val="left"/>
        <w:rPr>
          <w:rFonts w:eastAsia="Times New Roman" w:cstheme="majorBidi"/>
          <w:b/>
          <w:sz w:val="26"/>
          <w:szCs w:val="26"/>
          <w:u w:color="000000"/>
          <w:bdr w:val="nil"/>
          <w:lang w:val="ru-RU" w:eastAsia="ru-RU"/>
        </w:rPr>
      </w:pPr>
      <w:bookmarkStart w:id="131" w:name="_Toc55487173"/>
      <w:r>
        <w:rPr>
          <w:rFonts w:eastAsia="Times New Roman"/>
          <w:u w:color="000000"/>
          <w:bdr w:val="nil"/>
          <w:lang w:val="ru-RU" w:eastAsia="ru-RU"/>
        </w:rPr>
        <w:br w:type="page"/>
      </w:r>
    </w:p>
    <w:p w14:paraId="299341DD" w14:textId="77777777" w:rsidR="0043379B" w:rsidRDefault="0043379B" w:rsidP="0043379B">
      <w:pPr>
        <w:pStyle w:val="2"/>
        <w:numPr>
          <w:ilvl w:val="1"/>
          <w:numId w:val="27"/>
        </w:numPr>
        <w:tabs>
          <w:tab w:val="left" w:pos="284"/>
          <w:tab w:val="left" w:pos="567"/>
        </w:tabs>
        <w:ind w:left="0" w:firstLine="0"/>
        <w:rPr>
          <w:rFonts w:eastAsia="Times New Roman"/>
          <w:u w:color="000000"/>
          <w:bdr w:val="nil"/>
          <w:lang w:val="ru-RU" w:eastAsia="ru-RU"/>
        </w:rPr>
      </w:pPr>
      <w:bookmarkStart w:id="132" w:name="_Toc90919317"/>
      <w:r w:rsidRPr="00E63A7A">
        <w:rPr>
          <w:rFonts w:eastAsia="Times New Roman"/>
          <w:u w:color="000000"/>
          <w:bdr w:val="nil"/>
          <w:lang w:val="ru-RU" w:eastAsia="ru-RU"/>
        </w:rPr>
        <w:lastRenderedPageBreak/>
        <w:t>Вовлеченность родителей в учебный процесс</w:t>
      </w:r>
      <w:bookmarkEnd w:id="131"/>
      <w:bookmarkEnd w:id="132"/>
    </w:p>
    <w:p w14:paraId="11528252" w14:textId="24FFE12F" w:rsidR="0043379B" w:rsidRPr="00FE65CF" w:rsidRDefault="0043379B" w:rsidP="0043379B">
      <w:pPr>
        <w:rPr>
          <w:lang w:val="ru-RU" w:eastAsia="ru-RU"/>
        </w:rPr>
      </w:pPr>
      <w:r>
        <w:rPr>
          <w:lang w:val="ru-RU" w:eastAsia="ru-RU"/>
        </w:rPr>
        <w:t xml:space="preserve">Степень вовлеченности родителей в учебный процесс учащихся была оценена на основании двух показателей: </w:t>
      </w:r>
      <w:r w:rsidRPr="00FE65CF">
        <w:rPr>
          <w:lang w:val="ru-RU" w:eastAsia="ru-RU"/>
        </w:rPr>
        <w:t>дол</w:t>
      </w:r>
      <w:r>
        <w:rPr>
          <w:lang w:val="ru-RU" w:eastAsia="ru-RU"/>
        </w:rPr>
        <w:t>я</w:t>
      </w:r>
      <w:r w:rsidRPr="00FE65CF">
        <w:rPr>
          <w:lang w:val="ru-RU" w:eastAsia="ru-RU"/>
        </w:rPr>
        <w:t xml:space="preserve"> родителей, регулярно присутствующих на собраниях в основной и средней школе</w:t>
      </w:r>
      <w:r>
        <w:rPr>
          <w:lang w:val="ru-RU" w:eastAsia="ru-RU"/>
        </w:rPr>
        <w:t xml:space="preserve">, и </w:t>
      </w:r>
      <w:r w:rsidRPr="00FE65CF">
        <w:rPr>
          <w:lang w:val="ru-RU" w:eastAsia="ru-RU"/>
        </w:rPr>
        <w:t>процент родителей учащихся образовательн</w:t>
      </w:r>
      <w:r>
        <w:rPr>
          <w:lang w:val="ru-RU" w:eastAsia="ru-RU"/>
        </w:rPr>
        <w:t>ых</w:t>
      </w:r>
      <w:r w:rsidRPr="00FE65CF">
        <w:rPr>
          <w:lang w:val="ru-RU" w:eastAsia="ru-RU"/>
        </w:rPr>
        <w:t xml:space="preserve"> организаци</w:t>
      </w:r>
      <w:r>
        <w:rPr>
          <w:lang w:val="ru-RU" w:eastAsia="ru-RU"/>
        </w:rPr>
        <w:t xml:space="preserve">й </w:t>
      </w:r>
      <w:r w:rsidR="00834204">
        <w:rPr>
          <w:lang w:val="ru-RU" w:eastAsia="ru-RU"/>
        </w:rPr>
        <w:t>Ханты-Мансийского</w:t>
      </w:r>
      <w:r w:rsidR="00360A77">
        <w:rPr>
          <w:lang w:val="ru-RU" w:eastAsia="ru-RU"/>
        </w:rPr>
        <w:t xml:space="preserve"> автономного округа</w:t>
      </w:r>
      <w:r w:rsidR="001E1EF7">
        <w:rPr>
          <w:lang w:val="ru-RU" w:eastAsia="ru-RU"/>
        </w:rPr>
        <w:t xml:space="preserve">, вовлеченных в </w:t>
      </w:r>
      <w:r>
        <w:rPr>
          <w:lang w:val="ru-RU" w:eastAsia="ru-RU"/>
        </w:rPr>
        <w:t>таки</w:t>
      </w:r>
      <w:r w:rsidR="001E1EF7">
        <w:rPr>
          <w:lang w:val="ru-RU" w:eastAsia="ru-RU"/>
        </w:rPr>
        <w:t>е</w:t>
      </w:r>
      <w:r w:rsidRPr="00FE65CF">
        <w:rPr>
          <w:lang w:val="ru-RU" w:eastAsia="ru-RU"/>
        </w:rPr>
        <w:t xml:space="preserve"> вид</w:t>
      </w:r>
      <w:r w:rsidR="001E1EF7">
        <w:rPr>
          <w:lang w:val="ru-RU" w:eastAsia="ru-RU"/>
        </w:rPr>
        <w:t>ы</w:t>
      </w:r>
      <w:r w:rsidRPr="00FE65CF">
        <w:rPr>
          <w:lang w:val="ru-RU" w:eastAsia="ru-RU"/>
        </w:rPr>
        <w:t xml:space="preserve"> деятельности</w:t>
      </w:r>
      <w:r>
        <w:rPr>
          <w:lang w:val="ru-RU" w:eastAsia="ru-RU"/>
        </w:rPr>
        <w:t xml:space="preserve">, как </w:t>
      </w:r>
      <w:r w:rsidRPr="006F2241">
        <w:rPr>
          <w:lang w:val="ru-RU" w:eastAsia="ru-RU"/>
        </w:rPr>
        <w:t>обсуждение учебных достижений ребенка с преподавателем по их собственной инициативе</w:t>
      </w:r>
      <w:r>
        <w:rPr>
          <w:lang w:val="ru-RU" w:eastAsia="ru-RU"/>
        </w:rPr>
        <w:t xml:space="preserve"> или по инициативе преподавателя,</w:t>
      </w:r>
      <w:r w:rsidRPr="006F2241">
        <w:rPr>
          <w:lang w:val="ru-RU" w:eastAsia="ru-RU"/>
        </w:rPr>
        <w:t xml:space="preserve"> участие в управлении образовательной организацией или добровольное участие в работе или внеклассных мероприятиях</w:t>
      </w:r>
      <w:r>
        <w:rPr>
          <w:lang w:val="ru-RU" w:eastAsia="ru-RU"/>
        </w:rPr>
        <w:t xml:space="preserve">. </w:t>
      </w:r>
    </w:p>
    <w:p w14:paraId="255E3EC2" w14:textId="35F3B179" w:rsidR="0043379B" w:rsidRDefault="0043379B" w:rsidP="0043379B">
      <w:pPr>
        <w:rPr>
          <w:lang w:val="ru-RU" w:eastAsia="ru-RU"/>
        </w:rPr>
      </w:pPr>
      <w:r>
        <w:rPr>
          <w:lang w:val="ru-RU" w:eastAsia="ru-RU"/>
        </w:rPr>
        <w:t xml:space="preserve">В большинстве учебных организаций </w:t>
      </w:r>
      <w:r w:rsidR="00834204">
        <w:rPr>
          <w:lang w:val="ru-RU" w:eastAsia="ru-RU"/>
        </w:rPr>
        <w:t>Ханты-Мансийского</w:t>
      </w:r>
      <w:r w:rsidR="00360A77">
        <w:rPr>
          <w:lang w:val="ru-RU" w:eastAsia="ru-RU"/>
        </w:rPr>
        <w:t xml:space="preserve"> автономного округа</w:t>
      </w:r>
      <w:r>
        <w:rPr>
          <w:lang w:val="ru-RU" w:eastAsia="ru-RU"/>
        </w:rPr>
        <w:t xml:space="preserve"> (</w:t>
      </w:r>
      <w:r w:rsidR="00182661">
        <w:rPr>
          <w:lang w:val="ru-RU" w:eastAsia="ru-RU"/>
        </w:rPr>
        <w:t>44</w:t>
      </w:r>
      <w:r>
        <w:rPr>
          <w:lang w:val="ru-RU" w:eastAsia="ru-RU"/>
        </w:rPr>
        <w:t xml:space="preserve">%) от 50% до 70% родителей присутствуют на собраниях в основной или средней школе. В </w:t>
      </w:r>
      <w:r w:rsidR="00182661">
        <w:rPr>
          <w:lang w:val="ru-RU" w:eastAsia="ru-RU"/>
        </w:rPr>
        <w:t>33</w:t>
      </w:r>
      <w:r>
        <w:rPr>
          <w:lang w:val="ru-RU" w:eastAsia="ru-RU"/>
        </w:rPr>
        <w:t>% школ доля участия родителей составляет 71</w:t>
      </w:r>
      <w:r w:rsidR="00834204">
        <w:rPr>
          <w:lang w:val="ru-RU" w:eastAsia="ru-RU"/>
        </w:rPr>
        <w:t>—</w:t>
      </w:r>
      <w:r>
        <w:rPr>
          <w:lang w:val="ru-RU" w:eastAsia="ru-RU"/>
        </w:rPr>
        <w:t xml:space="preserve">85%. В </w:t>
      </w:r>
      <w:r w:rsidR="00182661">
        <w:rPr>
          <w:lang w:val="ru-RU" w:eastAsia="ru-RU"/>
        </w:rPr>
        <w:t>19</w:t>
      </w:r>
      <w:r>
        <w:rPr>
          <w:lang w:val="ru-RU" w:eastAsia="ru-RU"/>
        </w:rPr>
        <w:t xml:space="preserve">% образовательных организаций родители практически всех учащихся (свыше 85%) регулярно посещают родительские собрания. </w:t>
      </w:r>
      <w:r w:rsidR="00933CB8">
        <w:rPr>
          <w:lang w:val="ru-RU" w:eastAsia="ru-RU"/>
        </w:rPr>
        <w:t xml:space="preserve">В оставшихся </w:t>
      </w:r>
      <w:r w:rsidR="00182661">
        <w:rPr>
          <w:lang w:val="ru-RU" w:eastAsia="ru-RU"/>
        </w:rPr>
        <w:t>4</w:t>
      </w:r>
      <w:r>
        <w:rPr>
          <w:lang w:val="ru-RU" w:eastAsia="ru-RU"/>
        </w:rPr>
        <w:t>% школ более половины родителей не присутствуют на родительских собраниях.</w:t>
      </w:r>
    </w:p>
    <w:p w14:paraId="2B9A7072" w14:textId="1ADCF029" w:rsidR="0043379B" w:rsidRPr="004518D6" w:rsidRDefault="0043379B" w:rsidP="0043379B">
      <w:pPr>
        <w:pStyle w:val="a8"/>
        <w:rPr>
          <w:lang w:val="ru-RU"/>
        </w:rPr>
      </w:pPr>
      <w:bookmarkStart w:id="133" w:name="_Toc90919373"/>
      <w:r w:rsidRPr="00E63A7A">
        <w:rPr>
          <w:lang w:val="ru-RU"/>
        </w:rPr>
        <w:t xml:space="preserve">График </w:t>
      </w:r>
      <w:r w:rsidRPr="00E63A7A">
        <w:rPr>
          <w:lang w:val="ru-RU"/>
        </w:rPr>
        <w:fldChar w:fldCharType="begin"/>
      </w:r>
      <w:r w:rsidRPr="00E63A7A">
        <w:rPr>
          <w:lang w:val="ru-RU"/>
        </w:rPr>
        <w:instrText xml:space="preserve"> SEQ График \* ARABIC </w:instrText>
      </w:r>
      <w:r w:rsidRPr="00E63A7A">
        <w:rPr>
          <w:lang w:val="ru-RU"/>
        </w:rPr>
        <w:fldChar w:fldCharType="separate"/>
      </w:r>
      <w:r w:rsidR="00AF261D">
        <w:rPr>
          <w:noProof/>
          <w:lang w:val="ru-RU"/>
        </w:rPr>
        <w:t>42</w:t>
      </w:r>
      <w:r w:rsidRPr="00E63A7A">
        <w:rPr>
          <w:noProof/>
          <w:lang w:val="ru-RU"/>
        </w:rPr>
        <w:fldChar w:fldCharType="end"/>
      </w:r>
      <w:r>
        <w:rPr>
          <w:noProof/>
          <w:lang w:val="ru-RU"/>
        </w:rPr>
        <w:t xml:space="preserve">. </w:t>
      </w:r>
      <w:r>
        <w:rPr>
          <w:lang w:val="ru-RU"/>
        </w:rPr>
        <w:t xml:space="preserve">Процентное распределение образовательных организаций в зависимости от доли родителей, </w:t>
      </w:r>
      <w:r w:rsidRPr="004518D6">
        <w:rPr>
          <w:lang w:val="ru-RU"/>
        </w:rPr>
        <w:t>регулярно присутствующих на собраниях в основной и средней школе</w:t>
      </w:r>
      <w:bookmarkEnd w:id="133"/>
    </w:p>
    <w:p w14:paraId="5ED88254" w14:textId="4FF464EF" w:rsidR="0043379B" w:rsidRDefault="00B35747" w:rsidP="0043379B">
      <w:pPr>
        <w:jc w:val="center"/>
        <w:rPr>
          <w:lang w:val="ru-RU" w:eastAsia="ru-RU"/>
        </w:rPr>
      </w:pPr>
      <w:r>
        <w:rPr>
          <w:noProof/>
          <w:lang w:val="ru-RU" w:eastAsia="ru-RU"/>
        </w:rPr>
        <w:drawing>
          <wp:inline distT="0" distB="0" distL="0" distR="0" wp14:anchorId="664B8B7D" wp14:editId="026480B9">
            <wp:extent cx="4922354" cy="1289745"/>
            <wp:effectExtent l="0" t="0" r="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70453" cy="1302348"/>
                    </a:xfrm>
                    <a:prstGeom prst="rect">
                      <a:avLst/>
                    </a:prstGeom>
                    <a:noFill/>
                  </pic:spPr>
                </pic:pic>
              </a:graphicData>
            </a:graphic>
          </wp:inline>
        </w:drawing>
      </w:r>
    </w:p>
    <w:p w14:paraId="330CC435" w14:textId="77777777" w:rsidR="0043379B" w:rsidRDefault="0043379B" w:rsidP="0043379B">
      <w:pPr>
        <w:rPr>
          <w:lang w:val="ru-RU" w:eastAsia="ru-RU"/>
        </w:rPr>
      </w:pPr>
    </w:p>
    <w:p w14:paraId="0BCFEA1E" w14:textId="4F934B52" w:rsidR="0043379B" w:rsidRPr="00D7447F" w:rsidRDefault="0043379B" w:rsidP="0043379B">
      <w:pPr>
        <w:rPr>
          <w:lang w:val="ru-RU" w:eastAsia="ru-RU"/>
        </w:rPr>
      </w:pPr>
      <w:r>
        <w:rPr>
          <w:lang w:val="ru-RU" w:eastAsia="ru-RU"/>
        </w:rPr>
        <w:t xml:space="preserve">Средний процент родителей, которые участвуют в обсуждении достижений ребенка с преподавателем </w:t>
      </w:r>
      <w:r w:rsidR="00AC0F7A">
        <w:rPr>
          <w:lang w:val="ru-RU" w:eastAsia="ru-RU"/>
        </w:rPr>
        <w:t>по собственной инициативе</w:t>
      </w:r>
      <w:r w:rsidR="00033A50">
        <w:rPr>
          <w:lang w:val="ru-RU" w:eastAsia="ru-RU"/>
        </w:rPr>
        <w:t>,</w:t>
      </w:r>
      <w:r>
        <w:rPr>
          <w:lang w:val="ru-RU" w:eastAsia="ru-RU"/>
        </w:rPr>
        <w:t xml:space="preserve"> на уровне </w:t>
      </w:r>
      <w:r w:rsidR="00834204">
        <w:rPr>
          <w:lang w:val="ru-RU" w:eastAsia="ru-RU"/>
        </w:rPr>
        <w:t>Ханты-Мансийского</w:t>
      </w:r>
      <w:r w:rsidR="00360A77">
        <w:rPr>
          <w:lang w:val="ru-RU" w:eastAsia="ru-RU"/>
        </w:rPr>
        <w:t xml:space="preserve"> автономного округа</w:t>
      </w:r>
      <w:r>
        <w:rPr>
          <w:lang w:val="ru-RU" w:eastAsia="ru-RU"/>
        </w:rPr>
        <w:t xml:space="preserve"> составляет </w:t>
      </w:r>
      <w:r w:rsidR="00AC0F7A">
        <w:rPr>
          <w:lang w:val="ru-RU" w:eastAsia="ru-RU"/>
        </w:rPr>
        <w:t>42</w:t>
      </w:r>
      <w:r>
        <w:rPr>
          <w:lang w:val="ru-RU" w:eastAsia="ru-RU"/>
        </w:rPr>
        <w:t xml:space="preserve">%. </w:t>
      </w:r>
      <w:r w:rsidR="00AC0F7A">
        <w:rPr>
          <w:lang w:val="ru-RU" w:eastAsia="ru-RU"/>
        </w:rPr>
        <w:t>41</w:t>
      </w:r>
      <w:r>
        <w:rPr>
          <w:lang w:val="ru-RU" w:eastAsia="ru-RU"/>
        </w:rPr>
        <w:t>% родителей участвуют в этом о</w:t>
      </w:r>
      <w:r w:rsidR="00033A50">
        <w:rPr>
          <w:lang w:val="ru-RU" w:eastAsia="ru-RU"/>
        </w:rPr>
        <w:t>б</w:t>
      </w:r>
      <w:r>
        <w:rPr>
          <w:lang w:val="ru-RU" w:eastAsia="ru-RU"/>
        </w:rPr>
        <w:t xml:space="preserve">суждении </w:t>
      </w:r>
      <w:r w:rsidR="00AC0F7A">
        <w:rPr>
          <w:lang w:val="ru-RU" w:eastAsia="ru-RU"/>
        </w:rPr>
        <w:t>по инициативе преподавателя</w:t>
      </w:r>
      <w:r>
        <w:rPr>
          <w:lang w:val="ru-RU" w:eastAsia="ru-RU"/>
        </w:rPr>
        <w:t xml:space="preserve">. Около </w:t>
      </w:r>
      <w:r w:rsidR="005B4F04">
        <w:rPr>
          <w:lang w:val="ru-RU" w:eastAsia="ru-RU"/>
        </w:rPr>
        <w:t>28</w:t>
      </w:r>
      <w:r>
        <w:rPr>
          <w:lang w:val="ru-RU" w:eastAsia="ru-RU"/>
        </w:rPr>
        <w:t>% родителей принимают д</w:t>
      </w:r>
      <w:r w:rsidRPr="00D7447F">
        <w:rPr>
          <w:lang w:val="ru-RU" w:eastAsia="ru-RU"/>
        </w:rPr>
        <w:t xml:space="preserve">обровольное участие в работе или внеклассных мероприятиях (например, в ремонте здания, столярных или садовых работах, уборке территории, театральных постановках, спортивных мероприятиях, экскурсиях). </w:t>
      </w:r>
      <w:r w:rsidR="005B4F04">
        <w:rPr>
          <w:lang w:val="ru-RU" w:eastAsia="ru-RU"/>
        </w:rPr>
        <w:t>19</w:t>
      </w:r>
      <w:r w:rsidRPr="00D7447F">
        <w:rPr>
          <w:lang w:val="ru-RU" w:eastAsia="ru-RU"/>
        </w:rPr>
        <w:t xml:space="preserve">% родителей </w:t>
      </w:r>
      <w:r>
        <w:rPr>
          <w:lang w:val="ru-RU" w:eastAsia="ru-RU"/>
        </w:rPr>
        <w:t>участвуют</w:t>
      </w:r>
      <w:r w:rsidRPr="00D7447F">
        <w:rPr>
          <w:lang w:val="ru-RU" w:eastAsia="ru-RU"/>
        </w:rPr>
        <w:t xml:space="preserve"> в управлении образовательной организацией</w:t>
      </w:r>
      <w:r>
        <w:rPr>
          <w:lang w:val="ru-RU" w:eastAsia="ru-RU"/>
        </w:rPr>
        <w:t>,</w:t>
      </w:r>
      <w:r w:rsidRPr="00D7447F">
        <w:rPr>
          <w:lang w:val="ru-RU" w:eastAsia="ru-RU"/>
        </w:rPr>
        <w:t xml:space="preserve"> например, в родительском комитете или в совете образовательной организации</w:t>
      </w:r>
      <w:r>
        <w:rPr>
          <w:lang w:val="ru-RU" w:eastAsia="ru-RU"/>
        </w:rPr>
        <w:t>.</w:t>
      </w:r>
    </w:p>
    <w:p w14:paraId="4255319A" w14:textId="77777777" w:rsidR="0043379B" w:rsidRDefault="0043379B" w:rsidP="0043379B">
      <w:pPr>
        <w:spacing w:before="0" w:after="160" w:line="259" w:lineRule="auto"/>
        <w:jc w:val="left"/>
        <w:rPr>
          <w:i/>
          <w:iCs/>
          <w:sz w:val="20"/>
          <w:szCs w:val="18"/>
          <w:lang w:val="ru-RU"/>
        </w:rPr>
      </w:pPr>
      <w:r>
        <w:rPr>
          <w:lang w:val="ru-RU"/>
        </w:rPr>
        <w:br w:type="page"/>
      </w:r>
    </w:p>
    <w:p w14:paraId="595CBD55" w14:textId="510C46DE" w:rsidR="0043379B" w:rsidRPr="00EA0FFC" w:rsidRDefault="0043379B" w:rsidP="0043379B">
      <w:pPr>
        <w:pStyle w:val="a8"/>
        <w:rPr>
          <w:lang w:val="ru-RU"/>
        </w:rPr>
      </w:pPr>
      <w:bookmarkStart w:id="134" w:name="_Toc90919374"/>
      <w:r w:rsidRPr="00E63A7A">
        <w:rPr>
          <w:lang w:val="ru-RU"/>
        </w:rPr>
        <w:lastRenderedPageBreak/>
        <w:t xml:space="preserve">График </w:t>
      </w:r>
      <w:r w:rsidRPr="00E63A7A">
        <w:rPr>
          <w:lang w:val="ru-RU"/>
        </w:rPr>
        <w:fldChar w:fldCharType="begin"/>
      </w:r>
      <w:r w:rsidRPr="00E63A7A">
        <w:rPr>
          <w:lang w:val="ru-RU"/>
        </w:rPr>
        <w:instrText xml:space="preserve"> SEQ График \* ARABIC </w:instrText>
      </w:r>
      <w:r w:rsidRPr="00E63A7A">
        <w:rPr>
          <w:lang w:val="ru-RU"/>
        </w:rPr>
        <w:fldChar w:fldCharType="separate"/>
      </w:r>
      <w:r w:rsidR="00AF261D">
        <w:rPr>
          <w:noProof/>
          <w:lang w:val="ru-RU"/>
        </w:rPr>
        <w:t>43</w:t>
      </w:r>
      <w:r w:rsidRPr="00E63A7A">
        <w:rPr>
          <w:noProof/>
          <w:lang w:val="ru-RU"/>
        </w:rPr>
        <w:fldChar w:fldCharType="end"/>
      </w:r>
      <w:r>
        <w:rPr>
          <w:noProof/>
          <w:lang w:val="ru-RU"/>
        </w:rPr>
        <w:t xml:space="preserve">. </w:t>
      </w:r>
      <w:r>
        <w:rPr>
          <w:lang w:val="ru-RU"/>
        </w:rPr>
        <w:t>Процентное распределение образовательных организаций в зависимости от доли участия родителей в следующих видах деятельности</w:t>
      </w:r>
      <w:bookmarkEnd w:id="134"/>
    </w:p>
    <w:p w14:paraId="55D83E4B" w14:textId="10DEC7A9" w:rsidR="0043379B" w:rsidRDefault="00F962A9" w:rsidP="0043379B">
      <w:pPr>
        <w:jc w:val="center"/>
        <w:rPr>
          <w:lang w:val="ru-RU" w:eastAsia="ru-RU"/>
        </w:rPr>
      </w:pPr>
      <w:r>
        <w:rPr>
          <w:noProof/>
          <w:lang w:val="ru-RU" w:eastAsia="ru-RU"/>
        </w:rPr>
        <w:drawing>
          <wp:inline distT="0" distB="0" distL="0" distR="0" wp14:anchorId="05582B4B" wp14:editId="661A49DB">
            <wp:extent cx="4954033" cy="174133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2">
                      <a:extLst>
                        <a:ext uri="{28A0092B-C50C-407E-A947-70E740481C1C}">
                          <a14:useLocalDpi xmlns:a14="http://schemas.microsoft.com/office/drawing/2010/main" val="0"/>
                        </a:ext>
                      </a:extLst>
                    </a:blip>
                    <a:srcRect r="15115"/>
                    <a:stretch/>
                  </pic:blipFill>
                  <pic:spPr bwMode="auto">
                    <a:xfrm>
                      <a:off x="0" y="0"/>
                      <a:ext cx="4987612" cy="1753138"/>
                    </a:xfrm>
                    <a:prstGeom prst="rect">
                      <a:avLst/>
                    </a:prstGeom>
                    <a:noFill/>
                    <a:ln>
                      <a:noFill/>
                    </a:ln>
                    <a:extLst>
                      <a:ext uri="{53640926-AAD7-44D8-BBD7-CCE9431645EC}">
                        <a14:shadowObscured xmlns:a14="http://schemas.microsoft.com/office/drawing/2010/main"/>
                      </a:ext>
                    </a:extLst>
                  </pic:spPr>
                </pic:pic>
              </a:graphicData>
            </a:graphic>
          </wp:inline>
        </w:drawing>
      </w:r>
    </w:p>
    <w:p w14:paraId="63DAA9F9" w14:textId="3C34D367" w:rsidR="0043379B" w:rsidRDefault="0043379B" w:rsidP="006C273A">
      <w:pPr>
        <w:rPr>
          <w:lang w:val="ru-RU" w:eastAsia="ru-RU"/>
        </w:rPr>
      </w:pPr>
      <w:r>
        <w:rPr>
          <w:lang w:val="ru-RU" w:eastAsia="ru-RU"/>
        </w:rPr>
        <w:t xml:space="preserve">График </w:t>
      </w:r>
      <w:r w:rsidR="00145423">
        <w:rPr>
          <w:lang w:val="ru-RU" w:eastAsia="ru-RU"/>
        </w:rPr>
        <w:t>4</w:t>
      </w:r>
      <w:r w:rsidR="000C1E18" w:rsidRPr="000C1E18">
        <w:rPr>
          <w:lang w:val="ru-RU" w:eastAsia="ru-RU"/>
        </w:rPr>
        <w:t>4</w:t>
      </w:r>
      <w:r>
        <w:rPr>
          <w:lang w:val="ru-RU" w:eastAsia="ru-RU"/>
        </w:rPr>
        <w:t xml:space="preserve"> дает общее представление о взаимосвязи уровня достижений учащихся по основным сферам функциональной грамотности со степенью вовлеченности родителей в учебный процесс. </w:t>
      </w:r>
      <w:r w:rsidR="00A74565">
        <w:rPr>
          <w:lang w:val="ru-RU" w:eastAsia="ru-RU"/>
        </w:rPr>
        <w:t>В целом</w:t>
      </w:r>
      <w:r>
        <w:rPr>
          <w:lang w:val="ru-RU" w:eastAsia="ru-RU"/>
        </w:rPr>
        <w:t xml:space="preserve"> наблюдается положительная тенденция между показателем вовлеченности и средними результатами по оцениваемым предметам международного практического исследования. В частности, обучающиеся в школах </w:t>
      </w:r>
      <w:r w:rsidR="00033A50">
        <w:rPr>
          <w:lang w:val="ru-RU" w:eastAsia="ru-RU"/>
        </w:rPr>
        <w:t>с</w:t>
      </w:r>
      <w:r>
        <w:rPr>
          <w:lang w:val="ru-RU" w:eastAsia="ru-RU"/>
        </w:rPr>
        <w:t xml:space="preserve"> высокой степенью вовлеченности родителей (более 85% присутствуют на родительских собраниях)</w:t>
      </w:r>
      <w:r w:rsidR="00033A50">
        <w:rPr>
          <w:lang w:val="ru-RU" w:eastAsia="ru-RU"/>
        </w:rPr>
        <w:t xml:space="preserve"> получают</w:t>
      </w:r>
      <w:r>
        <w:rPr>
          <w:lang w:val="ru-RU" w:eastAsia="ru-RU"/>
        </w:rPr>
        <w:t xml:space="preserve"> на </w:t>
      </w:r>
      <w:r w:rsidR="00C23291">
        <w:rPr>
          <w:lang w:val="ru-RU" w:eastAsia="ru-RU"/>
        </w:rPr>
        <w:t>27</w:t>
      </w:r>
      <w:r w:rsidR="00834204">
        <w:rPr>
          <w:lang w:val="ru-RU" w:eastAsia="ru-RU"/>
        </w:rPr>
        <w:t>—</w:t>
      </w:r>
      <w:r w:rsidR="00C23291">
        <w:rPr>
          <w:lang w:val="ru-RU" w:eastAsia="ru-RU"/>
        </w:rPr>
        <w:t>4</w:t>
      </w:r>
      <w:r w:rsidR="00F464AF" w:rsidRPr="00F464AF">
        <w:rPr>
          <w:lang w:val="ru-RU" w:eastAsia="ru-RU"/>
        </w:rPr>
        <w:t>7</w:t>
      </w:r>
      <w:r>
        <w:rPr>
          <w:lang w:val="ru-RU" w:eastAsia="ru-RU"/>
        </w:rPr>
        <w:t xml:space="preserve"> баллов больше</w:t>
      </w:r>
      <w:r w:rsidR="00033A50">
        <w:rPr>
          <w:lang w:val="ru-RU" w:eastAsia="ru-RU"/>
        </w:rPr>
        <w:t>,</w:t>
      </w:r>
      <w:r>
        <w:rPr>
          <w:lang w:val="ru-RU" w:eastAsia="ru-RU"/>
        </w:rPr>
        <w:t xml:space="preserve"> чем учащиеся школ, где в собраниях участвуют </w:t>
      </w:r>
      <w:r w:rsidR="00C50E40">
        <w:rPr>
          <w:lang w:val="ru-RU" w:eastAsia="ru-RU"/>
        </w:rPr>
        <w:t>менее</w:t>
      </w:r>
      <w:r w:rsidR="00C23291">
        <w:rPr>
          <w:lang w:val="ru-RU" w:eastAsia="ru-RU"/>
        </w:rPr>
        <w:t xml:space="preserve"> </w:t>
      </w:r>
      <w:r w:rsidR="00C50E40">
        <w:rPr>
          <w:lang w:val="ru-RU" w:eastAsia="ru-RU"/>
        </w:rPr>
        <w:t>50</w:t>
      </w:r>
      <w:r>
        <w:rPr>
          <w:lang w:val="ru-RU" w:eastAsia="ru-RU"/>
        </w:rPr>
        <w:t>% родителей.</w:t>
      </w:r>
    </w:p>
    <w:p w14:paraId="48457B67" w14:textId="77777777" w:rsidR="008330AA" w:rsidRDefault="008330AA" w:rsidP="0043379B">
      <w:pPr>
        <w:rPr>
          <w:lang w:val="ru-RU" w:eastAsia="ru-RU"/>
        </w:rPr>
      </w:pPr>
    </w:p>
    <w:p w14:paraId="56B7906B" w14:textId="76589B05" w:rsidR="0043379B" w:rsidRPr="00703CE2" w:rsidRDefault="0043379B" w:rsidP="0043379B">
      <w:pPr>
        <w:pStyle w:val="a8"/>
        <w:rPr>
          <w:lang w:val="ru-RU"/>
        </w:rPr>
      </w:pPr>
      <w:bookmarkStart w:id="135" w:name="_Toc90919375"/>
      <w:r w:rsidRPr="00E63A7A">
        <w:rPr>
          <w:lang w:val="ru-RU"/>
        </w:rPr>
        <w:t xml:space="preserve">График </w:t>
      </w:r>
      <w:r w:rsidRPr="00E63A7A">
        <w:rPr>
          <w:lang w:val="ru-RU"/>
        </w:rPr>
        <w:fldChar w:fldCharType="begin"/>
      </w:r>
      <w:r w:rsidRPr="00E63A7A">
        <w:rPr>
          <w:lang w:val="ru-RU"/>
        </w:rPr>
        <w:instrText xml:space="preserve"> SEQ График \* ARABIC </w:instrText>
      </w:r>
      <w:r w:rsidRPr="00E63A7A">
        <w:rPr>
          <w:lang w:val="ru-RU"/>
        </w:rPr>
        <w:fldChar w:fldCharType="separate"/>
      </w:r>
      <w:r w:rsidR="00AF261D">
        <w:rPr>
          <w:noProof/>
          <w:lang w:val="ru-RU"/>
        </w:rPr>
        <w:t>44</w:t>
      </w:r>
      <w:r w:rsidRPr="00E63A7A">
        <w:rPr>
          <w:noProof/>
          <w:lang w:val="ru-RU"/>
        </w:rPr>
        <w:fldChar w:fldCharType="end"/>
      </w:r>
      <w:r>
        <w:rPr>
          <w:noProof/>
          <w:lang w:val="ru-RU"/>
        </w:rPr>
        <w:t xml:space="preserve">. </w:t>
      </w:r>
      <w:r>
        <w:rPr>
          <w:lang w:val="ru-RU"/>
        </w:rPr>
        <w:t xml:space="preserve">Результаты по функциональной грамотности в зависимости от доли родителей, </w:t>
      </w:r>
      <w:r w:rsidRPr="004518D6">
        <w:rPr>
          <w:lang w:val="ru-RU"/>
        </w:rPr>
        <w:t>регулярно присутствующих на собраниях в основной и средней школе</w:t>
      </w:r>
      <w:bookmarkEnd w:id="135"/>
    </w:p>
    <w:p w14:paraId="5B2C4657" w14:textId="728658D7" w:rsidR="0043379B" w:rsidRDefault="00AD0250" w:rsidP="0043379B">
      <w:pPr>
        <w:ind w:hanging="993"/>
        <w:jc w:val="center"/>
        <w:rPr>
          <w:lang w:val="ru-RU" w:eastAsia="ru-RU"/>
        </w:rPr>
      </w:pPr>
      <w:r>
        <w:rPr>
          <w:noProof/>
          <w:lang w:val="ru-RU" w:eastAsia="ru-RU"/>
        </w:rPr>
        <w:drawing>
          <wp:inline distT="0" distB="0" distL="0" distR="0" wp14:anchorId="687312F5" wp14:editId="3EBBF628">
            <wp:extent cx="6705624" cy="1931670"/>
            <wp:effectExtent l="0" t="0" r="0" b="0"/>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3">
                      <a:extLst>
                        <a:ext uri="{28A0092B-C50C-407E-A947-70E740481C1C}">
                          <a14:useLocalDpi xmlns:a14="http://schemas.microsoft.com/office/drawing/2010/main" val="0"/>
                        </a:ext>
                      </a:extLst>
                    </a:blip>
                    <a:srcRect l="6746"/>
                    <a:stretch/>
                  </pic:blipFill>
                  <pic:spPr bwMode="auto">
                    <a:xfrm>
                      <a:off x="0" y="0"/>
                      <a:ext cx="6711938" cy="1933489"/>
                    </a:xfrm>
                    <a:prstGeom prst="rect">
                      <a:avLst/>
                    </a:prstGeom>
                    <a:noFill/>
                    <a:ln>
                      <a:noFill/>
                    </a:ln>
                    <a:extLst>
                      <a:ext uri="{53640926-AAD7-44D8-BBD7-CCE9431645EC}">
                        <a14:shadowObscured xmlns:a14="http://schemas.microsoft.com/office/drawing/2010/main"/>
                      </a:ext>
                    </a:extLst>
                  </pic:spPr>
                </pic:pic>
              </a:graphicData>
            </a:graphic>
          </wp:inline>
        </w:drawing>
      </w:r>
    </w:p>
    <w:p w14:paraId="4C935FE8" w14:textId="77777777" w:rsidR="0043379B" w:rsidRPr="000E507C" w:rsidRDefault="0043379B" w:rsidP="0043379B">
      <w:pPr>
        <w:rPr>
          <w:lang w:val="ru-RU" w:eastAsia="ru-RU"/>
        </w:rPr>
      </w:pPr>
    </w:p>
    <w:p w14:paraId="4CD31B20" w14:textId="77777777" w:rsidR="0043379B" w:rsidRDefault="0043379B" w:rsidP="0043379B">
      <w:pPr>
        <w:spacing w:before="0" w:after="160" w:line="259" w:lineRule="auto"/>
        <w:jc w:val="left"/>
        <w:rPr>
          <w:rFonts w:eastAsia="Times New Roman" w:cstheme="majorBidi"/>
          <w:b/>
          <w:sz w:val="26"/>
          <w:szCs w:val="26"/>
          <w:u w:color="000000"/>
          <w:bdr w:val="nil"/>
          <w:lang w:val="ru-RU" w:eastAsia="ru-RU"/>
        </w:rPr>
      </w:pPr>
      <w:r>
        <w:rPr>
          <w:rFonts w:eastAsia="Times New Roman"/>
          <w:u w:color="000000"/>
          <w:bdr w:val="nil"/>
          <w:lang w:val="ru-RU" w:eastAsia="ru-RU"/>
        </w:rPr>
        <w:br w:type="page"/>
      </w:r>
    </w:p>
    <w:p w14:paraId="59C47E47" w14:textId="77777777" w:rsidR="0043379B" w:rsidRPr="000E507C" w:rsidRDefault="0043379B" w:rsidP="0043379B">
      <w:pPr>
        <w:pStyle w:val="2"/>
        <w:numPr>
          <w:ilvl w:val="1"/>
          <w:numId w:val="27"/>
        </w:numPr>
        <w:tabs>
          <w:tab w:val="left" w:pos="284"/>
          <w:tab w:val="left" w:pos="567"/>
        </w:tabs>
        <w:ind w:left="0" w:firstLine="0"/>
        <w:rPr>
          <w:rFonts w:eastAsia="Times New Roman"/>
          <w:u w:color="000000"/>
          <w:bdr w:val="nil"/>
          <w:lang w:val="ru-RU" w:eastAsia="ru-RU"/>
        </w:rPr>
      </w:pPr>
      <w:bookmarkStart w:id="136" w:name="_Toc55487174"/>
      <w:bookmarkStart w:id="137" w:name="_Toc90919318"/>
      <w:r w:rsidRPr="00E63A7A">
        <w:rPr>
          <w:rFonts w:eastAsia="Times New Roman"/>
          <w:u w:color="000000"/>
          <w:bdr w:val="nil"/>
          <w:lang w:val="ru-RU" w:eastAsia="ru-RU"/>
        </w:rPr>
        <w:lastRenderedPageBreak/>
        <w:t>Нехватка ресурсов образовательной организации</w:t>
      </w:r>
      <w:bookmarkEnd w:id="136"/>
      <w:bookmarkEnd w:id="137"/>
    </w:p>
    <w:p w14:paraId="622D59F5" w14:textId="10EEEE3D" w:rsidR="0043379B" w:rsidRDefault="0043379B" w:rsidP="006C273A">
      <w:pPr>
        <w:rPr>
          <w:lang w:val="ru-RU"/>
        </w:rPr>
      </w:pPr>
      <w:r>
        <w:rPr>
          <w:lang w:val="ru-RU"/>
        </w:rPr>
        <w:t>В процессе м</w:t>
      </w:r>
      <w:r w:rsidRPr="005A1E27">
        <w:rPr>
          <w:lang w:val="ru-RU"/>
        </w:rPr>
        <w:t>ониторинг</w:t>
      </w:r>
      <w:r>
        <w:rPr>
          <w:lang w:val="ru-RU"/>
        </w:rPr>
        <w:t>а</w:t>
      </w:r>
      <w:r w:rsidRPr="005A1E27">
        <w:rPr>
          <w:lang w:val="ru-RU"/>
        </w:rPr>
        <w:t xml:space="preserve"> уровня функциональной грамотности обучающихся</w:t>
      </w:r>
      <w:r>
        <w:rPr>
          <w:lang w:val="ru-RU"/>
        </w:rPr>
        <w:t xml:space="preserve"> </w:t>
      </w:r>
      <w:r w:rsidR="00834204">
        <w:rPr>
          <w:lang w:val="ru-RU"/>
        </w:rPr>
        <w:t>Ханты-Мансийского</w:t>
      </w:r>
      <w:r w:rsidR="00360A77">
        <w:rPr>
          <w:lang w:val="ru-RU"/>
        </w:rPr>
        <w:t xml:space="preserve"> автономного округа</w:t>
      </w:r>
      <w:r>
        <w:rPr>
          <w:lang w:val="ru-RU"/>
        </w:rPr>
        <w:t xml:space="preserve"> директора образовательных организаций оценили степень обеспеченности образовательной организации информационными, кадровыми и материальными ресурсами. Уровень обеспеченности мог быть классифицирован как низкий, средний или высокий</w:t>
      </w:r>
      <w:r w:rsidR="005D0E0F" w:rsidRPr="005D0E0F">
        <w:rPr>
          <w:lang w:val="ru-RU"/>
        </w:rPr>
        <w:t xml:space="preserve"> (</w:t>
      </w:r>
      <w:r w:rsidR="005D0E0F">
        <w:rPr>
          <w:lang w:val="ru-RU"/>
        </w:rPr>
        <w:t>достаточный</w:t>
      </w:r>
      <w:r w:rsidR="005D0E0F" w:rsidRPr="005D0E0F">
        <w:rPr>
          <w:lang w:val="ru-RU"/>
        </w:rPr>
        <w:t>)</w:t>
      </w:r>
      <w:r>
        <w:rPr>
          <w:lang w:val="ru-RU"/>
        </w:rPr>
        <w:t xml:space="preserve">. На следующем графике представлено распределение </w:t>
      </w:r>
      <w:r w:rsidRPr="003A2A81">
        <w:rPr>
          <w:lang w:val="ru-RU"/>
        </w:rPr>
        <w:t>образовательных организаций</w:t>
      </w:r>
      <w:r>
        <w:rPr>
          <w:lang w:val="ru-RU"/>
        </w:rPr>
        <w:t xml:space="preserve"> </w:t>
      </w:r>
      <w:r w:rsidR="00834204">
        <w:rPr>
          <w:lang w:val="ru-RU"/>
        </w:rPr>
        <w:t>Ханты-Мансийского</w:t>
      </w:r>
      <w:r w:rsidR="00360A77">
        <w:rPr>
          <w:lang w:val="ru-RU"/>
        </w:rPr>
        <w:t xml:space="preserve"> автономного округа</w:t>
      </w:r>
      <w:r w:rsidRPr="003A2A81">
        <w:rPr>
          <w:lang w:val="ru-RU"/>
        </w:rPr>
        <w:t xml:space="preserve"> в зависимости от уровня обеспеченности </w:t>
      </w:r>
      <w:r>
        <w:rPr>
          <w:lang w:val="ru-RU"/>
        </w:rPr>
        <w:t>ресурсам</w:t>
      </w:r>
      <w:r w:rsidR="00C93821">
        <w:rPr>
          <w:lang w:val="ru-RU"/>
        </w:rPr>
        <w:t>и</w:t>
      </w:r>
      <w:r>
        <w:rPr>
          <w:lang w:val="ru-RU"/>
        </w:rPr>
        <w:t xml:space="preserve">. Ресурсы представлены в порядке убывания уровня обеспеченности. Наивысшей уровень обеспеченности, по мнению директоров школ </w:t>
      </w:r>
      <w:r w:rsidR="00834204">
        <w:rPr>
          <w:lang w:val="ru-RU"/>
        </w:rPr>
        <w:t>Ханты-Мансийского</w:t>
      </w:r>
      <w:r w:rsidR="00360A77">
        <w:rPr>
          <w:lang w:val="ru-RU"/>
        </w:rPr>
        <w:t xml:space="preserve"> автономного округа</w:t>
      </w:r>
      <w:r>
        <w:rPr>
          <w:lang w:val="ru-RU"/>
        </w:rPr>
        <w:t xml:space="preserve">, наблюдается по количеству учебных пособий для освоения образовательной программы. Так утверждает </w:t>
      </w:r>
      <w:r w:rsidR="005916E8" w:rsidRPr="005916E8">
        <w:rPr>
          <w:lang w:val="ru-RU"/>
        </w:rPr>
        <w:t>91</w:t>
      </w:r>
      <w:r>
        <w:rPr>
          <w:lang w:val="ru-RU"/>
        </w:rPr>
        <w:t xml:space="preserve">% опрошенных директоров. В </w:t>
      </w:r>
      <w:r w:rsidR="005916E8" w:rsidRPr="005916E8">
        <w:rPr>
          <w:lang w:val="ru-RU"/>
        </w:rPr>
        <w:t>77</w:t>
      </w:r>
      <w:r>
        <w:rPr>
          <w:lang w:val="ru-RU"/>
        </w:rPr>
        <w:t xml:space="preserve">% образовательных учреждений также наблюдается высокий уровень обеспеченности </w:t>
      </w:r>
      <w:r w:rsidR="005916E8">
        <w:rPr>
          <w:lang w:val="ru-RU"/>
        </w:rPr>
        <w:t>высокоскоростным Интернетом</w:t>
      </w:r>
      <w:r w:rsidR="00EE449C">
        <w:rPr>
          <w:lang w:val="ru-RU"/>
        </w:rPr>
        <w:t xml:space="preserve">, </w:t>
      </w:r>
      <w:r w:rsidR="00383CD9">
        <w:rPr>
          <w:lang w:val="ru-RU"/>
        </w:rPr>
        <w:t xml:space="preserve">в </w:t>
      </w:r>
      <w:r w:rsidR="008A2A90">
        <w:rPr>
          <w:lang w:val="ru-RU"/>
        </w:rPr>
        <w:t xml:space="preserve">около </w:t>
      </w:r>
      <w:r w:rsidR="005916E8" w:rsidRPr="005916E8">
        <w:rPr>
          <w:lang w:val="ru-RU"/>
        </w:rPr>
        <w:t>74</w:t>
      </w:r>
      <w:r w:rsidR="00383CD9">
        <w:rPr>
          <w:lang w:val="ru-RU"/>
        </w:rPr>
        <w:t>% школ</w:t>
      </w:r>
      <w:r w:rsidR="00EE449C">
        <w:rPr>
          <w:lang w:val="ru-RU"/>
        </w:rPr>
        <w:t xml:space="preserve"> достаточный уровень обеспеченности </w:t>
      </w:r>
      <w:r w:rsidR="005916E8">
        <w:rPr>
          <w:lang w:val="ru-RU"/>
        </w:rPr>
        <w:t>дополнительным фондом литературы</w:t>
      </w:r>
      <w:r>
        <w:rPr>
          <w:lang w:val="ru-RU"/>
        </w:rPr>
        <w:t xml:space="preserve">. Обеспеченность школ </w:t>
      </w:r>
      <w:r w:rsidR="005916E8">
        <w:rPr>
          <w:lang w:val="ru-RU"/>
        </w:rPr>
        <w:t>устройствами для выхода обучающихся и педагогов в Интернет, проекторами и экранами,</w:t>
      </w:r>
      <w:r w:rsidR="005916E8" w:rsidRPr="005916E8">
        <w:rPr>
          <w:lang w:val="ru-RU"/>
        </w:rPr>
        <w:t xml:space="preserve"> </w:t>
      </w:r>
      <w:r w:rsidR="005916E8">
        <w:rPr>
          <w:lang w:val="ru-RU"/>
        </w:rPr>
        <w:t xml:space="preserve">а также </w:t>
      </w:r>
      <w:r w:rsidR="00F82DB7">
        <w:rPr>
          <w:lang w:val="ru-RU"/>
        </w:rPr>
        <w:t>программным</w:t>
      </w:r>
      <w:r w:rsidR="005916E8">
        <w:rPr>
          <w:lang w:val="ru-RU"/>
        </w:rPr>
        <w:t xml:space="preserve"> обеспечением </w:t>
      </w:r>
      <w:r>
        <w:rPr>
          <w:lang w:val="ru-RU"/>
        </w:rPr>
        <w:t xml:space="preserve">находится на среднем уровне в </w:t>
      </w:r>
      <w:r w:rsidR="005916E8">
        <w:rPr>
          <w:lang w:val="ru-RU"/>
        </w:rPr>
        <w:t>36</w:t>
      </w:r>
      <w:r w:rsidR="00F82DB7">
        <w:rPr>
          <w:lang w:val="ru-RU"/>
        </w:rPr>
        <w:t>-</w:t>
      </w:r>
      <w:r w:rsidR="005916E8">
        <w:rPr>
          <w:lang w:val="ru-RU"/>
        </w:rPr>
        <w:t>40</w:t>
      </w:r>
      <w:r>
        <w:rPr>
          <w:lang w:val="ru-RU"/>
        </w:rPr>
        <w:t xml:space="preserve">% учреждений. </w:t>
      </w:r>
      <w:r w:rsidR="00F61566">
        <w:rPr>
          <w:lang w:val="ru-RU"/>
        </w:rPr>
        <w:t xml:space="preserve">Количество квалифицированных </w:t>
      </w:r>
      <w:r w:rsidR="00573F84">
        <w:rPr>
          <w:lang w:val="ru-RU"/>
        </w:rPr>
        <w:t>педагогов, а</w:t>
      </w:r>
      <w:r w:rsidR="00F61566">
        <w:rPr>
          <w:lang w:val="ru-RU"/>
        </w:rPr>
        <w:t xml:space="preserve"> также учебно</w:t>
      </w:r>
      <w:r w:rsidR="00F82DB7">
        <w:rPr>
          <w:lang w:val="ru-RU"/>
        </w:rPr>
        <w:t>-</w:t>
      </w:r>
      <w:r w:rsidR="00F61566">
        <w:rPr>
          <w:lang w:val="ru-RU"/>
        </w:rPr>
        <w:t xml:space="preserve">вспомогательного персонала </w:t>
      </w:r>
      <w:r w:rsidR="00510CAF">
        <w:rPr>
          <w:lang w:val="ru-RU"/>
        </w:rPr>
        <w:t>тоже</w:t>
      </w:r>
      <w:r w:rsidR="00F61566">
        <w:rPr>
          <w:lang w:val="ru-RU"/>
        </w:rPr>
        <w:t xml:space="preserve"> характеризует</w:t>
      </w:r>
      <w:r w:rsidR="00F82DB7">
        <w:rPr>
          <w:lang w:val="ru-RU"/>
        </w:rPr>
        <w:t>ся</w:t>
      </w:r>
      <w:r w:rsidR="00F61566">
        <w:rPr>
          <w:lang w:val="ru-RU"/>
        </w:rPr>
        <w:t xml:space="preserve"> как среднее в трети опрашиваемых учебных учреждений. </w:t>
      </w:r>
      <w:r>
        <w:rPr>
          <w:lang w:val="ru-RU"/>
        </w:rPr>
        <w:t xml:space="preserve">Количество учебных площадей </w:t>
      </w:r>
      <w:r w:rsidR="00033A50">
        <w:rPr>
          <w:lang w:val="ru-RU"/>
        </w:rPr>
        <w:t xml:space="preserve">классифицируется </w:t>
      </w:r>
      <w:r w:rsidR="001313EC">
        <w:rPr>
          <w:lang w:val="ru-RU"/>
        </w:rPr>
        <w:t xml:space="preserve">как среднее в 44% школ и как недостаточное </w:t>
      </w:r>
      <w:r>
        <w:rPr>
          <w:lang w:val="ru-RU"/>
        </w:rPr>
        <w:t xml:space="preserve">в </w:t>
      </w:r>
      <w:r w:rsidR="005916E8">
        <w:rPr>
          <w:lang w:val="ru-RU"/>
        </w:rPr>
        <w:t>26</w:t>
      </w:r>
      <w:r>
        <w:rPr>
          <w:lang w:val="ru-RU"/>
        </w:rPr>
        <w:t xml:space="preserve">% </w:t>
      </w:r>
      <w:r w:rsidR="00A91D12">
        <w:rPr>
          <w:lang w:val="ru-RU"/>
        </w:rPr>
        <w:t>школ</w:t>
      </w:r>
      <w:r>
        <w:rPr>
          <w:lang w:val="ru-RU"/>
        </w:rPr>
        <w:t xml:space="preserve">. </w:t>
      </w:r>
    </w:p>
    <w:p w14:paraId="00E108FD" w14:textId="4FEC1692" w:rsidR="0043379B" w:rsidRPr="00ED44F4" w:rsidRDefault="0043379B" w:rsidP="0043379B">
      <w:pPr>
        <w:pStyle w:val="a8"/>
        <w:rPr>
          <w:lang w:val="ru-RU"/>
        </w:rPr>
      </w:pPr>
      <w:bookmarkStart w:id="138" w:name="_Toc90919376"/>
      <w:r w:rsidRPr="00E63A7A">
        <w:rPr>
          <w:lang w:val="ru-RU"/>
        </w:rPr>
        <w:t xml:space="preserve">График </w:t>
      </w:r>
      <w:r w:rsidRPr="00E63A7A">
        <w:rPr>
          <w:lang w:val="ru-RU"/>
        </w:rPr>
        <w:fldChar w:fldCharType="begin"/>
      </w:r>
      <w:r w:rsidRPr="00E63A7A">
        <w:rPr>
          <w:lang w:val="ru-RU"/>
        </w:rPr>
        <w:instrText xml:space="preserve"> SEQ График \* ARABIC </w:instrText>
      </w:r>
      <w:r w:rsidRPr="00E63A7A">
        <w:rPr>
          <w:lang w:val="ru-RU"/>
        </w:rPr>
        <w:fldChar w:fldCharType="separate"/>
      </w:r>
      <w:r w:rsidR="00AF261D">
        <w:rPr>
          <w:noProof/>
          <w:lang w:val="ru-RU"/>
        </w:rPr>
        <w:t>45</w:t>
      </w:r>
      <w:r w:rsidRPr="00E63A7A">
        <w:rPr>
          <w:noProof/>
          <w:lang w:val="ru-RU"/>
        </w:rPr>
        <w:fldChar w:fldCharType="end"/>
      </w:r>
      <w:r>
        <w:rPr>
          <w:noProof/>
          <w:lang w:val="ru-RU"/>
        </w:rPr>
        <w:t xml:space="preserve">. </w:t>
      </w:r>
      <w:r>
        <w:rPr>
          <w:lang w:val="ru-RU"/>
        </w:rPr>
        <w:t xml:space="preserve">Распределение образовательных организаций в зависимости от уровня обеспеченности </w:t>
      </w:r>
      <w:r>
        <w:rPr>
          <w:rFonts w:eastAsia="Times New Roman"/>
          <w:sz w:val="21"/>
          <w:szCs w:val="21"/>
          <w:lang w:val="ru-RU"/>
        </w:rPr>
        <w:t>информационными, кадровыми и материальными ресурсами</w:t>
      </w:r>
      <w:bookmarkEnd w:id="138"/>
    </w:p>
    <w:p w14:paraId="5422847C" w14:textId="40EC2908" w:rsidR="0043379B" w:rsidRDefault="00081CD0" w:rsidP="00081CD0">
      <w:pPr>
        <w:jc w:val="center"/>
        <w:rPr>
          <w:rFonts w:eastAsia="Times New Roman"/>
          <w:sz w:val="21"/>
          <w:szCs w:val="21"/>
          <w:lang w:val="ru-RU"/>
        </w:rPr>
      </w:pPr>
      <w:r>
        <w:rPr>
          <w:rFonts w:eastAsia="Times New Roman"/>
          <w:noProof/>
          <w:sz w:val="21"/>
          <w:szCs w:val="21"/>
          <w:lang w:val="ru-RU" w:eastAsia="ru-RU"/>
        </w:rPr>
        <w:drawing>
          <wp:inline distT="0" distB="0" distL="0" distR="0" wp14:anchorId="1040EEE1" wp14:editId="401A870F">
            <wp:extent cx="4576595" cy="3116912"/>
            <wp:effectExtent l="0" t="0" r="0" b="7620"/>
            <wp:docPr id="472" name="Imagen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590839" cy="3126613"/>
                    </a:xfrm>
                    <a:prstGeom prst="rect">
                      <a:avLst/>
                    </a:prstGeom>
                    <a:noFill/>
                  </pic:spPr>
                </pic:pic>
              </a:graphicData>
            </a:graphic>
          </wp:inline>
        </w:drawing>
      </w:r>
    </w:p>
    <w:p w14:paraId="40F66579" w14:textId="69535F67" w:rsidR="00407117" w:rsidRPr="005A1E27" w:rsidRDefault="007704AF" w:rsidP="00407117">
      <w:pPr>
        <w:rPr>
          <w:lang w:val="ru-RU" w:eastAsia="ru-RU"/>
        </w:rPr>
      </w:pPr>
      <w:r>
        <w:rPr>
          <w:lang w:val="ru-RU"/>
        </w:rPr>
        <w:lastRenderedPageBreak/>
        <w:t xml:space="preserve">На основании ответов директоров были построены </w:t>
      </w:r>
      <w:r w:rsidR="00407117">
        <w:rPr>
          <w:lang w:val="ru-RU"/>
        </w:rPr>
        <w:t>два индекса, которые синтезируют информацию о степени обеспеченности образовательной организации ресурсами различной типологии</w:t>
      </w:r>
      <w:r>
        <w:rPr>
          <w:lang w:val="ru-RU"/>
        </w:rPr>
        <w:t>.</w:t>
      </w:r>
    </w:p>
    <w:p w14:paraId="479F9F29" w14:textId="77777777" w:rsidR="00407117" w:rsidRPr="006C273A" w:rsidRDefault="00407117" w:rsidP="00407117">
      <w:pPr>
        <w:pStyle w:val="a9"/>
        <w:numPr>
          <w:ilvl w:val="0"/>
          <w:numId w:val="28"/>
        </w:numPr>
        <w:rPr>
          <w:rFonts w:eastAsia="Times New Roman"/>
          <w:lang w:val="ru-RU"/>
        </w:rPr>
      </w:pPr>
      <w:r w:rsidRPr="006C273A">
        <w:rPr>
          <w:rFonts w:eastAsia="Times New Roman"/>
          <w:lang w:val="ru-RU"/>
        </w:rPr>
        <w:t>Индекс обеспеченности информационными технологиями:</w:t>
      </w:r>
    </w:p>
    <w:p w14:paraId="51A9B751" w14:textId="77777777" w:rsidR="00407117" w:rsidRPr="006C273A" w:rsidRDefault="00407117" w:rsidP="00407117">
      <w:pPr>
        <w:pStyle w:val="a9"/>
        <w:rPr>
          <w:rFonts w:eastAsia="Times New Roman"/>
          <w:lang w:val="ru-RU"/>
        </w:rPr>
      </w:pPr>
    </w:p>
    <w:p w14:paraId="76EA8CF1" w14:textId="77777777" w:rsidR="00407117" w:rsidRPr="006C273A" w:rsidRDefault="00407117" w:rsidP="00407117">
      <w:pPr>
        <w:pStyle w:val="a9"/>
        <w:numPr>
          <w:ilvl w:val="0"/>
          <w:numId w:val="29"/>
        </w:numPr>
        <w:spacing w:before="0" w:after="0"/>
        <w:jc w:val="left"/>
        <w:rPr>
          <w:rFonts w:eastAsia="Times New Roman"/>
          <w:lang w:val="ru-RU"/>
        </w:rPr>
      </w:pPr>
      <w:r w:rsidRPr="006C273A">
        <w:rPr>
          <w:rFonts w:eastAsia="Times New Roman"/>
          <w:lang w:val="ru-RU"/>
        </w:rPr>
        <w:t>количество проекторов и экранов;</w:t>
      </w:r>
    </w:p>
    <w:p w14:paraId="1F2DF6AF" w14:textId="77777777" w:rsidR="00407117" w:rsidRPr="006C273A" w:rsidRDefault="00407117" w:rsidP="00407117">
      <w:pPr>
        <w:pStyle w:val="a9"/>
        <w:numPr>
          <w:ilvl w:val="0"/>
          <w:numId w:val="29"/>
        </w:numPr>
        <w:spacing w:before="0" w:after="0"/>
        <w:rPr>
          <w:rFonts w:eastAsia="Times New Roman"/>
          <w:lang w:val="ru-RU"/>
        </w:rPr>
      </w:pPr>
      <w:r w:rsidRPr="006C273A">
        <w:rPr>
          <w:rFonts w:eastAsia="Times New Roman"/>
          <w:lang w:val="ru-RU"/>
        </w:rPr>
        <w:t>количество компьютеров, ноутбуков, планшетов;</w:t>
      </w:r>
    </w:p>
    <w:p w14:paraId="415D583D" w14:textId="2B145364" w:rsidR="00407117" w:rsidRPr="006C273A" w:rsidRDefault="00407117" w:rsidP="00407117">
      <w:pPr>
        <w:pStyle w:val="a9"/>
        <w:numPr>
          <w:ilvl w:val="0"/>
          <w:numId w:val="29"/>
        </w:numPr>
        <w:spacing w:before="0" w:after="0"/>
        <w:rPr>
          <w:rFonts w:eastAsia="Times New Roman"/>
          <w:lang w:val="ru-RU"/>
        </w:rPr>
      </w:pPr>
      <w:r w:rsidRPr="006C273A">
        <w:rPr>
          <w:rFonts w:eastAsia="Times New Roman"/>
          <w:lang w:val="ru-RU"/>
        </w:rPr>
        <w:t xml:space="preserve">высокоскоростной </w:t>
      </w:r>
      <w:r w:rsidR="007704AF">
        <w:rPr>
          <w:rFonts w:eastAsia="Times New Roman"/>
          <w:lang w:val="ru-RU"/>
        </w:rPr>
        <w:t>И</w:t>
      </w:r>
      <w:r w:rsidRPr="006C273A">
        <w:rPr>
          <w:rFonts w:eastAsia="Times New Roman"/>
          <w:lang w:val="ru-RU"/>
        </w:rPr>
        <w:t>нтернет;</w:t>
      </w:r>
    </w:p>
    <w:p w14:paraId="350EECA2" w14:textId="77777777" w:rsidR="00407117" w:rsidRPr="006C273A" w:rsidRDefault="00407117" w:rsidP="00407117">
      <w:pPr>
        <w:pStyle w:val="a9"/>
        <w:numPr>
          <w:ilvl w:val="0"/>
          <w:numId w:val="29"/>
        </w:numPr>
        <w:spacing w:before="0" w:after="0"/>
        <w:rPr>
          <w:rFonts w:eastAsia="Times New Roman"/>
          <w:lang w:val="ru-RU"/>
        </w:rPr>
      </w:pPr>
      <w:r w:rsidRPr="006C273A">
        <w:rPr>
          <w:rFonts w:eastAsia="Times New Roman"/>
          <w:lang w:val="ru-RU"/>
        </w:rPr>
        <w:t>программное обеспечение.</w:t>
      </w:r>
    </w:p>
    <w:p w14:paraId="1898DFD7" w14:textId="77777777" w:rsidR="00407117" w:rsidRPr="006C273A" w:rsidRDefault="00407117" w:rsidP="00407117">
      <w:pPr>
        <w:pStyle w:val="a9"/>
        <w:spacing w:before="0" w:after="0"/>
        <w:rPr>
          <w:rFonts w:eastAsia="Times New Roman"/>
          <w:lang w:val="ru-RU"/>
        </w:rPr>
      </w:pPr>
    </w:p>
    <w:p w14:paraId="3BCFFE8B" w14:textId="77777777" w:rsidR="00407117" w:rsidRPr="006C273A" w:rsidRDefault="00407117" w:rsidP="00407117">
      <w:pPr>
        <w:pStyle w:val="a9"/>
        <w:numPr>
          <w:ilvl w:val="0"/>
          <w:numId w:val="28"/>
        </w:numPr>
        <w:rPr>
          <w:rFonts w:eastAsia="Times New Roman"/>
          <w:lang w:val="ru-RU"/>
        </w:rPr>
      </w:pPr>
      <w:r w:rsidRPr="006C273A">
        <w:rPr>
          <w:rFonts w:eastAsia="Times New Roman"/>
          <w:lang w:val="ru-RU"/>
        </w:rPr>
        <w:t>Индекс обеспеченности персоналом и материалами:</w:t>
      </w:r>
    </w:p>
    <w:p w14:paraId="3564E041" w14:textId="77777777" w:rsidR="00407117" w:rsidRPr="006C273A" w:rsidRDefault="00407117" w:rsidP="00407117">
      <w:pPr>
        <w:pStyle w:val="a9"/>
        <w:rPr>
          <w:rFonts w:eastAsia="Times New Roman"/>
          <w:lang w:val="ru-RU"/>
        </w:rPr>
      </w:pPr>
    </w:p>
    <w:p w14:paraId="79FBFB92" w14:textId="77777777" w:rsidR="00407117" w:rsidRPr="006C273A" w:rsidRDefault="00407117" w:rsidP="00407117">
      <w:pPr>
        <w:pStyle w:val="a9"/>
        <w:numPr>
          <w:ilvl w:val="0"/>
          <w:numId w:val="29"/>
        </w:numPr>
        <w:spacing w:before="0" w:after="0"/>
        <w:rPr>
          <w:rFonts w:eastAsia="Times New Roman"/>
          <w:lang w:val="ru-RU"/>
        </w:rPr>
      </w:pPr>
      <w:r w:rsidRPr="006C273A">
        <w:rPr>
          <w:rFonts w:eastAsia="Times New Roman"/>
          <w:lang w:val="ru-RU"/>
        </w:rPr>
        <w:t>количество квалифицированных педагогов;</w:t>
      </w:r>
    </w:p>
    <w:p w14:paraId="52EF07B3" w14:textId="217CDC07" w:rsidR="00407117" w:rsidRPr="006C273A" w:rsidRDefault="00407117" w:rsidP="00407117">
      <w:pPr>
        <w:pStyle w:val="a9"/>
        <w:numPr>
          <w:ilvl w:val="0"/>
          <w:numId w:val="29"/>
        </w:numPr>
        <w:spacing w:before="0" w:after="0"/>
        <w:rPr>
          <w:rFonts w:eastAsia="Times New Roman"/>
          <w:lang w:val="ru-RU"/>
        </w:rPr>
      </w:pPr>
      <w:r w:rsidRPr="006C273A">
        <w:rPr>
          <w:rFonts w:eastAsia="Times New Roman"/>
          <w:lang w:val="ru-RU"/>
        </w:rPr>
        <w:t>количество учебно</w:t>
      </w:r>
      <w:r w:rsidR="00F82DB7">
        <w:rPr>
          <w:rFonts w:eastAsia="Times New Roman"/>
          <w:lang w:val="ru-RU"/>
        </w:rPr>
        <w:t>-</w:t>
      </w:r>
      <w:r w:rsidRPr="006C273A">
        <w:rPr>
          <w:rFonts w:eastAsia="Times New Roman"/>
          <w:lang w:val="ru-RU"/>
        </w:rPr>
        <w:t>вспомогательного персонала;</w:t>
      </w:r>
    </w:p>
    <w:p w14:paraId="37073B04" w14:textId="77777777" w:rsidR="00407117" w:rsidRPr="006C273A" w:rsidRDefault="00407117" w:rsidP="00407117">
      <w:pPr>
        <w:pStyle w:val="a9"/>
        <w:numPr>
          <w:ilvl w:val="0"/>
          <w:numId w:val="29"/>
        </w:numPr>
        <w:spacing w:before="0" w:after="0"/>
        <w:rPr>
          <w:rFonts w:eastAsia="Times New Roman"/>
          <w:lang w:val="ru-RU"/>
        </w:rPr>
      </w:pPr>
      <w:r w:rsidRPr="006C273A">
        <w:rPr>
          <w:rFonts w:eastAsia="Times New Roman"/>
          <w:lang w:val="ru-RU"/>
        </w:rPr>
        <w:t>количество учебников, учебных пособий для освоения основной образовательной программы;</w:t>
      </w:r>
    </w:p>
    <w:p w14:paraId="2B6FCBE4" w14:textId="2EAA12C2" w:rsidR="00407117" w:rsidRPr="006C273A" w:rsidRDefault="00407117" w:rsidP="00407117">
      <w:pPr>
        <w:pStyle w:val="a9"/>
        <w:numPr>
          <w:ilvl w:val="0"/>
          <w:numId w:val="29"/>
        </w:numPr>
        <w:spacing w:before="0" w:after="0"/>
        <w:rPr>
          <w:rFonts w:eastAsia="Times New Roman"/>
          <w:lang w:val="ru-RU"/>
        </w:rPr>
      </w:pPr>
      <w:r w:rsidRPr="006C273A">
        <w:rPr>
          <w:rFonts w:eastAsia="Times New Roman"/>
          <w:lang w:val="ru-RU"/>
        </w:rPr>
        <w:t>дополнительный фонд литературы (художественная, справочная, научно</w:t>
      </w:r>
      <w:r w:rsidR="00834204">
        <w:rPr>
          <w:rFonts w:eastAsia="Times New Roman"/>
          <w:lang w:val="ru-RU"/>
        </w:rPr>
        <w:t>—</w:t>
      </w:r>
      <w:r w:rsidRPr="006C273A">
        <w:rPr>
          <w:rFonts w:eastAsia="Times New Roman"/>
          <w:lang w:val="ru-RU"/>
        </w:rPr>
        <w:t>популярная, методическая и т. п.).</w:t>
      </w:r>
    </w:p>
    <w:p w14:paraId="7AEDAF95" w14:textId="11FD2373" w:rsidR="00407117" w:rsidRDefault="00407117" w:rsidP="00407117">
      <w:pPr>
        <w:rPr>
          <w:lang w:val="ru-RU"/>
        </w:rPr>
      </w:pPr>
      <w:r>
        <w:rPr>
          <w:lang w:val="ru-RU"/>
        </w:rPr>
        <w:t>Индексы были построены на шкале (</w:t>
      </w:r>
      <w:r w:rsidR="00F82DB7">
        <w:rPr>
          <w:lang w:val="ru-RU"/>
        </w:rPr>
        <w:t>-</w:t>
      </w:r>
      <w:r>
        <w:rPr>
          <w:lang w:val="ru-RU"/>
        </w:rPr>
        <w:t xml:space="preserve">1,1) со средним показателем </w:t>
      </w:r>
      <w:r w:rsidR="00834204">
        <w:rPr>
          <w:lang w:val="ru-RU"/>
        </w:rPr>
        <w:t>Ханты-Мансийского</w:t>
      </w:r>
      <w:r w:rsidR="00B07359">
        <w:rPr>
          <w:lang w:val="ru-RU"/>
        </w:rPr>
        <w:t xml:space="preserve"> автономного округа</w:t>
      </w:r>
      <w:r>
        <w:rPr>
          <w:lang w:val="ru-RU"/>
        </w:rPr>
        <w:t>, равным 0. Положительные значения индексов указывают на то, что степень обеспеченности ресурсами выше средней по региону, в то время как индексы с отрицательными значениями соответствуют более низкой обеспеченности, чем средняя обеспеченность региона.</w:t>
      </w:r>
    </w:p>
    <w:p w14:paraId="0B75EB75" w14:textId="4AB0CF5A" w:rsidR="00407117" w:rsidRPr="00282E0F" w:rsidRDefault="00407117" w:rsidP="00407117">
      <w:pPr>
        <w:rPr>
          <w:lang w:val="ru-RU"/>
        </w:rPr>
      </w:pPr>
      <w:r>
        <w:rPr>
          <w:lang w:val="ru-RU"/>
        </w:rPr>
        <w:t xml:space="preserve">На Графике </w:t>
      </w:r>
      <w:r w:rsidR="00F82DB7">
        <w:rPr>
          <w:lang w:val="ru-RU"/>
        </w:rPr>
        <w:t>46</w:t>
      </w:r>
      <w:r>
        <w:rPr>
          <w:lang w:val="ru-RU"/>
        </w:rPr>
        <w:t xml:space="preserve"> представлено распределение </w:t>
      </w:r>
      <w:r w:rsidR="00BC2CEB">
        <w:rPr>
          <w:lang w:val="ru-RU"/>
        </w:rPr>
        <w:t>муниципальных единиц</w:t>
      </w:r>
      <w:r>
        <w:rPr>
          <w:lang w:val="ru-RU"/>
        </w:rPr>
        <w:t xml:space="preserve"> </w:t>
      </w:r>
      <w:r w:rsidR="00834204">
        <w:rPr>
          <w:lang w:val="ru-RU"/>
        </w:rPr>
        <w:t>Ханты-Мансийского</w:t>
      </w:r>
      <w:r w:rsidR="00B07359">
        <w:rPr>
          <w:lang w:val="ru-RU"/>
        </w:rPr>
        <w:t xml:space="preserve"> автономного округа</w:t>
      </w:r>
      <w:r w:rsidR="00B07359" w:rsidRPr="003A2A81">
        <w:rPr>
          <w:lang w:val="ru-RU"/>
        </w:rPr>
        <w:t xml:space="preserve"> </w:t>
      </w:r>
      <w:r>
        <w:rPr>
          <w:lang w:val="ru-RU"/>
        </w:rPr>
        <w:t>в зависимости от индексов информационной, кадровой и материальной обеспеченности. Муниципал</w:t>
      </w:r>
      <w:r w:rsidR="00F82DB7">
        <w:rPr>
          <w:lang w:val="ru-RU"/>
        </w:rPr>
        <w:t>ьные образования</w:t>
      </w:r>
      <w:r>
        <w:rPr>
          <w:lang w:val="ru-RU"/>
        </w:rPr>
        <w:t xml:space="preserve">, чьи показатели на графике расположены справа от вертикальной оси, демонстрируют большую обеспеченность, чем среднее значение по региону. </w:t>
      </w:r>
      <w:r w:rsidR="00F82DB7">
        <w:rPr>
          <w:lang w:val="ru-RU"/>
        </w:rPr>
        <w:t>Муниципальные образования</w:t>
      </w:r>
      <w:r>
        <w:rPr>
          <w:lang w:val="ru-RU"/>
        </w:rPr>
        <w:t>,</w:t>
      </w:r>
      <w:r w:rsidRPr="00DF30EF">
        <w:rPr>
          <w:lang w:val="ru-RU"/>
        </w:rPr>
        <w:t xml:space="preserve"> </w:t>
      </w:r>
      <w:r>
        <w:rPr>
          <w:lang w:val="ru-RU"/>
        </w:rPr>
        <w:t xml:space="preserve">чьи показатели на графике расположены слева от вертикальной оси, показывают более низкую </w:t>
      </w:r>
      <w:r w:rsidRPr="00282E0F">
        <w:rPr>
          <w:lang w:val="ru-RU"/>
        </w:rPr>
        <w:t xml:space="preserve">обеспеченность. </w:t>
      </w:r>
    </w:p>
    <w:p w14:paraId="45D69296" w14:textId="01401AE0" w:rsidR="00407117" w:rsidRPr="00282E0F" w:rsidRDefault="00407117" w:rsidP="00407117">
      <w:pPr>
        <w:rPr>
          <w:lang w:val="ru-RU"/>
        </w:rPr>
      </w:pPr>
      <w:r w:rsidRPr="00282E0F">
        <w:rPr>
          <w:lang w:val="ru-RU"/>
        </w:rPr>
        <w:t>Образовательные организации город</w:t>
      </w:r>
      <w:r w:rsidR="00BC2CEB">
        <w:rPr>
          <w:lang w:val="ru-RU"/>
        </w:rPr>
        <w:t>а</w:t>
      </w:r>
      <w:r w:rsidRPr="00282E0F">
        <w:rPr>
          <w:lang w:val="ru-RU"/>
        </w:rPr>
        <w:t xml:space="preserve"> </w:t>
      </w:r>
      <w:r w:rsidR="00BC2CEB">
        <w:rPr>
          <w:lang w:val="ru-RU"/>
        </w:rPr>
        <w:t>Нижневартовск</w:t>
      </w:r>
      <w:r w:rsidRPr="00282E0F">
        <w:rPr>
          <w:lang w:val="ru-RU"/>
        </w:rPr>
        <w:t xml:space="preserve"> лидируют </w:t>
      </w:r>
      <w:r w:rsidR="001C2C62">
        <w:rPr>
          <w:lang w:val="ru-RU"/>
        </w:rPr>
        <w:t xml:space="preserve">как </w:t>
      </w:r>
      <w:r w:rsidRPr="00282E0F">
        <w:rPr>
          <w:lang w:val="ru-RU"/>
        </w:rPr>
        <w:t xml:space="preserve">по уровню обеспеченности информационными технологиями, </w:t>
      </w:r>
      <w:r w:rsidR="00BC2CEB">
        <w:rPr>
          <w:lang w:val="ru-RU"/>
        </w:rPr>
        <w:t xml:space="preserve">так и по уровню </w:t>
      </w:r>
      <w:r w:rsidR="00BC2CEB" w:rsidRPr="00282E0F">
        <w:rPr>
          <w:lang w:val="ru-RU"/>
        </w:rPr>
        <w:t>материальн</w:t>
      </w:r>
      <w:r w:rsidR="00BC2CEB">
        <w:rPr>
          <w:lang w:val="ru-RU"/>
        </w:rPr>
        <w:t>ой и кадровой обеспеченности</w:t>
      </w:r>
      <w:r w:rsidRPr="00282E0F">
        <w:rPr>
          <w:lang w:val="ru-RU"/>
        </w:rPr>
        <w:t xml:space="preserve">. </w:t>
      </w:r>
    </w:p>
    <w:p w14:paraId="5ECB10CE" w14:textId="64FCB689" w:rsidR="0043379B" w:rsidRDefault="0043379B" w:rsidP="00407117">
      <w:pPr>
        <w:rPr>
          <w:rFonts w:eastAsia="Times New Roman"/>
          <w:sz w:val="21"/>
          <w:szCs w:val="21"/>
          <w:lang w:val="ru-RU"/>
        </w:rPr>
      </w:pPr>
      <w:r>
        <w:rPr>
          <w:rFonts w:eastAsia="Times New Roman"/>
          <w:sz w:val="21"/>
          <w:szCs w:val="21"/>
          <w:lang w:val="ru-RU"/>
        </w:rPr>
        <w:br w:type="page"/>
      </w:r>
    </w:p>
    <w:p w14:paraId="78AA6CF2" w14:textId="255ADC9B" w:rsidR="00407117" w:rsidRDefault="00407117" w:rsidP="00407117">
      <w:pPr>
        <w:pStyle w:val="a8"/>
        <w:rPr>
          <w:lang w:val="ru-RU"/>
        </w:rPr>
      </w:pPr>
      <w:bookmarkStart w:id="139" w:name="_Toc56429283"/>
      <w:bookmarkStart w:id="140" w:name="_Toc90919377"/>
      <w:r w:rsidRPr="00E63A7A">
        <w:rPr>
          <w:lang w:val="ru-RU"/>
        </w:rPr>
        <w:lastRenderedPageBreak/>
        <w:t xml:space="preserve">График </w:t>
      </w:r>
      <w:r w:rsidRPr="00E63A7A">
        <w:rPr>
          <w:lang w:val="ru-RU"/>
        </w:rPr>
        <w:fldChar w:fldCharType="begin"/>
      </w:r>
      <w:r w:rsidRPr="00E63A7A">
        <w:rPr>
          <w:lang w:val="ru-RU"/>
        </w:rPr>
        <w:instrText xml:space="preserve"> SEQ График \* ARABIC </w:instrText>
      </w:r>
      <w:r w:rsidRPr="00E63A7A">
        <w:rPr>
          <w:lang w:val="ru-RU"/>
        </w:rPr>
        <w:fldChar w:fldCharType="separate"/>
      </w:r>
      <w:r w:rsidR="00AF261D">
        <w:rPr>
          <w:noProof/>
          <w:lang w:val="ru-RU"/>
        </w:rPr>
        <w:t>46</w:t>
      </w:r>
      <w:r w:rsidRPr="00E63A7A">
        <w:rPr>
          <w:noProof/>
          <w:lang w:val="ru-RU"/>
        </w:rPr>
        <w:fldChar w:fldCharType="end"/>
      </w:r>
      <w:r>
        <w:rPr>
          <w:noProof/>
          <w:lang w:val="ru-RU"/>
        </w:rPr>
        <w:t xml:space="preserve">. </w:t>
      </w:r>
      <w:r>
        <w:rPr>
          <w:lang w:val="ru-RU"/>
        </w:rPr>
        <w:t xml:space="preserve">Распределение </w:t>
      </w:r>
      <w:r w:rsidR="00BC2CEB">
        <w:rPr>
          <w:lang w:val="ru-RU"/>
        </w:rPr>
        <w:t xml:space="preserve">муниципальных </w:t>
      </w:r>
      <w:r w:rsidR="001C2C62">
        <w:rPr>
          <w:lang w:val="ru-RU"/>
        </w:rPr>
        <w:t>образований</w:t>
      </w:r>
      <w:r>
        <w:rPr>
          <w:lang w:val="ru-RU"/>
        </w:rPr>
        <w:t xml:space="preserve"> в зависимости от индекса обеспеченности информационными технологиями и индекса обеспеченности кадровыми и материальными ресурсами</w:t>
      </w:r>
      <w:bookmarkEnd w:id="139"/>
      <w:bookmarkEnd w:id="140"/>
    </w:p>
    <w:tbl>
      <w:tblPr>
        <w:tblStyle w:val="a7"/>
        <w:tblW w:w="9889"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526"/>
        <w:gridCol w:w="5412"/>
      </w:tblGrid>
      <w:tr w:rsidR="00407117" w14:paraId="33B19CE8" w14:textId="77777777" w:rsidTr="00C52568">
        <w:trPr>
          <w:jc w:val="center"/>
        </w:trPr>
        <w:tc>
          <w:tcPr>
            <w:tcW w:w="4932" w:type="dxa"/>
          </w:tcPr>
          <w:p w14:paraId="3D228297" w14:textId="5FAB9E8F" w:rsidR="00407117" w:rsidRDefault="004C6806" w:rsidP="00C52568">
            <w:pPr>
              <w:spacing w:before="0" w:after="0"/>
              <w:jc w:val="right"/>
              <w:rPr>
                <w:lang w:val="ru-RU"/>
              </w:rPr>
            </w:pPr>
            <w:r w:rsidRPr="004C6806">
              <w:rPr>
                <w:noProof/>
                <w:lang w:val="ru-RU" w:eastAsia="ru-RU"/>
              </w:rPr>
              <w:drawing>
                <wp:inline distT="0" distB="0" distL="0" distR="0" wp14:anchorId="2E255284" wp14:editId="12760DCA">
                  <wp:extent cx="3370621" cy="3148716"/>
                  <wp:effectExtent l="0" t="0" r="1270" b="0"/>
                  <wp:docPr id="1272358541" name="Imagen 127235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5">
                            <a:extLst>
                              <a:ext uri="{28A0092B-C50C-407E-A947-70E740481C1C}">
                                <a14:useLocalDpi xmlns:a14="http://schemas.microsoft.com/office/drawing/2010/main" val="0"/>
                              </a:ext>
                            </a:extLst>
                          </a:blip>
                          <a:srcRect r="10454"/>
                          <a:stretch/>
                        </pic:blipFill>
                        <pic:spPr bwMode="auto">
                          <a:xfrm>
                            <a:off x="0" y="0"/>
                            <a:ext cx="3374827" cy="31526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7" w:type="dxa"/>
          </w:tcPr>
          <w:p w14:paraId="6FF8B7D7" w14:textId="6EA925A8" w:rsidR="00407117" w:rsidRDefault="004C6806" w:rsidP="00C52568">
            <w:pPr>
              <w:spacing w:before="0" w:after="0"/>
              <w:rPr>
                <w:lang w:val="ru-RU"/>
              </w:rPr>
            </w:pPr>
            <w:r w:rsidRPr="004C6806">
              <w:rPr>
                <w:noProof/>
                <w:lang w:val="ru-RU" w:eastAsia="ru-RU"/>
              </w:rPr>
              <w:drawing>
                <wp:inline distT="0" distB="0" distL="0" distR="0" wp14:anchorId="5DB32471" wp14:editId="5535086F">
                  <wp:extent cx="3299791" cy="3100518"/>
                  <wp:effectExtent l="0" t="0" r="0" b="5080"/>
                  <wp:docPr id="1272358542" name="Imagen 1272358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6">
                            <a:extLst>
                              <a:ext uri="{28A0092B-C50C-407E-A947-70E740481C1C}">
                                <a14:useLocalDpi xmlns:a14="http://schemas.microsoft.com/office/drawing/2010/main" val="0"/>
                              </a:ext>
                            </a:extLst>
                          </a:blip>
                          <a:srcRect r="10973"/>
                          <a:stretch/>
                        </pic:blipFill>
                        <pic:spPr bwMode="auto">
                          <a:xfrm>
                            <a:off x="0" y="0"/>
                            <a:ext cx="3317944" cy="311757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7A61126" w14:textId="77777777" w:rsidR="00CA705B" w:rsidRDefault="00CA705B" w:rsidP="00407117">
      <w:pPr>
        <w:rPr>
          <w:lang w:val="ru-RU"/>
        </w:rPr>
      </w:pPr>
    </w:p>
    <w:p w14:paraId="272D406A" w14:textId="2521AAE6" w:rsidR="00407117" w:rsidRDefault="00407117" w:rsidP="00407117">
      <w:pPr>
        <w:rPr>
          <w:lang w:val="ru-RU"/>
        </w:rPr>
      </w:pPr>
      <w:r>
        <w:rPr>
          <w:lang w:val="ru-RU"/>
        </w:rPr>
        <w:t xml:space="preserve">Производные индексы материальной обеспеченности также помогают проследить взаимосвязь между уровнем обеспеченности и результатами по функциональной грамотности. На следующих двух графиках продемонстрированы результаты по основным сферам функциональной грамотности в разрезе образовательных организаций, которые находятся на низшем уровне индексов обеспеченности (низший квартиль индексов) и на высшем уровне индексов обеспеченности (высший квартиль индексов). </w:t>
      </w:r>
    </w:p>
    <w:p w14:paraId="0E0CE499" w14:textId="05C3C6D6" w:rsidR="00407117" w:rsidRDefault="00407117" w:rsidP="00407117">
      <w:pPr>
        <w:rPr>
          <w:lang w:val="ru-RU"/>
        </w:rPr>
      </w:pPr>
      <w:r>
        <w:rPr>
          <w:lang w:val="ru-RU"/>
        </w:rPr>
        <w:t xml:space="preserve">Согласно Графику </w:t>
      </w:r>
      <w:r w:rsidR="00CA705B">
        <w:rPr>
          <w:lang w:val="ru-RU"/>
        </w:rPr>
        <w:t>4</w:t>
      </w:r>
      <w:r w:rsidRPr="000C1E18">
        <w:rPr>
          <w:lang w:val="ru-RU"/>
        </w:rPr>
        <w:t>7</w:t>
      </w:r>
      <w:r>
        <w:rPr>
          <w:lang w:val="ru-RU"/>
        </w:rPr>
        <w:t xml:space="preserve">, результаты учащихся образовательных организаций с высоким индексом обеспеченности информационными технологиями превышают результаты менее обеспеченных школ на </w:t>
      </w:r>
      <w:r w:rsidR="00B07359">
        <w:rPr>
          <w:lang w:val="ru-RU"/>
        </w:rPr>
        <w:t>21</w:t>
      </w:r>
      <w:r>
        <w:rPr>
          <w:lang w:val="ru-RU"/>
        </w:rPr>
        <w:t xml:space="preserve"> балл по читательской грамотности, на </w:t>
      </w:r>
      <w:r w:rsidR="00B07359">
        <w:rPr>
          <w:lang w:val="ru-RU"/>
        </w:rPr>
        <w:t>57</w:t>
      </w:r>
      <w:r>
        <w:rPr>
          <w:lang w:val="ru-RU"/>
        </w:rPr>
        <w:t xml:space="preserve"> баллов по математике и на </w:t>
      </w:r>
      <w:r w:rsidR="00B07359">
        <w:rPr>
          <w:lang w:val="ru-RU"/>
        </w:rPr>
        <w:t>40</w:t>
      </w:r>
      <w:r>
        <w:rPr>
          <w:lang w:val="ru-RU"/>
        </w:rPr>
        <w:t xml:space="preserve"> баллов по </w:t>
      </w:r>
      <w:r w:rsidR="00834204">
        <w:rPr>
          <w:lang w:val="ru-RU"/>
        </w:rPr>
        <w:t>естественно-научной</w:t>
      </w:r>
      <w:r>
        <w:rPr>
          <w:lang w:val="ru-RU"/>
        </w:rPr>
        <w:t xml:space="preserve"> грамотности.</w:t>
      </w:r>
    </w:p>
    <w:p w14:paraId="59EB680C" w14:textId="73870322" w:rsidR="00DB657E" w:rsidRDefault="00DB657E" w:rsidP="00407117">
      <w:pPr>
        <w:rPr>
          <w:lang w:val="ru-RU"/>
        </w:rPr>
      </w:pPr>
    </w:p>
    <w:p w14:paraId="1D90163B" w14:textId="7CB39EBA" w:rsidR="00DB657E" w:rsidRDefault="00DB657E" w:rsidP="00407117">
      <w:pPr>
        <w:rPr>
          <w:lang w:val="ru-RU"/>
        </w:rPr>
      </w:pPr>
    </w:p>
    <w:p w14:paraId="11DD391D" w14:textId="0EF18926" w:rsidR="00DB657E" w:rsidRDefault="00DB657E" w:rsidP="00407117">
      <w:pPr>
        <w:rPr>
          <w:lang w:val="ru-RU"/>
        </w:rPr>
      </w:pPr>
    </w:p>
    <w:p w14:paraId="63272196" w14:textId="108B1268" w:rsidR="00DB657E" w:rsidRDefault="00DB657E" w:rsidP="00407117">
      <w:pPr>
        <w:rPr>
          <w:lang w:val="ru-RU"/>
        </w:rPr>
      </w:pPr>
    </w:p>
    <w:p w14:paraId="3B2120D6" w14:textId="4142F207" w:rsidR="00DB657E" w:rsidRPr="00CA705B" w:rsidRDefault="00DB657E" w:rsidP="00407117">
      <w:pPr>
        <w:rPr>
          <w:sz w:val="16"/>
          <w:lang w:val="ru-RU"/>
        </w:rPr>
      </w:pPr>
    </w:p>
    <w:p w14:paraId="1FAA7D01" w14:textId="15743A67" w:rsidR="00407117" w:rsidRDefault="00407117" w:rsidP="00407117">
      <w:pPr>
        <w:pStyle w:val="a8"/>
        <w:rPr>
          <w:lang w:val="ru-RU"/>
        </w:rPr>
      </w:pPr>
      <w:bookmarkStart w:id="141" w:name="_Toc56429284"/>
      <w:bookmarkStart w:id="142" w:name="_Toc90919378"/>
      <w:r w:rsidRPr="00E63A7A">
        <w:rPr>
          <w:lang w:val="ru-RU"/>
        </w:rPr>
        <w:lastRenderedPageBreak/>
        <w:t xml:space="preserve">График </w:t>
      </w:r>
      <w:r w:rsidRPr="00E63A7A">
        <w:rPr>
          <w:lang w:val="ru-RU"/>
        </w:rPr>
        <w:fldChar w:fldCharType="begin"/>
      </w:r>
      <w:r w:rsidRPr="00E63A7A">
        <w:rPr>
          <w:lang w:val="ru-RU"/>
        </w:rPr>
        <w:instrText xml:space="preserve"> SEQ График \* ARABIC </w:instrText>
      </w:r>
      <w:r w:rsidRPr="00E63A7A">
        <w:rPr>
          <w:lang w:val="ru-RU"/>
        </w:rPr>
        <w:fldChar w:fldCharType="separate"/>
      </w:r>
      <w:r w:rsidR="00AF261D">
        <w:rPr>
          <w:noProof/>
          <w:lang w:val="ru-RU"/>
        </w:rPr>
        <w:t>47</w:t>
      </w:r>
      <w:r w:rsidRPr="00E63A7A">
        <w:rPr>
          <w:noProof/>
          <w:lang w:val="ru-RU"/>
        </w:rPr>
        <w:fldChar w:fldCharType="end"/>
      </w:r>
      <w:r>
        <w:rPr>
          <w:noProof/>
          <w:lang w:val="ru-RU"/>
        </w:rPr>
        <w:t xml:space="preserve">. </w:t>
      </w:r>
      <w:r>
        <w:rPr>
          <w:lang w:val="ru-RU"/>
        </w:rPr>
        <w:t xml:space="preserve">Результаты </w:t>
      </w:r>
      <w:r w:rsidR="00834204">
        <w:rPr>
          <w:lang w:val="ru-RU"/>
        </w:rPr>
        <w:t>Ханты-Мансийского</w:t>
      </w:r>
      <w:r w:rsidR="00DB657E">
        <w:rPr>
          <w:lang w:val="ru-RU"/>
        </w:rPr>
        <w:t xml:space="preserve"> автономного округа</w:t>
      </w:r>
      <w:r w:rsidR="00DB657E" w:rsidRPr="003A2A81">
        <w:rPr>
          <w:lang w:val="ru-RU"/>
        </w:rPr>
        <w:t xml:space="preserve"> </w:t>
      </w:r>
      <w:r>
        <w:rPr>
          <w:lang w:val="ru-RU"/>
        </w:rPr>
        <w:t>по функциональной грамотности в зависимости от индекса обеспеченности информационными технологиями</w:t>
      </w:r>
      <w:bookmarkEnd w:id="141"/>
      <w:bookmarkEnd w:id="142"/>
      <w:r>
        <w:rPr>
          <w:lang w:val="ru-RU"/>
        </w:rPr>
        <w:t xml:space="preserve"> </w:t>
      </w:r>
    </w:p>
    <w:p w14:paraId="6A8A4469" w14:textId="4A0C0209" w:rsidR="00407117" w:rsidRDefault="00B07359" w:rsidP="00407117">
      <w:pPr>
        <w:jc w:val="center"/>
        <w:rPr>
          <w:lang w:val="ru-RU" w:eastAsia="ru-RU"/>
        </w:rPr>
      </w:pPr>
      <w:r w:rsidRPr="00B07359">
        <w:rPr>
          <w:noProof/>
          <w:lang w:val="ru-RU" w:eastAsia="ru-RU"/>
        </w:rPr>
        <w:drawing>
          <wp:inline distT="0" distB="0" distL="0" distR="0" wp14:anchorId="51389011" wp14:editId="020D2DDF">
            <wp:extent cx="2556000" cy="4494426"/>
            <wp:effectExtent l="2540" t="0" r="0" b="0"/>
            <wp:docPr id="1272358538" name="Imagen 1272358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rot="5400000">
                      <a:off x="0" y="0"/>
                      <a:ext cx="2556000" cy="4494426"/>
                    </a:xfrm>
                    <a:prstGeom prst="rect">
                      <a:avLst/>
                    </a:prstGeom>
                    <a:noFill/>
                    <a:ln>
                      <a:noFill/>
                    </a:ln>
                  </pic:spPr>
                </pic:pic>
              </a:graphicData>
            </a:graphic>
          </wp:inline>
        </w:drawing>
      </w:r>
    </w:p>
    <w:p w14:paraId="49B6F640" w14:textId="77777777" w:rsidR="00A17AB1" w:rsidRDefault="00A17AB1" w:rsidP="00407117">
      <w:pPr>
        <w:jc w:val="center"/>
        <w:rPr>
          <w:lang w:val="ru-RU" w:eastAsia="ru-RU"/>
        </w:rPr>
      </w:pPr>
    </w:p>
    <w:p w14:paraId="556F610F" w14:textId="79E445AB" w:rsidR="00407117" w:rsidRDefault="00407117" w:rsidP="00407117">
      <w:pPr>
        <w:rPr>
          <w:lang w:val="ru-RU"/>
        </w:rPr>
      </w:pPr>
      <w:r w:rsidRPr="00673E3E">
        <w:rPr>
          <w:lang w:val="ru-RU"/>
        </w:rPr>
        <w:t xml:space="preserve">В свою очередь, согласно Графику </w:t>
      </w:r>
      <w:r w:rsidR="00CA705B">
        <w:rPr>
          <w:lang w:val="ru-RU"/>
        </w:rPr>
        <w:t>48</w:t>
      </w:r>
      <w:r w:rsidRPr="00673E3E">
        <w:rPr>
          <w:lang w:val="ru-RU"/>
        </w:rPr>
        <w:t xml:space="preserve">, результаты учащихся образовательных организаций с высоким индексом обеспеченности кадровыми и материальными ресурсами превышают результаты менее обеспеченных школ на </w:t>
      </w:r>
      <w:r w:rsidR="006A1A38">
        <w:rPr>
          <w:lang w:val="ru-RU"/>
        </w:rPr>
        <w:t>10</w:t>
      </w:r>
      <w:r w:rsidRPr="00673E3E">
        <w:rPr>
          <w:lang w:val="ru-RU"/>
        </w:rPr>
        <w:t xml:space="preserve"> баллов по чтению</w:t>
      </w:r>
      <w:r w:rsidR="006A1A38">
        <w:rPr>
          <w:lang w:val="ru-RU"/>
        </w:rPr>
        <w:t xml:space="preserve">, на 39 баллов по математике и на 33 балла по </w:t>
      </w:r>
      <w:r w:rsidR="00834204">
        <w:rPr>
          <w:lang w:val="ru-RU"/>
        </w:rPr>
        <w:t>естественно-научной</w:t>
      </w:r>
      <w:r w:rsidR="006A1A38">
        <w:rPr>
          <w:lang w:val="ru-RU"/>
        </w:rPr>
        <w:t xml:space="preserve"> грамотности</w:t>
      </w:r>
      <w:r w:rsidRPr="00673E3E">
        <w:rPr>
          <w:lang w:val="ru-RU"/>
        </w:rPr>
        <w:t>.</w:t>
      </w:r>
    </w:p>
    <w:p w14:paraId="4C969FEE" w14:textId="77777777" w:rsidR="00DB657E" w:rsidRPr="00673E3E" w:rsidRDefault="00DB657E" w:rsidP="00407117">
      <w:pPr>
        <w:rPr>
          <w:lang w:val="ru-RU"/>
        </w:rPr>
      </w:pPr>
    </w:p>
    <w:p w14:paraId="5F90160E" w14:textId="54B5065D" w:rsidR="00407117" w:rsidRDefault="00407117" w:rsidP="00407117">
      <w:pPr>
        <w:pStyle w:val="a8"/>
        <w:rPr>
          <w:lang w:val="ru-RU"/>
        </w:rPr>
      </w:pPr>
      <w:bookmarkStart w:id="143" w:name="_Toc56429285"/>
      <w:bookmarkStart w:id="144" w:name="_Toc90919379"/>
      <w:r w:rsidRPr="00E63A7A">
        <w:rPr>
          <w:lang w:val="ru-RU"/>
        </w:rPr>
        <w:t xml:space="preserve">График </w:t>
      </w:r>
      <w:r w:rsidRPr="00E63A7A">
        <w:rPr>
          <w:lang w:val="ru-RU"/>
        </w:rPr>
        <w:fldChar w:fldCharType="begin"/>
      </w:r>
      <w:r w:rsidRPr="00E63A7A">
        <w:rPr>
          <w:lang w:val="ru-RU"/>
        </w:rPr>
        <w:instrText xml:space="preserve"> SEQ График \* ARABIC </w:instrText>
      </w:r>
      <w:r w:rsidRPr="00E63A7A">
        <w:rPr>
          <w:lang w:val="ru-RU"/>
        </w:rPr>
        <w:fldChar w:fldCharType="separate"/>
      </w:r>
      <w:r w:rsidR="00AF261D">
        <w:rPr>
          <w:noProof/>
          <w:lang w:val="ru-RU"/>
        </w:rPr>
        <w:t>48</w:t>
      </w:r>
      <w:r w:rsidRPr="00E63A7A">
        <w:rPr>
          <w:noProof/>
          <w:lang w:val="ru-RU"/>
        </w:rPr>
        <w:fldChar w:fldCharType="end"/>
      </w:r>
      <w:r>
        <w:rPr>
          <w:noProof/>
          <w:lang w:val="ru-RU"/>
        </w:rPr>
        <w:t xml:space="preserve">. </w:t>
      </w:r>
      <w:r>
        <w:rPr>
          <w:lang w:val="ru-RU"/>
        </w:rPr>
        <w:t xml:space="preserve">Результаты </w:t>
      </w:r>
      <w:r w:rsidR="00834204">
        <w:rPr>
          <w:lang w:val="ru-RU"/>
        </w:rPr>
        <w:t>Ханты-Мансийского</w:t>
      </w:r>
      <w:r w:rsidR="00DB657E">
        <w:rPr>
          <w:lang w:val="ru-RU"/>
        </w:rPr>
        <w:t xml:space="preserve"> автономного округа</w:t>
      </w:r>
      <w:r w:rsidR="00DB657E" w:rsidRPr="003A2A81">
        <w:rPr>
          <w:lang w:val="ru-RU"/>
        </w:rPr>
        <w:t xml:space="preserve"> </w:t>
      </w:r>
      <w:r>
        <w:rPr>
          <w:lang w:val="ru-RU"/>
        </w:rPr>
        <w:t>по функциональной грамотности в зависимости от индекса обеспеченности кадровыми и материальными ресурсами</w:t>
      </w:r>
      <w:bookmarkEnd w:id="143"/>
      <w:bookmarkEnd w:id="144"/>
      <w:r>
        <w:rPr>
          <w:lang w:val="ru-RU"/>
        </w:rPr>
        <w:t xml:space="preserve"> </w:t>
      </w:r>
    </w:p>
    <w:p w14:paraId="35AB0BFA" w14:textId="68C53AFD" w:rsidR="00407117" w:rsidRDefault="001503C7" w:rsidP="00407117">
      <w:pPr>
        <w:jc w:val="center"/>
        <w:rPr>
          <w:lang w:val="ru-RU"/>
        </w:rPr>
      </w:pPr>
      <w:r w:rsidRPr="001503C7">
        <w:rPr>
          <w:noProof/>
          <w:lang w:val="ru-RU" w:eastAsia="ru-RU"/>
        </w:rPr>
        <w:drawing>
          <wp:inline distT="0" distB="0" distL="0" distR="0" wp14:anchorId="0F954C4C" wp14:editId="04617CE0">
            <wp:extent cx="2628000" cy="4322904"/>
            <wp:effectExtent l="0" t="0" r="0" b="0"/>
            <wp:docPr id="1272358540" name="Imagen 1272358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rot="5400000">
                      <a:off x="0" y="0"/>
                      <a:ext cx="2628000" cy="4322904"/>
                    </a:xfrm>
                    <a:prstGeom prst="rect">
                      <a:avLst/>
                    </a:prstGeom>
                    <a:noFill/>
                    <a:ln>
                      <a:noFill/>
                    </a:ln>
                  </pic:spPr>
                </pic:pic>
              </a:graphicData>
            </a:graphic>
          </wp:inline>
        </w:drawing>
      </w:r>
    </w:p>
    <w:p w14:paraId="6CB263ED" w14:textId="77777777" w:rsidR="0043379B" w:rsidRPr="005F691D" w:rsidRDefault="0043379B" w:rsidP="005F691D">
      <w:pPr>
        <w:rPr>
          <w:lang w:val="ru-RU"/>
        </w:rPr>
      </w:pPr>
      <w:r>
        <w:rPr>
          <w:lang w:val="ru-RU"/>
        </w:rPr>
        <w:lastRenderedPageBreak/>
        <w:t>Помимо уровня обеспеченности организаций информационными, кадровыми и материальными ресурсами, директора школ оценили, в какой степени следующие проблемы влияют на</w:t>
      </w:r>
      <w:r w:rsidRPr="00862839">
        <w:rPr>
          <w:lang w:val="ru-RU"/>
        </w:rPr>
        <w:t xml:space="preserve"> способность образовательной организации обеспечить </w:t>
      </w:r>
      <w:r w:rsidRPr="005F691D">
        <w:rPr>
          <w:lang w:val="ru-RU"/>
        </w:rPr>
        <w:t xml:space="preserve">качественное обучение учащихся: </w:t>
      </w:r>
    </w:p>
    <w:p w14:paraId="12B07409" w14:textId="4AEC2728" w:rsidR="0043379B" w:rsidRPr="005F691D" w:rsidRDefault="004234B4" w:rsidP="0043379B">
      <w:pPr>
        <w:pStyle w:val="a9"/>
        <w:numPr>
          <w:ilvl w:val="0"/>
          <w:numId w:val="30"/>
        </w:numPr>
        <w:rPr>
          <w:rFonts w:eastAsia="Times New Roman"/>
          <w:lang w:val="ru-RU"/>
        </w:rPr>
      </w:pPr>
      <w:r w:rsidRPr="005F691D">
        <w:rPr>
          <w:rFonts w:eastAsia="Times New Roman"/>
          <w:lang w:val="ru-RU"/>
        </w:rPr>
        <w:t>н</w:t>
      </w:r>
      <w:r w:rsidR="0043379B" w:rsidRPr="005F691D">
        <w:rPr>
          <w:rFonts w:eastAsia="Times New Roman"/>
          <w:lang w:val="ru-RU"/>
        </w:rPr>
        <w:t>едостаток преподавателей</w:t>
      </w:r>
      <w:r w:rsidRPr="005F691D">
        <w:rPr>
          <w:rFonts w:eastAsia="Times New Roman"/>
          <w:lang w:val="ru-RU"/>
        </w:rPr>
        <w:t>;</w:t>
      </w:r>
    </w:p>
    <w:p w14:paraId="16603758" w14:textId="4C663509" w:rsidR="0043379B" w:rsidRPr="005F691D" w:rsidRDefault="004234B4" w:rsidP="0043379B">
      <w:pPr>
        <w:pStyle w:val="a9"/>
        <w:numPr>
          <w:ilvl w:val="0"/>
          <w:numId w:val="30"/>
        </w:numPr>
        <w:rPr>
          <w:rFonts w:eastAsia="Times New Roman"/>
          <w:lang w:val="ru-RU"/>
        </w:rPr>
      </w:pPr>
      <w:r w:rsidRPr="005F691D">
        <w:rPr>
          <w:rFonts w:eastAsia="Times New Roman"/>
          <w:lang w:val="ru-RU"/>
        </w:rPr>
        <w:t>н</w:t>
      </w:r>
      <w:r w:rsidR="0043379B" w:rsidRPr="005F691D">
        <w:rPr>
          <w:rFonts w:eastAsia="Times New Roman"/>
          <w:lang w:val="ru-RU"/>
        </w:rPr>
        <w:t>есоответствующая или низкая квалификация преподавателей</w:t>
      </w:r>
      <w:r w:rsidRPr="005F691D">
        <w:rPr>
          <w:rFonts w:eastAsia="Times New Roman"/>
          <w:lang w:val="ru-RU"/>
        </w:rPr>
        <w:t>;</w:t>
      </w:r>
    </w:p>
    <w:p w14:paraId="0437D5AF" w14:textId="1C7B237F" w:rsidR="0043379B" w:rsidRPr="005F691D" w:rsidRDefault="004234B4" w:rsidP="0043379B">
      <w:pPr>
        <w:pStyle w:val="a9"/>
        <w:numPr>
          <w:ilvl w:val="0"/>
          <w:numId w:val="30"/>
        </w:numPr>
        <w:rPr>
          <w:rFonts w:eastAsia="Times New Roman"/>
          <w:lang w:val="ru-RU"/>
        </w:rPr>
      </w:pPr>
      <w:r w:rsidRPr="005F691D">
        <w:rPr>
          <w:rFonts w:eastAsia="Times New Roman"/>
          <w:lang w:val="ru-RU"/>
        </w:rPr>
        <w:t>н</w:t>
      </w:r>
      <w:r w:rsidR="0043379B" w:rsidRPr="005F691D">
        <w:rPr>
          <w:rFonts w:eastAsia="Times New Roman"/>
          <w:lang w:val="ru-RU"/>
        </w:rPr>
        <w:t>едостаток вспомогательного персонала</w:t>
      </w:r>
      <w:r w:rsidRPr="005F691D">
        <w:rPr>
          <w:rFonts w:eastAsia="Times New Roman"/>
          <w:lang w:val="ru-RU"/>
        </w:rPr>
        <w:t>;</w:t>
      </w:r>
    </w:p>
    <w:p w14:paraId="6D0D3C37" w14:textId="3B7A6324" w:rsidR="0043379B" w:rsidRPr="005F691D" w:rsidRDefault="004234B4" w:rsidP="0043379B">
      <w:pPr>
        <w:pStyle w:val="a9"/>
        <w:numPr>
          <w:ilvl w:val="0"/>
          <w:numId w:val="30"/>
        </w:numPr>
        <w:rPr>
          <w:rFonts w:eastAsia="Times New Roman"/>
          <w:lang w:val="ru-RU"/>
        </w:rPr>
      </w:pPr>
      <w:r w:rsidRPr="005F691D">
        <w:rPr>
          <w:rFonts w:eastAsia="Times New Roman"/>
          <w:lang w:val="ru-RU"/>
        </w:rPr>
        <w:t>н</w:t>
      </w:r>
      <w:r w:rsidR="0043379B" w:rsidRPr="005F691D">
        <w:rPr>
          <w:rFonts w:eastAsia="Times New Roman"/>
          <w:lang w:val="ru-RU"/>
        </w:rPr>
        <w:t>есоответствующая или низкая квалификация вспомогательного персонала</w:t>
      </w:r>
      <w:r w:rsidRPr="005F691D">
        <w:rPr>
          <w:rFonts w:eastAsia="Times New Roman"/>
          <w:lang w:val="ru-RU"/>
        </w:rPr>
        <w:t>;</w:t>
      </w:r>
    </w:p>
    <w:p w14:paraId="2FCBF92D" w14:textId="4C23D982" w:rsidR="0043379B" w:rsidRPr="005F691D" w:rsidRDefault="004234B4" w:rsidP="0043379B">
      <w:pPr>
        <w:pStyle w:val="a9"/>
        <w:numPr>
          <w:ilvl w:val="0"/>
          <w:numId w:val="30"/>
        </w:numPr>
        <w:rPr>
          <w:rFonts w:eastAsia="Times New Roman"/>
          <w:lang w:val="ru-RU"/>
        </w:rPr>
      </w:pPr>
      <w:r w:rsidRPr="005F691D">
        <w:rPr>
          <w:rFonts w:eastAsia="Times New Roman"/>
          <w:lang w:val="ru-RU"/>
        </w:rPr>
        <w:t>н</w:t>
      </w:r>
      <w:r w:rsidR="0043379B" w:rsidRPr="005F691D">
        <w:rPr>
          <w:rFonts w:eastAsia="Times New Roman"/>
          <w:lang w:val="ru-RU"/>
        </w:rPr>
        <w:t>едостаток учебных материалов (например, учебников, компьютерного оборудования, лабораторных материалов или библиотечного фонда)</w:t>
      </w:r>
      <w:r w:rsidRPr="005F691D">
        <w:rPr>
          <w:rFonts w:eastAsia="Times New Roman"/>
          <w:lang w:val="ru-RU"/>
        </w:rPr>
        <w:t>;</w:t>
      </w:r>
    </w:p>
    <w:p w14:paraId="3F22FC1A" w14:textId="5FE22263" w:rsidR="0043379B" w:rsidRPr="005F691D" w:rsidRDefault="004234B4" w:rsidP="0043379B">
      <w:pPr>
        <w:pStyle w:val="a9"/>
        <w:numPr>
          <w:ilvl w:val="0"/>
          <w:numId w:val="30"/>
        </w:numPr>
        <w:rPr>
          <w:rFonts w:eastAsia="Times New Roman"/>
          <w:lang w:val="ru-RU"/>
        </w:rPr>
      </w:pPr>
      <w:r w:rsidRPr="005F691D">
        <w:rPr>
          <w:rFonts w:eastAsia="Times New Roman"/>
          <w:lang w:val="ru-RU"/>
        </w:rPr>
        <w:t>н</w:t>
      </w:r>
      <w:r w:rsidR="0043379B" w:rsidRPr="005F691D">
        <w:rPr>
          <w:rFonts w:eastAsia="Times New Roman"/>
          <w:lang w:val="ru-RU"/>
        </w:rPr>
        <w:t>есоответствующее или низкое качество учебных материалов (например, учебников, компьютерного оборудования, лабораторных материалов или библиотечного фонда)</w:t>
      </w:r>
      <w:r w:rsidRPr="005F691D">
        <w:rPr>
          <w:rFonts w:eastAsia="Times New Roman"/>
          <w:lang w:val="ru-RU"/>
        </w:rPr>
        <w:t>;</w:t>
      </w:r>
    </w:p>
    <w:p w14:paraId="3C2E5999" w14:textId="0297947B" w:rsidR="0043379B" w:rsidRPr="005F691D" w:rsidRDefault="004234B4" w:rsidP="0043379B">
      <w:pPr>
        <w:pStyle w:val="a9"/>
        <w:numPr>
          <w:ilvl w:val="0"/>
          <w:numId w:val="30"/>
        </w:numPr>
        <w:rPr>
          <w:rFonts w:eastAsia="Times New Roman"/>
          <w:lang w:val="ru-RU"/>
        </w:rPr>
      </w:pPr>
      <w:r w:rsidRPr="005F691D">
        <w:rPr>
          <w:rFonts w:eastAsia="Times New Roman"/>
          <w:lang w:val="ru-RU"/>
        </w:rPr>
        <w:t>о</w:t>
      </w:r>
      <w:r w:rsidR="0043379B" w:rsidRPr="005F691D">
        <w:rPr>
          <w:rFonts w:eastAsia="Times New Roman"/>
          <w:lang w:val="ru-RU"/>
        </w:rPr>
        <w:t>тсутствие инфраструктуры (например, зданий, площадок, систем вентиляции/кондиционирования, освещения, акустических систем).</w:t>
      </w:r>
    </w:p>
    <w:p w14:paraId="5930087D" w14:textId="469413B1" w:rsidR="0043379B" w:rsidRDefault="0043379B" w:rsidP="005F691D">
      <w:pPr>
        <w:rPr>
          <w:lang w:val="ru-RU"/>
        </w:rPr>
      </w:pPr>
      <w:r>
        <w:rPr>
          <w:lang w:val="ru-RU"/>
        </w:rPr>
        <w:t xml:space="preserve">На </w:t>
      </w:r>
      <w:r w:rsidR="00097787">
        <w:rPr>
          <w:lang w:val="ru-RU"/>
        </w:rPr>
        <w:t>Г</w:t>
      </w:r>
      <w:r>
        <w:rPr>
          <w:lang w:val="ru-RU"/>
        </w:rPr>
        <w:t xml:space="preserve">рафике </w:t>
      </w:r>
      <w:r w:rsidR="00D44F4C">
        <w:rPr>
          <w:lang w:val="ru-RU"/>
        </w:rPr>
        <w:t>4</w:t>
      </w:r>
      <w:r w:rsidR="000C1E18" w:rsidRPr="000C1E18">
        <w:rPr>
          <w:lang w:val="ru-RU"/>
        </w:rPr>
        <w:t>9</w:t>
      </w:r>
      <w:r>
        <w:rPr>
          <w:lang w:val="ru-RU"/>
        </w:rPr>
        <w:t xml:space="preserve"> представлено процентное распределение образовательных организаций в зависимости от уровня влияния описанных </w:t>
      </w:r>
      <w:r w:rsidRPr="00E93272">
        <w:rPr>
          <w:lang w:val="ru-RU"/>
        </w:rPr>
        <w:t xml:space="preserve">проблемы на </w:t>
      </w:r>
      <w:r>
        <w:rPr>
          <w:lang w:val="ru-RU"/>
        </w:rPr>
        <w:t xml:space="preserve">их </w:t>
      </w:r>
      <w:r w:rsidRPr="00E93272">
        <w:rPr>
          <w:lang w:val="ru-RU"/>
        </w:rPr>
        <w:t>способность обеспечить обучение учащихся</w:t>
      </w:r>
      <w:r>
        <w:rPr>
          <w:lang w:val="ru-RU"/>
        </w:rPr>
        <w:t>.</w:t>
      </w:r>
    </w:p>
    <w:p w14:paraId="22C28F4F" w14:textId="2CEC5713" w:rsidR="0043379B" w:rsidRDefault="00DF5BB3" w:rsidP="005F691D">
      <w:pPr>
        <w:rPr>
          <w:lang w:val="ru-RU"/>
        </w:rPr>
      </w:pPr>
      <w:r>
        <w:rPr>
          <w:lang w:val="ru-RU"/>
        </w:rPr>
        <w:t>Недостаток преподав</w:t>
      </w:r>
      <w:r w:rsidR="007704AF">
        <w:rPr>
          <w:lang w:val="ru-RU"/>
        </w:rPr>
        <w:t>ателей или их несоответствующая</w:t>
      </w:r>
      <w:r>
        <w:rPr>
          <w:lang w:val="ru-RU"/>
        </w:rPr>
        <w:t xml:space="preserve"> или низкая квалификация рассматриваются как основные проблемы, которые могут повлиять на обеспечение качественного учебного процесса. Так утверждают </w:t>
      </w:r>
      <w:r w:rsidR="00506937">
        <w:rPr>
          <w:lang w:val="ru-RU"/>
        </w:rPr>
        <w:t>26</w:t>
      </w:r>
      <w:r>
        <w:rPr>
          <w:lang w:val="ru-RU"/>
        </w:rPr>
        <w:t xml:space="preserve">% и </w:t>
      </w:r>
      <w:r w:rsidR="00506937">
        <w:rPr>
          <w:lang w:val="ru-RU"/>
        </w:rPr>
        <w:t>32</w:t>
      </w:r>
      <w:r>
        <w:rPr>
          <w:lang w:val="ru-RU"/>
        </w:rPr>
        <w:t xml:space="preserve">% представителей образовательных организаций. </w:t>
      </w:r>
      <w:r w:rsidR="0043379B">
        <w:rPr>
          <w:lang w:val="ru-RU"/>
        </w:rPr>
        <w:t xml:space="preserve">Несмотря на то, что </w:t>
      </w:r>
      <w:r w:rsidR="00506937">
        <w:rPr>
          <w:lang w:val="ru-RU"/>
        </w:rPr>
        <w:t>количество учебных площадей</w:t>
      </w:r>
      <w:r w:rsidR="0043379B">
        <w:rPr>
          <w:lang w:val="ru-RU"/>
        </w:rPr>
        <w:t xml:space="preserve"> был</w:t>
      </w:r>
      <w:r w:rsidR="00506937">
        <w:rPr>
          <w:lang w:val="ru-RU"/>
        </w:rPr>
        <w:t>о</w:t>
      </w:r>
      <w:r w:rsidR="0043379B">
        <w:rPr>
          <w:lang w:val="ru-RU"/>
        </w:rPr>
        <w:t xml:space="preserve"> классифицирован</w:t>
      </w:r>
      <w:r w:rsidR="00506937">
        <w:rPr>
          <w:lang w:val="ru-RU"/>
        </w:rPr>
        <w:t>о</w:t>
      </w:r>
      <w:r w:rsidR="0043379B">
        <w:rPr>
          <w:lang w:val="ru-RU"/>
        </w:rPr>
        <w:t xml:space="preserve"> как один из аспектов </w:t>
      </w:r>
      <w:r w:rsidR="00A74565">
        <w:rPr>
          <w:lang w:val="ru-RU"/>
        </w:rPr>
        <w:t>низкого</w:t>
      </w:r>
      <w:r w:rsidR="0043379B">
        <w:rPr>
          <w:lang w:val="ru-RU"/>
        </w:rPr>
        <w:t xml:space="preserve"> или </w:t>
      </w:r>
      <w:r w:rsidR="00A74565">
        <w:rPr>
          <w:lang w:val="ru-RU"/>
        </w:rPr>
        <w:t xml:space="preserve">среднего </w:t>
      </w:r>
      <w:r w:rsidR="0043379B">
        <w:rPr>
          <w:lang w:val="ru-RU"/>
        </w:rPr>
        <w:t>уровн</w:t>
      </w:r>
      <w:r w:rsidR="00A74565">
        <w:rPr>
          <w:lang w:val="ru-RU"/>
        </w:rPr>
        <w:t>я</w:t>
      </w:r>
      <w:r w:rsidR="0043379B">
        <w:rPr>
          <w:lang w:val="ru-RU"/>
        </w:rPr>
        <w:t xml:space="preserve"> обеспеченности в школах </w:t>
      </w:r>
      <w:r w:rsidR="00834204">
        <w:rPr>
          <w:lang w:val="ru-RU"/>
        </w:rPr>
        <w:t>Ханты-Мансийского</w:t>
      </w:r>
      <w:r w:rsidR="00360A77">
        <w:rPr>
          <w:lang w:val="ru-RU"/>
        </w:rPr>
        <w:t xml:space="preserve"> автономного округа</w:t>
      </w:r>
      <w:r w:rsidR="0043379B">
        <w:rPr>
          <w:lang w:val="ru-RU"/>
        </w:rPr>
        <w:t xml:space="preserve">, большинство директоров считает, что </w:t>
      </w:r>
      <w:r w:rsidR="00506937">
        <w:rPr>
          <w:lang w:val="ru-RU"/>
        </w:rPr>
        <w:t xml:space="preserve">отсутствие инфраструктуры, либо ее низкое качество </w:t>
      </w:r>
      <w:r w:rsidR="0043379B">
        <w:rPr>
          <w:lang w:val="ru-RU"/>
        </w:rPr>
        <w:t>не оказывает значительного влияния на способность</w:t>
      </w:r>
      <w:r w:rsidR="008C7B0D">
        <w:rPr>
          <w:lang w:val="ru-RU"/>
        </w:rPr>
        <w:t xml:space="preserve"> образовательного учреждения</w:t>
      </w:r>
      <w:r w:rsidR="0043379B">
        <w:rPr>
          <w:lang w:val="ru-RU"/>
        </w:rPr>
        <w:t xml:space="preserve"> обеспечить обучение учащихся. </w:t>
      </w:r>
    </w:p>
    <w:p w14:paraId="28613A71" w14:textId="18C4749F" w:rsidR="008C7B0D" w:rsidRDefault="008C7B0D" w:rsidP="005F691D">
      <w:pPr>
        <w:rPr>
          <w:lang w:val="ru-RU"/>
        </w:rPr>
      </w:pPr>
    </w:p>
    <w:p w14:paraId="43BAB308" w14:textId="54E1D0F4" w:rsidR="008C7B0D" w:rsidRDefault="008C7B0D" w:rsidP="005F691D">
      <w:pPr>
        <w:rPr>
          <w:lang w:val="ru-RU"/>
        </w:rPr>
      </w:pPr>
    </w:p>
    <w:p w14:paraId="761A04BE" w14:textId="6B9A03A6" w:rsidR="008C7B0D" w:rsidRDefault="008C7B0D" w:rsidP="005F691D">
      <w:pPr>
        <w:rPr>
          <w:lang w:val="ru-RU"/>
        </w:rPr>
      </w:pPr>
    </w:p>
    <w:p w14:paraId="0E8AF590" w14:textId="60EDE5C2" w:rsidR="008C7B0D" w:rsidRDefault="008C7B0D" w:rsidP="005F691D">
      <w:pPr>
        <w:rPr>
          <w:lang w:val="ru-RU"/>
        </w:rPr>
      </w:pPr>
    </w:p>
    <w:p w14:paraId="21941E71" w14:textId="5C34C939" w:rsidR="008C7B0D" w:rsidRDefault="008C7B0D" w:rsidP="005F691D">
      <w:pPr>
        <w:rPr>
          <w:lang w:val="ru-RU"/>
        </w:rPr>
      </w:pPr>
    </w:p>
    <w:p w14:paraId="7018736F" w14:textId="7D774BB9" w:rsidR="008C7B0D" w:rsidRDefault="008C7B0D" w:rsidP="005F691D">
      <w:pPr>
        <w:rPr>
          <w:lang w:val="ru-RU"/>
        </w:rPr>
      </w:pPr>
    </w:p>
    <w:p w14:paraId="64A0F82F" w14:textId="1650CF2C" w:rsidR="008C7B0D" w:rsidRDefault="008C7B0D" w:rsidP="005F691D">
      <w:pPr>
        <w:rPr>
          <w:lang w:val="ru-RU"/>
        </w:rPr>
      </w:pPr>
    </w:p>
    <w:p w14:paraId="3528788B" w14:textId="77777777" w:rsidR="008C7B0D" w:rsidRPr="001227C3" w:rsidRDefault="008C7B0D" w:rsidP="005F691D">
      <w:pPr>
        <w:rPr>
          <w:lang w:val="ru-RU"/>
        </w:rPr>
      </w:pPr>
    </w:p>
    <w:p w14:paraId="1D0092C2" w14:textId="7F09C4EB" w:rsidR="0043379B" w:rsidRDefault="0043379B" w:rsidP="0043379B">
      <w:pPr>
        <w:pStyle w:val="a8"/>
        <w:rPr>
          <w:lang w:val="ru-RU"/>
        </w:rPr>
      </w:pPr>
      <w:bookmarkStart w:id="145" w:name="_Toc90919380"/>
      <w:r w:rsidRPr="00E63A7A">
        <w:rPr>
          <w:lang w:val="ru-RU"/>
        </w:rPr>
        <w:lastRenderedPageBreak/>
        <w:t xml:space="preserve">График </w:t>
      </w:r>
      <w:r w:rsidRPr="00E63A7A">
        <w:rPr>
          <w:lang w:val="ru-RU"/>
        </w:rPr>
        <w:fldChar w:fldCharType="begin"/>
      </w:r>
      <w:r w:rsidRPr="00E63A7A">
        <w:rPr>
          <w:lang w:val="ru-RU"/>
        </w:rPr>
        <w:instrText xml:space="preserve"> SEQ График \* ARABIC </w:instrText>
      </w:r>
      <w:r w:rsidRPr="00E63A7A">
        <w:rPr>
          <w:lang w:val="ru-RU"/>
        </w:rPr>
        <w:fldChar w:fldCharType="separate"/>
      </w:r>
      <w:r w:rsidR="00AF261D">
        <w:rPr>
          <w:noProof/>
          <w:lang w:val="ru-RU"/>
        </w:rPr>
        <w:t>49</w:t>
      </w:r>
      <w:r w:rsidRPr="00E63A7A">
        <w:rPr>
          <w:noProof/>
          <w:lang w:val="ru-RU"/>
        </w:rPr>
        <w:fldChar w:fldCharType="end"/>
      </w:r>
      <w:r>
        <w:rPr>
          <w:noProof/>
          <w:lang w:val="ru-RU"/>
        </w:rPr>
        <w:t xml:space="preserve">. </w:t>
      </w:r>
      <w:r>
        <w:rPr>
          <w:lang w:val="ru-RU"/>
        </w:rPr>
        <w:t xml:space="preserve">Распределение образовательных организаций в зависимости от уровня влияния описанных </w:t>
      </w:r>
      <w:r w:rsidRPr="00E93272">
        <w:rPr>
          <w:lang w:val="ru-RU"/>
        </w:rPr>
        <w:t xml:space="preserve">проблемы на </w:t>
      </w:r>
      <w:r>
        <w:rPr>
          <w:lang w:val="ru-RU"/>
        </w:rPr>
        <w:t xml:space="preserve">их </w:t>
      </w:r>
      <w:r w:rsidRPr="00E93272">
        <w:rPr>
          <w:lang w:val="ru-RU"/>
        </w:rPr>
        <w:t>способность обеспечить обучение учащихся</w:t>
      </w:r>
      <w:bookmarkEnd w:id="145"/>
    </w:p>
    <w:p w14:paraId="3A0AD3C6" w14:textId="661C821C" w:rsidR="0043379B" w:rsidRDefault="00506937" w:rsidP="0043379B">
      <w:pPr>
        <w:ind w:hanging="567"/>
        <w:jc w:val="center"/>
        <w:rPr>
          <w:lang w:val="ru-RU"/>
        </w:rPr>
      </w:pPr>
      <w:r w:rsidRPr="00506937">
        <w:rPr>
          <w:noProof/>
          <w:lang w:val="ru-RU" w:eastAsia="ru-RU"/>
        </w:rPr>
        <w:drawing>
          <wp:inline distT="0" distB="0" distL="0" distR="0" wp14:anchorId="77FC5E91" wp14:editId="07A93CC2">
            <wp:extent cx="5400040" cy="2754044"/>
            <wp:effectExtent l="0" t="0" r="0" b="8255"/>
            <wp:docPr id="1272358544" name="Imagen 1272358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00040" cy="2754044"/>
                    </a:xfrm>
                    <a:prstGeom prst="rect">
                      <a:avLst/>
                    </a:prstGeom>
                    <a:noFill/>
                    <a:ln>
                      <a:noFill/>
                    </a:ln>
                  </pic:spPr>
                </pic:pic>
              </a:graphicData>
            </a:graphic>
          </wp:inline>
        </w:drawing>
      </w:r>
    </w:p>
    <w:p w14:paraId="47FFD287" w14:textId="6C1105C4" w:rsidR="00395B94" w:rsidRDefault="00395B94" w:rsidP="0043379B">
      <w:pPr>
        <w:ind w:hanging="567"/>
        <w:jc w:val="center"/>
        <w:rPr>
          <w:lang w:val="ru-RU"/>
        </w:rPr>
      </w:pPr>
    </w:p>
    <w:p w14:paraId="64171D39" w14:textId="6D1A0D48" w:rsidR="00395B94" w:rsidRDefault="00395B94">
      <w:pPr>
        <w:spacing w:before="0" w:after="160" w:line="259" w:lineRule="auto"/>
        <w:jc w:val="left"/>
        <w:rPr>
          <w:lang w:val="ru-RU"/>
        </w:rPr>
      </w:pPr>
      <w:r>
        <w:rPr>
          <w:lang w:val="ru-RU"/>
        </w:rPr>
        <w:br w:type="page"/>
      </w:r>
    </w:p>
    <w:p w14:paraId="4D0FE6AE" w14:textId="0F842B68" w:rsidR="00395B94" w:rsidRDefault="00395B94" w:rsidP="00395B94">
      <w:pPr>
        <w:pStyle w:val="1"/>
        <w:numPr>
          <w:ilvl w:val="0"/>
          <w:numId w:val="0"/>
        </w:numPr>
        <w:rPr>
          <w:lang w:val="ru-RU"/>
        </w:rPr>
      </w:pPr>
      <w:bookmarkStart w:id="146" w:name="_Toc90919319"/>
      <w:r>
        <w:rPr>
          <w:lang w:val="ru-RU"/>
        </w:rPr>
        <w:lastRenderedPageBreak/>
        <w:t>Заключение</w:t>
      </w:r>
      <w:bookmarkEnd w:id="146"/>
    </w:p>
    <w:p w14:paraId="59FF5791" w14:textId="0009546C" w:rsidR="00950D7F" w:rsidRPr="00E37350" w:rsidRDefault="00950D7F" w:rsidP="00950D7F">
      <w:pPr>
        <w:rPr>
          <w:lang w:val="ru-RU"/>
        </w:rPr>
      </w:pPr>
      <w:r w:rsidRPr="00E37350">
        <w:rPr>
          <w:lang w:val="ru-RU"/>
        </w:rPr>
        <w:t>На основе результатов мониторинга уровня</w:t>
      </w:r>
      <w:r w:rsidRPr="009A21F6">
        <w:rPr>
          <w:lang w:val="ru-RU"/>
        </w:rPr>
        <w:t xml:space="preserve"> </w:t>
      </w:r>
      <w:r w:rsidRPr="00E37350">
        <w:rPr>
          <w:lang w:val="ru-RU"/>
        </w:rPr>
        <w:t>функциональной</w:t>
      </w:r>
      <w:r w:rsidRPr="009A21F6">
        <w:rPr>
          <w:lang w:val="ru-RU"/>
        </w:rPr>
        <w:t xml:space="preserve"> </w:t>
      </w:r>
      <w:r w:rsidRPr="00E37350">
        <w:rPr>
          <w:lang w:val="ru-RU"/>
        </w:rPr>
        <w:t xml:space="preserve">грамотности учащихся </w:t>
      </w:r>
      <w:r w:rsidR="00834204">
        <w:rPr>
          <w:lang w:val="ru-RU"/>
        </w:rPr>
        <w:t>Ханты-Мансийского</w:t>
      </w:r>
      <w:r>
        <w:rPr>
          <w:lang w:val="ru-RU"/>
        </w:rPr>
        <w:t xml:space="preserve"> автономного округа</w:t>
      </w:r>
      <w:r w:rsidRPr="00E37350">
        <w:rPr>
          <w:lang w:val="ru-RU"/>
        </w:rPr>
        <w:t xml:space="preserve">, проведенного в </w:t>
      </w:r>
      <w:r>
        <w:rPr>
          <w:lang w:val="ru-RU"/>
        </w:rPr>
        <w:t xml:space="preserve">шестидесяти двух </w:t>
      </w:r>
      <w:r w:rsidRPr="00E37350">
        <w:rPr>
          <w:lang w:val="ru-RU"/>
        </w:rPr>
        <w:t>школах, можно сделать вывод, что уровень грамотности учеников региона опережа</w:t>
      </w:r>
      <w:r>
        <w:rPr>
          <w:lang w:val="ru-RU"/>
        </w:rPr>
        <w:t>ет</w:t>
      </w:r>
      <w:r w:rsidRPr="00E37350">
        <w:rPr>
          <w:lang w:val="ru-RU"/>
        </w:rPr>
        <w:t xml:space="preserve"> результаты по Российской Федерации в международной программе </w:t>
      </w:r>
      <w:r w:rsidRPr="00E37350">
        <w:t>PISA</w:t>
      </w:r>
      <w:r w:rsidRPr="00E37350">
        <w:rPr>
          <w:lang w:val="ru-RU"/>
        </w:rPr>
        <w:t>.</w:t>
      </w:r>
    </w:p>
    <w:p w14:paraId="33CF2B05" w14:textId="0C3BCEE0" w:rsidR="00950D7F" w:rsidRPr="00067993" w:rsidRDefault="00950D7F" w:rsidP="00950D7F">
      <w:pPr>
        <w:rPr>
          <w:lang w:val="ru-RU"/>
        </w:rPr>
      </w:pPr>
      <w:r w:rsidRPr="00067993">
        <w:rPr>
          <w:lang w:val="ru-RU"/>
        </w:rPr>
        <w:t xml:space="preserve">Средний результат учащихся </w:t>
      </w:r>
      <w:r w:rsidR="00834204">
        <w:rPr>
          <w:lang w:val="ru-RU"/>
        </w:rPr>
        <w:t xml:space="preserve">8-х </w:t>
      </w:r>
      <w:r>
        <w:rPr>
          <w:lang w:val="ru-RU"/>
        </w:rPr>
        <w:t xml:space="preserve">и </w:t>
      </w:r>
      <w:r w:rsidR="00834204">
        <w:rPr>
          <w:lang w:val="ru-RU"/>
        </w:rPr>
        <w:t xml:space="preserve">9-х </w:t>
      </w:r>
      <w:r w:rsidRPr="00067993">
        <w:rPr>
          <w:lang w:val="ru-RU"/>
        </w:rPr>
        <w:t xml:space="preserve">классов образовательных учреждений </w:t>
      </w:r>
      <w:r w:rsidR="00834204">
        <w:rPr>
          <w:lang w:val="ru-RU"/>
        </w:rPr>
        <w:t>Ханты-Мансийского</w:t>
      </w:r>
      <w:r>
        <w:rPr>
          <w:lang w:val="ru-RU"/>
        </w:rPr>
        <w:t xml:space="preserve"> автономного округа</w:t>
      </w:r>
      <w:r w:rsidRPr="00067993">
        <w:rPr>
          <w:lang w:val="ru-RU"/>
        </w:rPr>
        <w:t xml:space="preserve"> по читательской грамотности составил </w:t>
      </w:r>
      <w:r>
        <w:rPr>
          <w:lang w:val="ru-RU"/>
        </w:rPr>
        <w:t>475</w:t>
      </w:r>
      <w:r w:rsidRPr="00067993">
        <w:rPr>
          <w:lang w:val="ru-RU"/>
        </w:rPr>
        <w:t xml:space="preserve"> баллов. Уровень читательской грамотности среди анкетируемых </w:t>
      </w:r>
      <w:r>
        <w:rPr>
          <w:lang w:val="ru-RU"/>
        </w:rPr>
        <w:t xml:space="preserve">соответствует среднему показателю </w:t>
      </w:r>
      <w:r w:rsidRPr="00067993">
        <w:rPr>
          <w:lang w:val="ru-RU"/>
        </w:rPr>
        <w:t xml:space="preserve">по Российской Федерации. </w:t>
      </w:r>
      <w:r>
        <w:rPr>
          <w:lang w:val="ru-RU"/>
        </w:rPr>
        <w:t>85</w:t>
      </w:r>
      <w:r w:rsidRPr="00067993">
        <w:rPr>
          <w:lang w:val="ru-RU"/>
        </w:rPr>
        <w:t>% учащихся достигл</w:t>
      </w:r>
      <w:r w:rsidR="005A75AA">
        <w:rPr>
          <w:lang w:val="ru-RU"/>
        </w:rPr>
        <w:t>и</w:t>
      </w:r>
      <w:r w:rsidRPr="00067993">
        <w:rPr>
          <w:lang w:val="ru-RU"/>
        </w:rPr>
        <w:t xml:space="preserve"> среднего или высокого уровня грамотности, из них </w:t>
      </w:r>
      <w:r>
        <w:rPr>
          <w:lang w:val="ru-RU"/>
        </w:rPr>
        <w:t>1</w:t>
      </w:r>
      <w:r w:rsidRPr="00067993">
        <w:rPr>
          <w:lang w:val="ru-RU"/>
        </w:rPr>
        <w:t>% достиг высок</w:t>
      </w:r>
      <w:r w:rsidR="00982930">
        <w:rPr>
          <w:lang w:val="ru-RU"/>
        </w:rPr>
        <w:t>ого</w:t>
      </w:r>
      <w:r w:rsidRPr="00067993">
        <w:rPr>
          <w:lang w:val="ru-RU"/>
        </w:rPr>
        <w:t xml:space="preserve"> уровн</w:t>
      </w:r>
      <w:r w:rsidR="00982930">
        <w:rPr>
          <w:lang w:val="ru-RU"/>
        </w:rPr>
        <w:t>я</w:t>
      </w:r>
      <w:r w:rsidRPr="00067993">
        <w:rPr>
          <w:lang w:val="ru-RU"/>
        </w:rPr>
        <w:t xml:space="preserve"> грамотности, на котор</w:t>
      </w:r>
      <w:r w:rsidR="00982930">
        <w:rPr>
          <w:lang w:val="ru-RU"/>
        </w:rPr>
        <w:t>ом</w:t>
      </w:r>
      <w:r w:rsidRPr="00067993">
        <w:rPr>
          <w:lang w:val="ru-RU"/>
        </w:rPr>
        <w:t xml:space="preserve"> продемонстрировали детальное понимание как явной, так и скрытой информации. В целом среди школ </w:t>
      </w:r>
      <w:r>
        <w:rPr>
          <w:lang w:val="ru-RU"/>
        </w:rPr>
        <w:t>муниципальных единиц</w:t>
      </w:r>
      <w:r w:rsidRPr="00067993">
        <w:rPr>
          <w:lang w:val="ru-RU"/>
        </w:rPr>
        <w:t xml:space="preserve"> был продемонстрирован </w:t>
      </w:r>
      <w:r>
        <w:rPr>
          <w:lang w:val="ru-RU"/>
        </w:rPr>
        <w:t>средний</w:t>
      </w:r>
      <w:r w:rsidRPr="00067993">
        <w:rPr>
          <w:lang w:val="ru-RU"/>
        </w:rPr>
        <w:t xml:space="preserve"> разброс в результативности по данному виду грамотности, что свидетельствует об относительной однородности знаний в регионе по этому показателю. </w:t>
      </w:r>
    </w:p>
    <w:p w14:paraId="2DB23463" w14:textId="77777777" w:rsidR="00950D7F" w:rsidRPr="00067993" w:rsidRDefault="00950D7F" w:rsidP="00950D7F">
      <w:pPr>
        <w:rPr>
          <w:lang w:val="ru-RU"/>
        </w:rPr>
      </w:pPr>
      <w:r w:rsidRPr="00067993">
        <w:rPr>
          <w:lang w:val="ru-RU"/>
        </w:rPr>
        <w:t>Анкетируемые учащиеся</w:t>
      </w:r>
      <w:r w:rsidRPr="00067993">
        <w:t> </w:t>
      </w:r>
      <w:r w:rsidRPr="00067993">
        <w:rPr>
          <w:lang w:val="ru-RU"/>
        </w:rPr>
        <w:t>продемонстрировали</w:t>
      </w:r>
      <w:r w:rsidRPr="00067993">
        <w:t> </w:t>
      </w:r>
      <w:r w:rsidRPr="00067993">
        <w:rPr>
          <w:lang w:val="ru-RU"/>
        </w:rPr>
        <w:t xml:space="preserve">высокий уровень математической грамотности, который опережает средние показатели по Российской Федерации. Результаты достигли </w:t>
      </w:r>
      <w:r>
        <w:rPr>
          <w:lang w:val="ru-RU"/>
        </w:rPr>
        <w:t>540</w:t>
      </w:r>
      <w:r w:rsidRPr="00067993">
        <w:rPr>
          <w:lang w:val="ru-RU"/>
        </w:rPr>
        <w:t xml:space="preserve"> балл</w:t>
      </w:r>
      <w:r>
        <w:rPr>
          <w:lang w:val="ru-RU"/>
        </w:rPr>
        <w:t>ов</w:t>
      </w:r>
      <w:r w:rsidRPr="00067993">
        <w:rPr>
          <w:lang w:val="ru-RU"/>
        </w:rPr>
        <w:t xml:space="preserve"> по шкале международного практического исследования. В области математики </w:t>
      </w:r>
      <w:r>
        <w:rPr>
          <w:lang w:val="ru-RU"/>
        </w:rPr>
        <w:t>88</w:t>
      </w:r>
      <w:r w:rsidRPr="00067993">
        <w:rPr>
          <w:lang w:val="ru-RU"/>
        </w:rPr>
        <w:t xml:space="preserve">% учащихся достигли как минимум среднего уровня грамотности, из них </w:t>
      </w:r>
      <w:r>
        <w:rPr>
          <w:lang w:val="ru-RU"/>
        </w:rPr>
        <w:t>25</w:t>
      </w:r>
      <w:r w:rsidRPr="00067993">
        <w:rPr>
          <w:lang w:val="ru-RU"/>
        </w:rPr>
        <w:t xml:space="preserve">% достигли высоких уровней грамотности, на которых продемонстрировали способности в работе с моделями сложных проблемных ситуаций. Результаты по математической грамотности среди школ </w:t>
      </w:r>
      <w:r>
        <w:rPr>
          <w:lang w:val="ru-RU"/>
        </w:rPr>
        <w:t>муниципальных образований</w:t>
      </w:r>
      <w:r w:rsidRPr="00067993">
        <w:rPr>
          <w:lang w:val="ru-RU"/>
        </w:rPr>
        <w:t xml:space="preserve"> продемонстрировали </w:t>
      </w:r>
      <w:r>
        <w:rPr>
          <w:lang w:val="ru-RU"/>
        </w:rPr>
        <w:t xml:space="preserve">довольно большой </w:t>
      </w:r>
      <w:r w:rsidRPr="00067993">
        <w:rPr>
          <w:lang w:val="ru-RU"/>
        </w:rPr>
        <w:t xml:space="preserve">разброс в результатах по данному виду грамотности, что сигнализирует об относительной </w:t>
      </w:r>
      <w:r>
        <w:rPr>
          <w:lang w:val="ru-RU"/>
        </w:rPr>
        <w:t>не</w:t>
      </w:r>
      <w:r w:rsidRPr="00067993">
        <w:rPr>
          <w:lang w:val="ru-RU"/>
        </w:rPr>
        <w:t>однородности знаний в регионе по этому показателю.</w:t>
      </w:r>
    </w:p>
    <w:p w14:paraId="28907E14" w14:textId="0A23B6BC" w:rsidR="00950D7F" w:rsidRPr="00E37350" w:rsidRDefault="00950D7F" w:rsidP="00950D7F">
      <w:pPr>
        <w:rPr>
          <w:lang w:val="ru-RU"/>
        </w:rPr>
      </w:pPr>
      <w:r w:rsidRPr="00067993">
        <w:rPr>
          <w:lang w:val="ru-RU"/>
        </w:rPr>
        <w:t xml:space="preserve">В </w:t>
      </w:r>
      <w:r w:rsidR="00834204">
        <w:rPr>
          <w:lang w:val="ru-RU"/>
        </w:rPr>
        <w:t>естественно-научной</w:t>
      </w:r>
      <w:r w:rsidRPr="00067993">
        <w:rPr>
          <w:lang w:val="ru-RU"/>
        </w:rPr>
        <w:t xml:space="preserve"> сфере показатель превосходит уровень результатов учащихся Российской Федерации, достигнув 49</w:t>
      </w:r>
      <w:r>
        <w:rPr>
          <w:lang w:val="ru-RU"/>
        </w:rPr>
        <w:t>3 балла</w:t>
      </w:r>
      <w:r w:rsidRPr="00067993">
        <w:rPr>
          <w:lang w:val="ru-RU"/>
        </w:rPr>
        <w:t>. 7</w:t>
      </w:r>
      <w:r>
        <w:rPr>
          <w:lang w:val="ru-RU"/>
        </w:rPr>
        <w:t>8</w:t>
      </w:r>
      <w:r w:rsidRPr="00067993">
        <w:rPr>
          <w:lang w:val="ru-RU"/>
        </w:rPr>
        <w:t xml:space="preserve">% </w:t>
      </w:r>
      <w:r>
        <w:rPr>
          <w:lang w:val="ru-RU"/>
        </w:rPr>
        <w:t>учащихся</w:t>
      </w:r>
      <w:r w:rsidRPr="00067993">
        <w:rPr>
          <w:lang w:val="ru-RU"/>
        </w:rPr>
        <w:t xml:space="preserve"> достигли базового уровня грамотности по естественным наукам, из них </w:t>
      </w:r>
      <w:r>
        <w:rPr>
          <w:lang w:val="ru-RU"/>
        </w:rPr>
        <w:t>9</w:t>
      </w:r>
      <w:r w:rsidRPr="00067993">
        <w:rPr>
          <w:lang w:val="ru-RU"/>
        </w:rPr>
        <w:t xml:space="preserve">% достигли высоких уровней грамотности, на которых они продемонстрировали способность к </w:t>
      </w:r>
      <w:r w:rsidRPr="00067993">
        <w:rPr>
          <w:lang w:val="ru-RU" w:eastAsia="ru-RU"/>
        </w:rPr>
        <w:t>принятию обоснованных решений в незнакомых научных и технических ситуациях, а также владение хорошо сформированными</w:t>
      </w:r>
      <w:r>
        <w:rPr>
          <w:lang w:val="ru-RU" w:eastAsia="ru-RU"/>
        </w:rPr>
        <w:t xml:space="preserve"> исследовательскими умениями</w:t>
      </w:r>
      <w:r w:rsidRPr="00E37350">
        <w:rPr>
          <w:lang w:val="ru-RU"/>
        </w:rPr>
        <w:t xml:space="preserve">. В группировке по </w:t>
      </w:r>
      <w:r>
        <w:rPr>
          <w:lang w:val="ru-RU"/>
        </w:rPr>
        <w:t>муниципальным образованиям</w:t>
      </w:r>
      <w:r w:rsidRPr="00E37350">
        <w:rPr>
          <w:lang w:val="ru-RU"/>
        </w:rPr>
        <w:t xml:space="preserve"> школы </w:t>
      </w:r>
      <w:r>
        <w:rPr>
          <w:lang w:val="ru-RU"/>
        </w:rPr>
        <w:t xml:space="preserve">также </w:t>
      </w:r>
      <w:r w:rsidRPr="00E37350">
        <w:rPr>
          <w:lang w:val="ru-RU"/>
        </w:rPr>
        <w:t xml:space="preserve">демонстрируют довольно сильный разброс показателей, что может сигнализировать о том, что знания по этому виду грамотности в регионе неоднородны. </w:t>
      </w:r>
    </w:p>
    <w:p w14:paraId="4A417D03" w14:textId="7E9C685B" w:rsidR="00950D7F" w:rsidRPr="00E37350" w:rsidRDefault="00950D7F" w:rsidP="00950D7F">
      <w:pPr>
        <w:rPr>
          <w:lang w:val="ru-RU"/>
        </w:rPr>
      </w:pPr>
      <w:r w:rsidRPr="00E37350">
        <w:rPr>
          <w:lang w:val="ru-RU"/>
        </w:rPr>
        <w:t xml:space="preserve">В сфере финансовой грамотности, а также по </w:t>
      </w:r>
      <w:r>
        <w:rPr>
          <w:lang w:val="ru-RU"/>
        </w:rPr>
        <w:t>глобальной компетенции</w:t>
      </w:r>
      <w:r w:rsidRPr="00E37350">
        <w:rPr>
          <w:lang w:val="ru-RU"/>
        </w:rPr>
        <w:t xml:space="preserve"> учащиеся </w:t>
      </w:r>
      <w:r w:rsidR="00834204">
        <w:rPr>
          <w:lang w:val="ru-RU"/>
        </w:rPr>
        <w:t>Ханты-Мансийского</w:t>
      </w:r>
      <w:r>
        <w:rPr>
          <w:lang w:val="ru-RU"/>
        </w:rPr>
        <w:t xml:space="preserve"> автономного округа</w:t>
      </w:r>
      <w:r w:rsidRPr="00E37350">
        <w:rPr>
          <w:lang w:val="ru-RU"/>
        </w:rPr>
        <w:t xml:space="preserve"> </w:t>
      </w:r>
      <w:r>
        <w:rPr>
          <w:lang w:val="ru-RU"/>
        </w:rPr>
        <w:t>показали</w:t>
      </w:r>
      <w:r w:rsidRPr="00E37350">
        <w:rPr>
          <w:lang w:val="ru-RU"/>
        </w:rPr>
        <w:t xml:space="preserve"> результаты несколько ниже, чем средние по Российской Федерации. </w:t>
      </w:r>
      <w:r>
        <w:rPr>
          <w:lang w:val="ru-RU"/>
        </w:rPr>
        <w:t xml:space="preserve">По финансовой грамотности учащиеся региона набрали 477 баллов, по глобальной компетенции </w:t>
      </w:r>
      <w:r w:rsidR="00834204">
        <w:rPr>
          <w:lang w:val="ru-RU"/>
        </w:rPr>
        <w:t>—</w:t>
      </w:r>
      <w:r>
        <w:rPr>
          <w:lang w:val="ru-RU"/>
        </w:rPr>
        <w:t xml:space="preserve"> 408 баллов. </w:t>
      </w:r>
      <w:r w:rsidRPr="00E37350">
        <w:rPr>
          <w:lang w:val="ru-RU"/>
        </w:rPr>
        <w:t xml:space="preserve">По креативному мышлению </w:t>
      </w:r>
      <w:r>
        <w:rPr>
          <w:lang w:val="ru-RU"/>
        </w:rPr>
        <w:t>средний показатель</w:t>
      </w:r>
      <w:r w:rsidRPr="00E37350">
        <w:rPr>
          <w:lang w:val="ru-RU"/>
        </w:rPr>
        <w:t xml:space="preserve"> </w:t>
      </w:r>
      <w:r w:rsidR="00834204">
        <w:rPr>
          <w:lang w:val="ru-RU"/>
        </w:rPr>
        <w:t>Ханты-Мансийского</w:t>
      </w:r>
      <w:r>
        <w:rPr>
          <w:lang w:val="ru-RU"/>
        </w:rPr>
        <w:t xml:space="preserve"> автономного округа достигает 502 баллов</w:t>
      </w:r>
      <w:r w:rsidRPr="00E37350">
        <w:rPr>
          <w:lang w:val="ru-RU"/>
        </w:rPr>
        <w:t xml:space="preserve">. </w:t>
      </w:r>
    </w:p>
    <w:p w14:paraId="4D65BB53" w14:textId="77777777" w:rsidR="00950D7F" w:rsidRDefault="00950D7F" w:rsidP="00950D7F">
      <w:pPr>
        <w:rPr>
          <w:lang w:val="ru-RU"/>
        </w:rPr>
      </w:pPr>
      <w:r>
        <w:rPr>
          <w:lang w:val="ru-RU"/>
        </w:rPr>
        <w:lastRenderedPageBreak/>
        <w:t>Города Белоярский, Югорск и Радужный заняли лидирующие позиции по читательской грамотности, город Покачи</w:t>
      </w:r>
      <w:r w:rsidRPr="00E37350">
        <w:rPr>
          <w:lang w:val="ru-RU"/>
        </w:rPr>
        <w:t xml:space="preserve"> продемонстрировал самые высокие результаты по </w:t>
      </w:r>
      <w:r>
        <w:rPr>
          <w:lang w:val="ru-RU"/>
        </w:rPr>
        <w:t>математике и естественным наукам.</w:t>
      </w:r>
      <w:r w:rsidRPr="00E37350">
        <w:rPr>
          <w:lang w:val="ru-RU"/>
        </w:rPr>
        <w:t xml:space="preserve"> </w:t>
      </w:r>
      <w:r>
        <w:rPr>
          <w:lang w:val="ru-RU"/>
        </w:rPr>
        <w:t>Город Мегион, в свою очередь</w:t>
      </w:r>
      <w:r w:rsidRPr="00E37350">
        <w:rPr>
          <w:lang w:val="ru-RU"/>
        </w:rPr>
        <w:t>, набра</w:t>
      </w:r>
      <w:r>
        <w:rPr>
          <w:lang w:val="ru-RU"/>
        </w:rPr>
        <w:t>л</w:t>
      </w:r>
      <w:r w:rsidRPr="00E37350">
        <w:rPr>
          <w:lang w:val="ru-RU"/>
        </w:rPr>
        <w:t xml:space="preserve"> наименьшее количество баллов по трем видам осно</w:t>
      </w:r>
      <w:r>
        <w:rPr>
          <w:lang w:val="ru-RU"/>
        </w:rPr>
        <w:t>вных сфер функциональной грамотности</w:t>
      </w:r>
      <w:r w:rsidRPr="00E37350">
        <w:rPr>
          <w:lang w:val="ru-RU"/>
        </w:rPr>
        <w:t>.</w:t>
      </w:r>
    </w:p>
    <w:p w14:paraId="52D033D2" w14:textId="77777777" w:rsidR="00950D7F" w:rsidRPr="00E37350" w:rsidRDefault="00950D7F" w:rsidP="00950D7F">
      <w:pPr>
        <w:rPr>
          <w:shd w:val="clear" w:color="auto" w:fill="FFFFFF"/>
          <w:lang w:val="ru-RU"/>
        </w:rPr>
      </w:pPr>
      <w:r w:rsidRPr="00E37350">
        <w:rPr>
          <w:lang w:val="ru-RU"/>
        </w:rPr>
        <w:t>Комплексное ориентирование образовательных процессов на снижение доли обучающихся на низшем уровне грамотности по всем предметам оценки поможет значительно улучшить уровень совокупных результатов как</w:t>
      </w:r>
      <w:r w:rsidRPr="00E37350">
        <w:rPr>
          <w:shd w:val="clear" w:color="auto" w:fill="FFFFFF"/>
          <w:lang w:val="ru-RU"/>
        </w:rPr>
        <w:t xml:space="preserve"> </w:t>
      </w:r>
      <w:r>
        <w:rPr>
          <w:shd w:val="clear" w:color="auto" w:fill="FFFFFF"/>
          <w:lang w:val="ru-RU"/>
        </w:rPr>
        <w:t>муниципальных единиц</w:t>
      </w:r>
      <w:r w:rsidRPr="00E37350">
        <w:rPr>
          <w:shd w:val="clear" w:color="auto" w:fill="FFFFFF"/>
          <w:lang w:val="ru-RU"/>
        </w:rPr>
        <w:t xml:space="preserve">, так и региона в целом. </w:t>
      </w:r>
    </w:p>
    <w:p w14:paraId="1860E2DF" w14:textId="77777777" w:rsidR="00950D7F" w:rsidRDefault="00950D7F" w:rsidP="00950D7F">
      <w:pPr>
        <w:rPr>
          <w:shd w:val="clear" w:color="auto" w:fill="FFFFFF"/>
          <w:lang w:val="ru-RU"/>
        </w:rPr>
      </w:pPr>
      <w:r>
        <w:rPr>
          <w:shd w:val="clear" w:color="auto" w:fill="FFFFFF"/>
          <w:lang w:val="ru-RU"/>
        </w:rPr>
        <w:t>Анализ контекстной информации показывает, что</w:t>
      </w:r>
      <w:r w:rsidRPr="00E37350">
        <w:rPr>
          <w:shd w:val="clear" w:color="auto" w:fill="FFFFFF"/>
          <w:lang w:val="ru-RU"/>
        </w:rPr>
        <w:t xml:space="preserve"> </w:t>
      </w:r>
      <w:r>
        <w:rPr>
          <w:shd w:val="clear" w:color="auto" w:fill="FFFFFF"/>
          <w:lang w:val="ru-RU"/>
        </w:rPr>
        <w:t xml:space="preserve">существует положительная взаимосвязь между </w:t>
      </w:r>
      <w:r w:rsidRPr="00E37350">
        <w:rPr>
          <w:shd w:val="clear" w:color="auto" w:fill="FFFFFF"/>
          <w:lang w:val="ru-RU"/>
        </w:rPr>
        <w:t>уров</w:t>
      </w:r>
      <w:r>
        <w:rPr>
          <w:shd w:val="clear" w:color="auto" w:fill="FFFFFF"/>
          <w:lang w:val="ru-RU"/>
        </w:rPr>
        <w:t>нем</w:t>
      </w:r>
      <w:r w:rsidRPr="00E37350">
        <w:rPr>
          <w:shd w:val="clear" w:color="auto" w:fill="FFFFFF"/>
          <w:lang w:val="ru-RU"/>
        </w:rPr>
        <w:t xml:space="preserve"> обеспеченности образовательн</w:t>
      </w:r>
      <w:r>
        <w:rPr>
          <w:shd w:val="clear" w:color="auto" w:fill="FFFFFF"/>
          <w:lang w:val="ru-RU"/>
        </w:rPr>
        <w:t>ых</w:t>
      </w:r>
      <w:r w:rsidRPr="00E37350">
        <w:rPr>
          <w:shd w:val="clear" w:color="auto" w:fill="FFFFFF"/>
          <w:lang w:val="ru-RU"/>
        </w:rPr>
        <w:t xml:space="preserve"> учреждени</w:t>
      </w:r>
      <w:r>
        <w:rPr>
          <w:shd w:val="clear" w:color="auto" w:fill="FFFFFF"/>
          <w:lang w:val="ru-RU"/>
        </w:rPr>
        <w:t>й</w:t>
      </w:r>
      <w:r w:rsidRPr="00E37350">
        <w:rPr>
          <w:shd w:val="clear" w:color="auto" w:fill="FFFFFF"/>
          <w:lang w:val="ru-RU"/>
        </w:rPr>
        <w:t xml:space="preserve"> </w:t>
      </w:r>
      <w:r w:rsidRPr="006C273A">
        <w:rPr>
          <w:rFonts w:eastAsia="Times New Roman"/>
          <w:lang w:val="ru-RU"/>
        </w:rPr>
        <w:t>информационными технологиями</w:t>
      </w:r>
      <w:r>
        <w:rPr>
          <w:rFonts w:eastAsia="Times New Roman"/>
          <w:lang w:val="ru-RU"/>
        </w:rPr>
        <w:t>, а также кадровыми</w:t>
      </w:r>
      <w:r w:rsidRPr="00E37350">
        <w:rPr>
          <w:shd w:val="clear" w:color="auto" w:fill="FFFFFF"/>
          <w:lang w:val="ru-RU"/>
        </w:rPr>
        <w:t xml:space="preserve"> </w:t>
      </w:r>
      <w:r>
        <w:rPr>
          <w:shd w:val="clear" w:color="auto" w:fill="FFFFFF"/>
          <w:lang w:val="ru-RU"/>
        </w:rPr>
        <w:t xml:space="preserve">и </w:t>
      </w:r>
      <w:r w:rsidRPr="00E37350">
        <w:rPr>
          <w:shd w:val="clear" w:color="auto" w:fill="FFFFFF"/>
          <w:lang w:val="ru-RU"/>
        </w:rPr>
        <w:t>материальными ресурсами</w:t>
      </w:r>
      <w:r>
        <w:rPr>
          <w:rFonts w:eastAsia="Times New Roman"/>
          <w:lang w:val="ru-RU"/>
        </w:rPr>
        <w:t xml:space="preserve">, и </w:t>
      </w:r>
      <w:r>
        <w:rPr>
          <w:shd w:val="clear" w:color="auto" w:fill="FFFFFF"/>
          <w:lang w:val="ru-RU"/>
        </w:rPr>
        <w:t>результатами учащихся по функциональной грамотности</w:t>
      </w:r>
      <w:r w:rsidRPr="00E37350">
        <w:rPr>
          <w:shd w:val="clear" w:color="auto" w:fill="FFFFFF"/>
          <w:lang w:val="ru-RU"/>
        </w:rPr>
        <w:t>.</w:t>
      </w:r>
      <w:r>
        <w:rPr>
          <w:shd w:val="clear" w:color="auto" w:fill="FFFFFF"/>
          <w:lang w:val="ru-RU"/>
        </w:rPr>
        <w:t xml:space="preserve"> </w:t>
      </w:r>
      <w:r w:rsidRPr="00E37350">
        <w:rPr>
          <w:shd w:val="clear" w:color="auto" w:fill="FFFFFF"/>
          <w:lang w:val="ru-RU"/>
        </w:rPr>
        <w:t>На достижение более высоких результатов положительно влияют следующие показатели: доля учителей выс</w:t>
      </w:r>
      <w:r>
        <w:rPr>
          <w:shd w:val="clear" w:color="auto" w:fill="FFFFFF"/>
          <w:lang w:val="ru-RU"/>
        </w:rPr>
        <w:t xml:space="preserve">шей квалификационной категории и </w:t>
      </w:r>
      <w:r w:rsidRPr="00E37350">
        <w:rPr>
          <w:shd w:val="clear" w:color="auto" w:fill="FFFFFF"/>
          <w:lang w:val="ru-RU"/>
        </w:rPr>
        <w:t>степень вовлеченности родителей в учебный процесс</w:t>
      </w:r>
      <w:r>
        <w:rPr>
          <w:shd w:val="clear" w:color="auto" w:fill="FFFFFF"/>
          <w:lang w:val="ru-RU"/>
        </w:rPr>
        <w:t xml:space="preserve">. </w:t>
      </w:r>
    </w:p>
    <w:p w14:paraId="5C81E1BD" w14:textId="360F2F34" w:rsidR="00395B94" w:rsidRPr="00395B94" w:rsidRDefault="00950D7F" w:rsidP="00950D7F">
      <w:pPr>
        <w:rPr>
          <w:lang w:val="ru-RU"/>
        </w:rPr>
      </w:pPr>
      <w:r w:rsidRPr="009875AB">
        <w:rPr>
          <w:lang w:val="ru-RU"/>
        </w:rPr>
        <w:t>По всем трем областям грамотности</w:t>
      </w:r>
      <w:r>
        <w:rPr>
          <w:lang w:val="ru-RU"/>
        </w:rPr>
        <w:t xml:space="preserve"> также</w:t>
      </w:r>
      <w:r w:rsidRPr="009875AB">
        <w:rPr>
          <w:lang w:val="ru-RU"/>
        </w:rPr>
        <w:t xml:space="preserve"> наблюдается, что обучающиеся в школах с высоким уров</w:t>
      </w:r>
      <w:r>
        <w:rPr>
          <w:lang w:val="ru-RU"/>
        </w:rPr>
        <w:t>нем</w:t>
      </w:r>
      <w:r w:rsidRPr="009875AB">
        <w:rPr>
          <w:lang w:val="ru-RU"/>
        </w:rPr>
        <w:t xml:space="preserve"> кадровой обеспеченности</w:t>
      </w:r>
      <w:r>
        <w:rPr>
          <w:lang w:val="ru-RU"/>
        </w:rPr>
        <w:t>,</w:t>
      </w:r>
      <w:r w:rsidRPr="009875AB">
        <w:rPr>
          <w:lang w:val="ru-RU"/>
        </w:rPr>
        <w:t xml:space="preserve"> систематически набирают более высоки</w:t>
      </w:r>
      <w:r>
        <w:rPr>
          <w:lang w:val="ru-RU"/>
        </w:rPr>
        <w:t>е</w:t>
      </w:r>
      <w:r w:rsidRPr="009875AB">
        <w:rPr>
          <w:lang w:val="ru-RU"/>
        </w:rPr>
        <w:t xml:space="preserve"> балл</w:t>
      </w:r>
      <w:r>
        <w:rPr>
          <w:lang w:val="ru-RU"/>
        </w:rPr>
        <w:t>ы</w:t>
      </w:r>
      <w:r w:rsidRPr="009875AB">
        <w:rPr>
          <w:lang w:val="ru-RU"/>
        </w:rPr>
        <w:t xml:space="preserve">, чем их сверстники, обучающиеся в школах </w:t>
      </w:r>
      <w:r>
        <w:rPr>
          <w:lang w:val="ru-RU"/>
        </w:rPr>
        <w:t xml:space="preserve">с более низким </w:t>
      </w:r>
      <w:r w:rsidRPr="009875AB">
        <w:rPr>
          <w:lang w:val="ru-RU"/>
        </w:rPr>
        <w:t>уровнем обеспеченности</w:t>
      </w:r>
      <w:r>
        <w:rPr>
          <w:lang w:val="ru-RU"/>
        </w:rPr>
        <w:t>. Высокий уровень компьютерной грамотности учителей также является фактором, положительно влияющим на результаты учащихся по функциональной грамотности</w:t>
      </w:r>
      <w:r w:rsidR="00B84895">
        <w:rPr>
          <w:lang w:val="ru-RU"/>
        </w:rPr>
        <w:t>.</w:t>
      </w:r>
    </w:p>
    <w:p w14:paraId="1B7C6E9B" w14:textId="77777777" w:rsidR="00395B94" w:rsidRPr="00A853C1" w:rsidRDefault="00395B94" w:rsidP="0043379B">
      <w:pPr>
        <w:ind w:hanging="567"/>
        <w:jc w:val="center"/>
        <w:rPr>
          <w:lang w:val="ru-RU"/>
        </w:rPr>
      </w:pPr>
    </w:p>
    <w:p w14:paraId="4C6B2EB7" w14:textId="77777777" w:rsidR="0043379B" w:rsidRPr="00954102" w:rsidRDefault="0043379B" w:rsidP="0043379B">
      <w:pPr>
        <w:spacing w:before="0" w:after="0"/>
        <w:jc w:val="left"/>
        <w:rPr>
          <w:rFonts w:ascii="Times New Roman" w:eastAsia="Times New Roman" w:hAnsi="Times New Roman" w:cs="Times New Roman"/>
          <w:color w:val="000000"/>
          <w:sz w:val="24"/>
          <w:szCs w:val="24"/>
          <w:lang w:val="ru-RU" w:eastAsia="es-ES"/>
        </w:rPr>
      </w:pPr>
    </w:p>
    <w:p w14:paraId="46EC0FE0" w14:textId="77777777" w:rsidR="0043379B" w:rsidRDefault="0043379B" w:rsidP="0043379B">
      <w:pPr>
        <w:rPr>
          <w:lang w:val="ru-RU"/>
        </w:rPr>
      </w:pPr>
    </w:p>
    <w:p w14:paraId="6413B12E" w14:textId="77777777" w:rsidR="00874A9A" w:rsidRDefault="00874A9A">
      <w:pPr>
        <w:spacing w:before="0" w:after="160" w:line="259" w:lineRule="auto"/>
        <w:jc w:val="left"/>
        <w:rPr>
          <w:rFonts w:eastAsia="Times New Roman" w:cstheme="majorBidi"/>
          <w:b/>
          <w:sz w:val="26"/>
          <w:szCs w:val="26"/>
          <w:u w:color="000000"/>
          <w:bdr w:val="nil"/>
          <w:lang w:val="ru-RU" w:eastAsia="ru-RU"/>
        </w:rPr>
        <w:sectPr w:rsidR="00874A9A" w:rsidSect="00D16F2D">
          <w:headerReference w:type="even" r:id="rId90"/>
          <w:headerReference w:type="default" r:id="rId91"/>
          <w:footerReference w:type="even" r:id="rId92"/>
          <w:footerReference w:type="default" r:id="rId93"/>
          <w:pgSz w:w="11906" w:h="16838"/>
          <w:pgMar w:top="1701" w:right="1701" w:bottom="1985" w:left="1701" w:header="709" w:footer="708" w:gutter="0"/>
          <w:cols w:space="708"/>
          <w:docGrid w:linePitch="360"/>
        </w:sectPr>
      </w:pPr>
    </w:p>
    <w:p w14:paraId="33BD675F" w14:textId="01A64E3A" w:rsidR="00DB21D2" w:rsidRDefault="00DB21D2">
      <w:pPr>
        <w:spacing w:before="0" w:after="160" w:line="259" w:lineRule="auto"/>
        <w:jc w:val="left"/>
        <w:rPr>
          <w:rFonts w:eastAsia="Times New Roman" w:cstheme="majorBidi"/>
          <w:b/>
          <w:sz w:val="26"/>
          <w:szCs w:val="26"/>
          <w:u w:color="000000"/>
          <w:bdr w:val="nil"/>
          <w:lang w:val="ru-RU" w:eastAsia="ru-RU"/>
        </w:rPr>
      </w:pPr>
    </w:p>
    <w:sectPr w:rsidR="00DB21D2" w:rsidSect="00D16F2D">
      <w:headerReference w:type="even" r:id="rId94"/>
      <w:headerReference w:type="default" r:id="rId95"/>
      <w:footerReference w:type="even" r:id="rId96"/>
      <w:footerReference w:type="default" r:id="rId97"/>
      <w:pgSz w:w="11906" w:h="16838"/>
      <w:pgMar w:top="1701" w:right="1701" w:bottom="1985" w:left="1701"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498DA0" w14:textId="77777777" w:rsidR="00AD47A6" w:rsidRDefault="00AD47A6" w:rsidP="00887FCB">
      <w:pPr>
        <w:spacing w:before="0" w:after="0"/>
      </w:pPr>
      <w:r>
        <w:separator/>
      </w:r>
    </w:p>
  </w:endnote>
  <w:endnote w:type="continuationSeparator" w:id="0">
    <w:p w14:paraId="4561E395" w14:textId="77777777" w:rsidR="00AD47A6" w:rsidRDefault="00AD47A6" w:rsidP="00887FC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Book Antiqua">
    <w:altName w:val="Book Antiqua"/>
    <w:panose1 w:val="02040602050305030304"/>
    <w:charset w:val="CC"/>
    <w:family w:val="roman"/>
    <w:pitch w:val="variable"/>
    <w:sig w:usb0="00000287" w:usb1="00000000" w:usb2="00000000" w:usb3="00000000" w:csb0="0000009F" w:csb1="00000000"/>
  </w:font>
  <w:font w:name="Futura PT Extra Bold">
    <w:altName w:val="Arial"/>
    <w:panose1 w:val="00000000000000000000"/>
    <w:charset w:val="CC"/>
    <w:family w:val="swiss"/>
    <w:notTrueType/>
    <w:pitch w:val="default"/>
    <w:sig w:usb0="00000201" w:usb1="00000000" w:usb2="00000000" w:usb3="00000000" w:csb0="00000004" w:csb1="00000000"/>
  </w:font>
  <w:font w:name="Futura PT Medium">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Segoe UI">
    <w:panose1 w:val="020B0502040204020203"/>
    <w:charset w:val="CC"/>
    <w:family w:val="swiss"/>
    <w:pitch w:val="variable"/>
    <w:sig w:usb0="E4002EFF" w:usb1="C000E47F" w:usb2="00000009" w:usb3="00000000" w:csb0="000001FF" w:csb1="00000000"/>
  </w:font>
  <w:font w:name="Century">
    <w:panose1 w:val="02040604050505020304"/>
    <w:charset w:val="CC"/>
    <w:family w:val="roman"/>
    <w:pitch w:val="variable"/>
    <w:sig w:usb0="00000287" w:usb1="00000000" w:usb2="00000000" w:usb3="00000000" w:csb0="0000009F" w:csb1="00000000"/>
  </w:font>
  <w:font w:name="PragmaticaC">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20" w:type="dxa"/>
      <w:tblInd w:w="-567" w:type="dxa"/>
      <w:tblBorders>
        <w:top w:val="single" w:sz="4" w:space="0" w:color="auto"/>
      </w:tblBorders>
      <w:tblCellMar>
        <w:left w:w="70" w:type="dxa"/>
        <w:right w:w="70" w:type="dxa"/>
      </w:tblCellMar>
      <w:tblLook w:val="0000" w:firstRow="0" w:lastRow="0" w:firstColumn="0" w:lastColumn="0" w:noHBand="0" w:noVBand="0"/>
    </w:tblPr>
    <w:tblGrid>
      <w:gridCol w:w="8749"/>
      <w:gridCol w:w="471"/>
    </w:tblGrid>
    <w:tr w:rsidR="00C52568" w14:paraId="7179E43A" w14:textId="77777777" w:rsidTr="000B39EC">
      <w:trPr>
        <w:trHeight w:val="416"/>
      </w:trPr>
      <w:tc>
        <w:tcPr>
          <w:tcW w:w="8749" w:type="dxa"/>
          <w:shd w:val="clear" w:color="auto" w:fill="auto"/>
        </w:tcPr>
        <w:p w14:paraId="155D619D" w14:textId="77777777" w:rsidR="00C52568" w:rsidRPr="00887FCB" w:rsidRDefault="00C52568" w:rsidP="003A42DE">
          <w:pPr>
            <w:pStyle w:val="a5"/>
            <w:spacing w:before="0"/>
            <w:jc w:val="right"/>
            <w:rPr>
              <w:lang w:val="ru-RU"/>
            </w:rPr>
          </w:pPr>
          <w:r w:rsidRPr="00AB5F37">
            <w:rPr>
              <w:sz w:val="20"/>
              <w:lang w:val="ru-RU"/>
            </w:rPr>
            <w:t>Международное практическое исследование по оценке функциональной грамотности</w:t>
          </w:r>
        </w:p>
      </w:tc>
      <w:tc>
        <w:tcPr>
          <w:tcW w:w="471" w:type="dxa"/>
          <w:shd w:val="clear" w:color="auto" w:fill="A6C732" w:themeFill="accent1"/>
        </w:tcPr>
        <w:sdt>
          <w:sdtPr>
            <w:id w:val="-810470410"/>
            <w:docPartObj>
              <w:docPartGallery w:val="Page Numbers (Bottom of Page)"/>
              <w:docPartUnique/>
            </w:docPartObj>
          </w:sdtPr>
          <w:sdtEndPr/>
          <w:sdtContent>
            <w:p w14:paraId="3A768FDD" w14:textId="26D905F1" w:rsidR="00C52568" w:rsidRDefault="00C52568" w:rsidP="00887FCB">
              <w:pPr>
                <w:pStyle w:val="a5"/>
                <w:spacing w:before="0"/>
                <w:jc w:val="right"/>
              </w:pPr>
              <w:r>
                <w:fldChar w:fldCharType="begin"/>
              </w:r>
              <w:r>
                <w:instrText>PAGE   \* MERGEFORMAT</w:instrText>
              </w:r>
              <w:r>
                <w:fldChar w:fldCharType="separate"/>
              </w:r>
              <w:r>
                <w:rPr>
                  <w:noProof/>
                </w:rPr>
                <w:t>3</w:t>
              </w:r>
              <w:r>
                <w:fldChar w:fldCharType="end"/>
              </w:r>
            </w:p>
          </w:sdtContent>
        </w:sdt>
      </w:tc>
    </w:tr>
  </w:tbl>
  <w:p w14:paraId="6C358831" w14:textId="77777777" w:rsidR="00C52568" w:rsidRDefault="00C52568">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20" w:type="dxa"/>
      <w:tblInd w:w="-567" w:type="dxa"/>
      <w:tblBorders>
        <w:top w:val="single" w:sz="4" w:space="0" w:color="auto"/>
      </w:tblBorders>
      <w:tblCellMar>
        <w:left w:w="70" w:type="dxa"/>
        <w:right w:w="70" w:type="dxa"/>
      </w:tblCellMar>
      <w:tblLook w:val="0000" w:firstRow="0" w:lastRow="0" w:firstColumn="0" w:lastColumn="0" w:noHBand="0" w:noVBand="0"/>
    </w:tblPr>
    <w:tblGrid>
      <w:gridCol w:w="8749"/>
      <w:gridCol w:w="471"/>
    </w:tblGrid>
    <w:tr w:rsidR="00C52568" w14:paraId="2E94B1AF" w14:textId="77777777" w:rsidTr="000B39EC">
      <w:trPr>
        <w:trHeight w:val="416"/>
      </w:trPr>
      <w:tc>
        <w:tcPr>
          <w:tcW w:w="8749" w:type="dxa"/>
          <w:shd w:val="clear" w:color="auto" w:fill="auto"/>
        </w:tcPr>
        <w:p w14:paraId="647F77E0" w14:textId="77777777" w:rsidR="00C52568" w:rsidRPr="00887FCB" w:rsidRDefault="00C52568" w:rsidP="003A42DE">
          <w:pPr>
            <w:pStyle w:val="a5"/>
            <w:spacing w:before="0"/>
            <w:jc w:val="right"/>
            <w:rPr>
              <w:lang w:val="ru-RU"/>
            </w:rPr>
          </w:pPr>
          <w:r w:rsidRPr="00AB5F37">
            <w:rPr>
              <w:sz w:val="20"/>
              <w:lang w:val="ru-RU"/>
            </w:rPr>
            <w:t>Международное практическое исследование по оценке функциональной грамотности</w:t>
          </w:r>
        </w:p>
      </w:tc>
      <w:tc>
        <w:tcPr>
          <w:tcW w:w="471" w:type="dxa"/>
          <w:shd w:val="clear" w:color="auto" w:fill="A6C732" w:themeFill="accent1"/>
        </w:tcPr>
        <w:sdt>
          <w:sdtPr>
            <w:id w:val="-1438062458"/>
            <w:docPartObj>
              <w:docPartGallery w:val="Page Numbers (Bottom of Page)"/>
              <w:docPartUnique/>
            </w:docPartObj>
          </w:sdtPr>
          <w:sdtEndPr/>
          <w:sdtContent>
            <w:p w14:paraId="0926BFB1" w14:textId="010C005E" w:rsidR="00C52568" w:rsidRDefault="00C52568" w:rsidP="00887FCB">
              <w:pPr>
                <w:pStyle w:val="a5"/>
                <w:spacing w:before="0"/>
                <w:jc w:val="right"/>
              </w:pPr>
              <w:r>
                <w:fldChar w:fldCharType="begin"/>
              </w:r>
              <w:r>
                <w:instrText>PAGE   \* MERGEFORMAT</w:instrText>
              </w:r>
              <w:r>
                <w:fldChar w:fldCharType="separate"/>
              </w:r>
              <w:r w:rsidR="00AF261D">
                <w:rPr>
                  <w:noProof/>
                </w:rPr>
                <w:t>29</w:t>
              </w:r>
              <w:r>
                <w:fldChar w:fldCharType="end"/>
              </w:r>
            </w:p>
          </w:sdtContent>
        </w:sdt>
      </w:tc>
    </w:tr>
  </w:tbl>
  <w:p w14:paraId="19714BE3" w14:textId="77777777" w:rsidR="00C52568" w:rsidRDefault="00C52568">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51" w:type="dxa"/>
      <w:tblCellMar>
        <w:left w:w="70" w:type="dxa"/>
        <w:right w:w="70" w:type="dxa"/>
      </w:tblCellMar>
      <w:tblLook w:val="0000" w:firstRow="0" w:lastRow="0" w:firstColumn="0" w:lastColumn="0" w:noHBand="0" w:noVBand="0"/>
    </w:tblPr>
    <w:tblGrid>
      <w:gridCol w:w="618"/>
      <w:gridCol w:w="5599"/>
    </w:tblGrid>
    <w:tr w:rsidR="00C52568" w14:paraId="6035FFDD" w14:textId="77777777" w:rsidTr="00C52568">
      <w:trPr>
        <w:trHeight w:val="408"/>
      </w:trPr>
      <w:tc>
        <w:tcPr>
          <w:tcW w:w="618" w:type="dxa"/>
          <w:shd w:val="clear" w:color="auto" w:fill="A6C732" w:themeFill="accent1"/>
          <w:vAlign w:val="center"/>
        </w:tcPr>
        <w:sdt>
          <w:sdtPr>
            <w:id w:val="-2038492831"/>
            <w:docPartObj>
              <w:docPartGallery w:val="Page Numbers (Bottom of Page)"/>
              <w:docPartUnique/>
            </w:docPartObj>
          </w:sdtPr>
          <w:sdtEndPr/>
          <w:sdtContent>
            <w:p w14:paraId="08412AE4" w14:textId="4882A461" w:rsidR="00C52568" w:rsidRDefault="00C52568" w:rsidP="00421452">
              <w:pPr>
                <w:pStyle w:val="a5"/>
                <w:spacing w:before="0"/>
                <w:ind w:left="46"/>
                <w:jc w:val="center"/>
              </w:pPr>
              <w:r w:rsidRPr="0012039F">
                <w:rPr>
                  <w:shd w:val="clear" w:color="auto" w:fill="A6C732" w:themeFill="accent1"/>
                </w:rPr>
                <w:fldChar w:fldCharType="begin"/>
              </w:r>
              <w:r w:rsidRPr="0012039F">
                <w:rPr>
                  <w:shd w:val="clear" w:color="auto" w:fill="A6C732" w:themeFill="accent1"/>
                </w:rPr>
                <w:instrText>PAGE   \* MERGEFORMAT</w:instrText>
              </w:r>
              <w:r w:rsidRPr="0012039F">
                <w:rPr>
                  <w:shd w:val="clear" w:color="auto" w:fill="A6C732" w:themeFill="accent1"/>
                </w:rPr>
                <w:fldChar w:fldCharType="separate"/>
              </w:r>
              <w:r w:rsidR="00AF261D">
                <w:rPr>
                  <w:noProof/>
                  <w:shd w:val="clear" w:color="auto" w:fill="A6C732" w:themeFill="accent1"/>
                </w:rPr>
                <w:t>8</w:t>
              </w:r>
              <w:r w:rsidRPr="0012039F">
                <w:rPr>
                  <w:shd w:val="clear" w:color="auto" w:fill="A6C732" w:themeFill="accent1"/>
                </w:rPr>
                <w:fldChar w:fldCharType="end"/>
              </w:r>
            </w:p>
          </w:sdtContent>
        </w:sdt>
      </w:tc>
      <w:tc>
        <w:tcPr>
          <w:tcW w:w="5599" w:type="dxa"/>
          <w:shd w:val="clear" w:color="auto" w:fill="auto"/>
          <w:vAlign w:val="center"/>
        </w:tcPr>
        <w:p w14:paraId="47173416" w14:textId="77777777" w:rsidR="00C52568" w:rsidRPr="00887FCB" w:rsidRDefault="00C52568" w:rsidP="00421452">
          <w:pPr>
            <w:spacing w:before="0" w:after="0"/>
            <w:jc w:val="left"/>
            <w:rPr>
              <w:lang w:val="ru-RU"/>
            </w:rPr>
          </w:pPr>
          <w:r>
            <w:rPr>
              <w:sz w:val="20"/>
              <w:lang w:val="ru-RU"/>
            </w:rPr>
            <w:t>Ханты-Мансийский автономный округ</w:t>
          </w:r>
        </w:p>
      </w:tc>
    </w:tr>
  </w:tbl>
  <w:p w14:paraId="12A5B341" w14:textId="77777777" w:rsidR="00C52568" w:rsidRDefault="00C52568">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51" w:type="dxa"/>
      <w:tblCellMar>
        <w:left w:w="70" w:type="dxa"/>
        <w:right w:w="70" w:type="dxa"/>
      </w:tblCellMar>
      <w:tblLook w:val="0000" w:firstRow="0" w:lastRow="0" w:firstColumn="0" w:lastColumn="0" w:noHBand="0" w:noVBand="0"/>
    </w:tblPr>
    <w:tblGrid>
      <w:gridCol w:w="618"/>
      <w:gridCol w:w="5599"/>
    </w:tblGrid>
    <w:tr w:rsidR="00C52568" w14:paraId="09B1C6FD" w14:textId="77777777" w:rsidTr="00C52568">
      <w:trPr>
        <w:trHeight w:val="408"/>
      </w:trPr>
      <w:tc>
        <w:tcPr>
          <w:tcW w:w="618" w:type="dxa"/>
          <w:shd w:val="clear" w:color="auto" w:fill="A6C732" w:themeFill="accent1"/>
          <w:vAlign w:val="center"/>
        </w:tcPr>
        <w:sdt>
          <w:sdtPr>
            <w:id w:val="1848439955"/>
            <w:docPartObj>
              <w:docPartGallery w:val="Page Numbers (Bottom of Page)"/>
              <w:docPartUnique/>
            </w:docPartObj>
          </w:sdtPr>
          <w:sdtEndPr/>
          <w:sdtContent>
            <w:p w14:paraId="0E24C690" w14:textId="406D1C75" w:rsidR="00C52568" w:rsidRDefault="00C52568" w:rsidP="00421452">
              <w:pPr>
                <w:pStyle w:val="a5"/>
                <w:spacing w:before="0"/>
                <w:ind w:left="46"/>
                <w:jc w:val="center"/>
              </w:pPr>
              <w:r w:rsidRPr="0012039F">
                <w:rPr>
                  <w:shd w:val="clear" w:color="auto" w:fill="A6C732" w:themeFill="accent1"/>
                </w:rPr>
                <w:fldChar w:fldCharType="begin"/>
              </w:r>
              <w:r w:rsidRPr="0012039F">
                <w:rPr>
                  <w:shd w:val="clear" w:color="auto" w:fill="A6C732" w:themeFill="accent1"/>
                </w:rPr>
                <w:instrText>PAGE   \* MERGEFORMAT</w:instrText>
              </w:r>
              <w:r w:rsidRPr="0012039F">
                <w:rPr>
                  <w:shd w:val="clear" w:color="auto" w:fill="A6C732" w:themeFill="accent1"/>
                </w:rPr>
                <w:fldChar w:fldCharType="separate"/>
              </w:r>
              <w:r w:rsidR="00AF261D">
                <w:rPr>
                  <w:noProof/>
                  <w:shd w:val="clear" w:color="auto" w:fill="A6C732" w:themeFill="accent1"/>
                </w:rPr>
                <w:t>30</w:t>
              </w:r>
              <w:r w:rsidRPr="0012039F">
                <w:rPr>
                  <w:shd w:val="clear" w:color="auto" w:fill="A6C732" w:themeFill="accent1"/>
                </w:rPr>
                <w:fldChar w:fldCharType="end"/>
              </w:r>
            </w:p>
          </w:sdtContent>
        </w:sdt>
      </w:tc>
      <w:tc>
        <w:tcPr>
          <w:tcW w:w="5599" w:type="dxa"/>
          <w:shd w:val="clear" w:color="auto" w:fill="auto"/>
          <w:vAlign w:val="center"/>
        </w:tcPr>
        <w:p w14:paraId="33E23FAE" w14:textId="77777777" w:rsidR="00C52568" w:rsidRPr="00887FCB" w:rsidRDefault="00C52568" w:rsidP="00421452">
          <w:pPr>
            <w:spacing w:before="0" w:after="0"/>
            <w:jc w:val="left"/>
            <w:rPr>
              <w:lang w:val="ru-RU"/>
            </w:rPr>
          </w:pPr>
          <w:r>
            <w:rPr>
              <w:sz w:val="20"/>
              <w:lang w:val="ru-RU"/>
            </w:rPr>
            <w:t>Ханты-Мансийский автономный округ</w:t>
          </w:r>
        </w:p>
      </w:tc>
    </w:tr>
  </w:tbl>
  <w:p w14:paraId="042B840C" w14:textId="77777777" w:rsidR="00C52568" w:rsidRDefault="00C52568">
    <w:pPr>
      <w:pStyle w:val="a5"/>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646" w:type="dxa"/>
      <w:tblInd w:w="637" w:type="dxa"/>
      <w:tblBorders>
        <w:top w:val="single" w:sz="4" w:space="0" w:color="auto"/>
      </w:tblBorders>
      <w:tblCellMar>
        <w:left w:w="70" w:type="dxa"/>
        <w:right w:w="70" w:type="dxa"/>
      </w:tblCellMar>
      <w:tblLook w:val="0000" w:firstRow="0" w:lastRow="0" w:firstColumn="0" w:lastColumn="0" w:noHBand="0" w:noVBand="0"/>
    </w:tblPr>
    <w:tblGrid>
      <w:gridCol w:w="14175"/>
      <w:gridCol w:w="471"/>
    </w:tblGrid>
    <w:tr w:rsidR="00C52568" w14:paraId="0C691187" w14:textId="77777777" w:rsidTr="001A17AF">
      <w:trPr>
        <w:trHeight w:val="416"/>
      </w:trPr>
      <w:tc>
        <w:tcPr>
          <w:tcW w:w="14175" w:type="dxa"/>
          <w:shd w:val="clear" w:color="auto" w:fill="auto"/>
        </w:tcPr>
        <w:p w14:paraId="239DD82F" w14:textId="77777777" w:rsidR="00C52568" w:rsidRPr="00887FCB" w:rsidRDefault="00C52568" w:rsidP="003A42DE">
          <w:pPr>
            <w:pStyle w:val="a5"/>
            <w:spacing w:before="0"/>
            <w:jc w:val="right"/>
            <w:rPr>
              <w:lang w:val="ru-RU"/>
            </w:rPr>
          </w:pPr>
          <w:r w:rsidRPr="00AB5F37">
            <w:rPr>
              <w:sz w:val="20"/>
              <w:lang w:val="ru-RU"/>
            </w:rPr>
            <w:t>Международное практическое исследование по оценке функциональной грамотности</w:t>
          </w:r>
        </w:p>
      </w:tc>
      <w:tc>
        <w:tcPr>
          <w:tcW w:w="471" w:type="dxa"/>
          <w:shd w:val="clear" w:color="auto" w:fill="A6C732" w:themeFill="accent1"/>
        </w:tcPr>
        <w:sdt>
          <w:sdtPr>
            <w:id w:val="547342811"/>
            <w:docPartObj>
              <w:docPartGallery w:val="Page Numbers (Bottom of Page)"/>
              <w:docPartUnique/>
            </w:docPartObj>
          </w:sdtPr>
          <w:sdtEndPr/>
          <w:sdtContent>
            <w:p w14:paraId="797B5B43" w14:textId="6EA4E1A2" w:rsidR="00C52568" w:rsidRDefault="00C52568" w:rsidP="00887FCB">
              <w:pPr>
                <w:pStyle w:val="a5"/>
                <w:spacing w:before="0"/>
                <w:jc w:val="right"/>
              </w:pPr>
              <w:r>
                <w:fldChar w:fldCharType="begin"/>
              </w:r>
              <w:r>
                <w:instrText>PAGE   \* MERGEFORMAT</w:instrText>
              </w:r>
              <w:r>
                <w:fldChar w:fldCharType="separate"/>
              </w:r>
              <w:r w:rsidR="00AF261D">
                <w:rPr>
                  <w:noProof/>
                </w:rPr>
                <w:t>75</w:t>
              </w:r>
              <w:r>
                <w:fldChar w:fldCharType="end"/>
              </w:r>
            </w:p>
          </w:sdtContent>
        </w:sdt>
      </w:tc>
    </w:tr>
  </w:tbl>
  <w:p w14:paraId="35D22902" w14:textId="77777777" w:rsidR="00C52568" w:rsidRDefault="00C52568">
    <w:pPr>
      <w:pStyle w:val="a5"/>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51" w:type="dxa"/>
      <w:tblCellMar>
        <w:left w:w="70" w:type="dxa"/>
        <w:right w:w="70" w:type="dxa"/>
      </w:tblCellMar>
      <w:tblLook w:val="0000" w:firstRow="0" w:lastRow="0" w:firstColumn="0" w:lastColumn="0" w:noHBand="0" w:noVBand="0"/>
    </w:tblPr>
    <w:tblGrid>
      <w:gridCol w:w="618"/>
      <w:gridCol w:w="5599"/>
    </w:tblGrid>
    <w:tr w:rsidR="00C52568" w14:paraId="47160A67" w14:textId="77777777" w:rsidTr="001A17AF">
      <w:trPr>
        <w:trHeight w:val="408"/>
      </w:trPr>
      <w:tc>
        <w:tcPr>
          <w:tcW w:w="618" w:type="dxa"/>
          <w:shd w:val="clear" w:color="auto" w:fill="A6C732" w:themeFill="accent1"/>
          <w:vAlign w:val="center"/>
        </w:tcPr>
        <w:sdt>
          <w:sdtPr>
            <w:id w:val="734597924"/>
            <w:docPartObj>
              <w:docPartGallery w:val="Page Numbers (Bottom of Page)"/>
              <w:docPartUnique/>
            </w:docPartObj>
          </w:sdtPr>
          <w:sdtEndPr/>
          <w:sdtContent>
            <w:p w14:paraId="4A2983ED" w14:textId="620E19B2" w:rsidR="00C52568" w:rsidRDefault="00C52568" w:rsidP="001A17AF">
              <w:pPr>
                <w:pStyle w:val="a5"/>
                <w:spacing w:before="0"/>
                <w:ind w:left="46"/>
                <w:jc w:val="center"/>
              </w:pPr>
              <w:r w:rsidRPr="0012039F">
                <w:rPr>
                  <w:shd w:val="clear" w:color="auto" w:fill="A6C732" w:themeFill="accent1"/>
                </w:rPr>
                <w:fldChar w:fldCharType="begin"/>
              </w:r>
              <w:r w:rsidRPr="0012039F">
                <w:rPr>
                  <w:shd w:val="clear" w:color="auto" w:fill="A6C732" w:themeFill="accent1"/>
                </w:rPr>
                <w:instrText>PAGE   \* MERGEFORMAT</w:instrText>
              </w:r>
              <w:r w:rsidRPr="0012039F">
                <w:rPr>
                  <w:shd w:val="clear" w:color="auto" w:fill="A6C732" w:themeFill="accent1"/>
                </w:rPr>
                <w:fldChar w:fldCharType="separate"/>
              </w:r>
              <w:r w:rsidR="00AF261D">
                <w:rPr>
                  <w:noProof/>
                  <w:shd w:val="clear" w:color="auto" w:fill="A6C732" w:themeFill="accent1"/>
                </w:rPr>
                <w:t>100</w:t>
              </w:r>
              <w:r w:rsidRPr="0012039F">
                <w:rPr>
                  <w:shd w:val="clear" w:color="auto" w:fill="A6C732" w:themeFill="accent1"/>
                </w:rPr>
                <w:fldChar w:fldCharType="end"/>
              </w:r>
            </w:p>
          </w:sdtContent>
        </w:sdt>
      </w:tc>
      <w:tc>
        <w:tcPr>
          <w:tcW w:w="5599" w:type="dxa"/>
          <w:shd w:val="clear" w:color="auto" w:fill="auto"/>
          <w:vAlign w:val="center"/>
        </w:tcPr>
        <w:p w14:paraId="35B6F65C" w14:textId="39170306" w:rsidR="00C52568" w:rsidRPr="00887FCB" w:rsidRDefault="00C52568" w:rsidP="001A17AF">
          <w:pPr>
            <w:spacing w:before="0" w:after="0"/>
            <w:jc w:val="left"/>
            <w:rPr>
              <w:lang w:val="ru-RU"/>
            </w:rPr>
          </w:pPr>
          <w:r>
            <w:rPr>
              <w:sz w:val="20"/>
              <w:lang w:val="ru-RU"/>
            </w:rPr>
            <w:t>Ханты-Мансийский автономный округ</w:t>
          </w:r>
        </w:p>
      </w:tc>
    </w:tr>
  </w:tbl>
  <w:p w14:paraId="3399E93C" w14:textId="77777777" w:rsidR="00C52568" w:rsidRDefault="00C52568" w:rsidP="00A77AB2">
    <w:pPr>
      <w:pStyle w:val="a5"/>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20" w:type="dxa"/>
      <w:tblInd w:w="-567" w:type="dxa"/>
      <w:tblBorders>
        <w:top w:val="single" w:sz="4" w:space="0" w:color="auto"/>
      </w:tblBorders>
      <w:tblCellMar>
        <w:left w:w="70" w:type="dxa"/>
        <w:right w:w="70" w:type="dxa"/>
      </w:tblCellMar>
      <w:tblLook w:val="0000" w:firstRow="0" w:lastRow="0" w:firstColumn="0" w:lastColumn="0" w:noHBand="0" w:noVBand="0"/>
    </w:tblPr>
    <w:tblGrid>
      <w:gridCol w:w="8749"/>
      <w:gridCol w:w="471"/>
    </w:tblGrid>
    <w:tr w:rsidR="00C52568" w14:paraId="13CF65F4" w14:textId="77777777" w:rsidTr="000B39EC">
      <w:trPr>
        <w:trHeight w:val="416"/>
      </w:trPr>
      <w:tc>
        <w:tcPr>
          <w:tcW w:w="8749" w:type="dxa"/>
          <w:shd w:val="clear" w:color="auto" w:fill="auto"/>
        </w:tcPr>
        <w:p w14:paraId="04F00AE8" w14:textId="77777777" w:rsidR="00C52568" w:rsidRPr="00887FCB" w:rsidRDefault="00C52568" w:rsidP="003A42DE">
          <w:pPr>
            <w:pStyle w:val="a5"/>
            <w:spacing w:before="0"/>
            <w:jc w:val="right"/>
            <w:rPr>
              <w:lang w:val="ru-RU"/>
            </w:rPr>
          </w:pPr>
          <w:r w:rsidRPr="00AB5F37">
            <w:rPr>
              <w:sz w:val="20"/>
              <w:lang w:val="ru-RU"/>
            </w:rPr>
            <w:t>Международное практическое исследование по оценке функциональной грамотности</w:t>
          </w:r>
        </w:p>
      </w:tc>
      <w:tc>
        <w:tcPr>
          <w:tcW w:w="471" w:type="dxa"/>
          <w:shd w:val="clear" w:color="auto" w:fill="A6C732" w:themeFill="accent1"/>
        </w:tcPr>
        <w:sdt>
          <w:sdtPr>
            <w:id w:val="1599294712"/>
            <w:docPartObj>
              <w:docPartGallery w:val="Page Numbers (Bottom of Page)"/>
              <w:docPartUnique/>
            </w:docPartObj>
          </w:sdtPr>
          <w:sdtEndPr/>
          <w:sdtContent>
            <w:p w14:paraId="07DF1258" w14:textId="66840BE4" w:rsidR="00C52568" w:rsidRDefault="00C52568" w:rsidP="00887FCB">
              <w:pPr>
                <w:pStyle w:val="a5"/>
                <w:spacing w:before="0"/>
                <w:jc w:val="right"/>
              </w:pPr>
              <w:r>
                <w:fldChar w:fldCharType="begin"/>
              </w:r>
              <w:r>
                <w:instrText>PAGE   \* MERGEFORMAT</w:instrText>
              </w:r>
              <w:r>
                <w:fldChar w:fldCharType="separate"/>
              </w:r>
              <w:r w:rsidR="00AF261D">
                <w:rPr>
                  <w:noProof/>
                </w:rPr>
                <w:t>101</w:t>
              </w:r>
              <w:r>
                <w:fldChar w:fldCharType="end"/>
              </w:r>
            </w:p>
          </w:sdtContent>
        </w:sdt>
      </w:tc>
    </w:tr>
  </w:tbl>
  <w:p w14:paraId="16870D05" w14:textId="77777777" w:rsidR="00C52568" w:rsidRDefault="00C52568">
    <w:pPr>
      <w:pStyle w:val="a5"/>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EE8A9" w14:textId="77777777" w:rsidR="00C52568" w:rsidRDefault="00C52568">
    <w:pPr>
      <w:pStyle w:val="a5"/>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FA4F6" w14:textId="77777777" w:rsidR="00C52568" w:rsidRDefault="00C5256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11D4D6" w14:textId="77777777" w:rsidR="00AD47A6" w:rsidRDefault="00AD47A6" w:rsidP="00887FCB">
      <w:pPr>
        <w:spacing w:before="0" w:after="0"/>
      </w:pPr>
      <w:r>
        <w:separator/>
      </w:r>
    </w:p>
  </w:footnote>
  <w:footnote w:type="continuationSeparator" w:id="0">
    <w:p w14:paraId="4E4DA1AB" w14:textId="77777777" w:rsidR="00AD47A6" w:rsidRDefault="00AD47A6" w:rsidP="00887FCB">
      <w:pPr>
        <w:spacing w:before="0" w:after="0"/>
      </w:pPr>
      <w:r>
        <w:continuationSeparator/>
      </w:r>
    </w:p>
  </w:footnote>
  <w:footnote w:id="1">
    <w:p w14:paraId="25187DC5" w14:textId="77777777" w:rsidR="00C52568" w:rsidRPr="00805BF6" w:rsidRDefault="00C52568" w:rsidP="00B4608F">
      <w:pPr>
        <w:pStyle w:val="af9"/>
        <w:rPr>
          <w:sz w:val="18"/>
          <w:lang w:val="ru-RU"/>
        </w:rPr>
      </w:pPr>
      <w:r>
        <w:rPr>
          <w:rStyle w:val="afb"/>
        </w:rPr>
        <w:footnoteRef/>
      </w:r>
      <w:r w:rsidRPr="00B4608F">
        <w:rPr>
          <w:lang w:val="ru-RU"/>
        </w:rPr>
        <w:t xml:space="preserve"> </w:t>
      </w:r>
      <w:r w:rsidRPr="00805BF6">
        <w:rPr>
          <w:sz w:val="18"/>
          <w:lang w:val="ru-RU"/>
        </w:rPr>
        <w:t xml:space="preserve">Результаты РФ и ОЭСР по финансовой грамотности основаны на данных </w:t>
      </w:r>
      <w:r w:rsidRPr="00805BF6">
        <w:rPr>
          <w:sz w:val="18"/>
        </w:rPr>
        <w:t>PISA</w:t>
      </w:r>
      <w:r w:rsidRPr="00805BF6">
        <w:rPr>
          <w:sz w:val="18"/>
          <w:lang w:val="ru-RU"/>
        </w:rPr>
        <w:t xml:space="preserve"> 2015</w:t>
      </w:r>
    </w:p>
  </w:footnote>
  <w:footnote w:id="2">
    <w:p w14:paraId="04466F18" w14:textId="569D5983" w:rsidR="00C52568" w:rsidRPr="00805BF6" w:rsidRDefault="00C52568">
      <w:pPr>
        <w:pStyle w:val="af9"/>
        <w:rPr>
          <w:sz w:val="18"/>
          <w:lang w:val="ru-RU"/>
        </w:rPr>
      </w:pPr>
      <w:r w:rsidRPr="00805BF6">
        <w:rPr>
          <w:rStyle w:val="afb"/>
          <w:sz w:val="18"/>
        </w:rPr>
        <w:footnoteRef/>
      </w:r>
      <w:r w:rsidRPr="00805BF6">
        <w:rPr>
          <w:sz w:val="18"/>
          <w:lang w:val="ru-RU"/>
        </w:rPr>
        <w:t xml:space="preserve"> Результаты РФ и ОЭСР по глобальной компетенции основаны на данных </w:t>
      </w:r>
      <w:r w:rsidRPr="00805BF6">
        <w:rPr>
          <w:sz w:val="18"/>
        </w:rPr>
        <w:t>PISA</w:t>
      </w:r>
      <w:r w:rsidRPr="00805BF6">
        <w:rPr>
          <w:sz w:val="18"/>
          <w:lang w:val="ru-RU"/>
        </w:rPr>
        <w:t xml:space="preserve"> 2018</w:t>
      </w:r>
    </w:p>
  </w:footnote>
  <w:footnote w:id="3">
    <w:p w14:paraId="0A9F9E81" w14:textId="593A93D2" w:rsidR="00C52568" w:rsidRPr="00B4608F" w:rsidRDefault="00C52568" w:rsidP="00805BF6">
      <w:pPr>
        <w:pStyle w:val="af9"/>
        <w:rPr>
          <w:lang w:val="ru-RU"/>
        </w:rPr>
      </w:pPr>
      <w:r w:rsidRPr="00805BF6">
        <w:rPr>
          <w:rStyle w:val="afb"/>
          <w:sz w:val="18"/>
        </w:rPr>
        <w:footnoteRef/>
      </w:r>
      <w:r w:rsidRPr="00805BF6">
        <w:rPr>
          <w:sz w:val="18"/>
          <w:lang w:val="ru-RU"/>
        </w:rPr>
        <w:t xml:space="preserve"> На данный момент не существует данных РФ и ОЭСР по креативному мышлению, так как эта сфера грамотности будет включена в исследование </w:t>
      </w:r>
      <w:r w:rsidRPr="00805BF6">
        <w:rPr>
          <w:sz w:val="18"/>
        </w:rPr>
        <w:t>PISA</w:t>
      </w:r>
      <w:r w:rsidRPr="00805BF6">
        <w:rPr>
          <w:sz w:val="18"/>
          <w:lang w:val="ru-RU"/>
        </w:rPr>
        <w:t xml:space="preserve"> 2022 впервые</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3A02D" w14:textId="1C2C3464" w:rsidR="00C52568" w:rsidRDefault="00C52568">
    <w:pPr>
      <w:pStyle w:val="a3"/>
    </w:pPr>
    <w:r w:rsidRPr="00CB35B5">
      <w:rPr>
        <w:noProof/>
        <w:lang w:val="ru-RU" w:eastAsia="ru-RU"/>
      </w:rPr>
      <mc:AlternateContent>
        <mc:Choice Requires="wpg">
          <w:drawing>
            <wp:anchor distT="0" distB="0" distL="114300" distR="114300" simplePos="0" relativeHeight="251654656" behindDoc="0" locked="0" layoutInCell="1" allowOverlap="1" wp14:anchorId="022996EB" wp14:editId="01F36CC8">
              <wp:simplePos x="0" y="0"/>
              <wp:positionH relativeFrom="page">
                <wp:align>right</wp:align>
              </wp:positionH>
              <wp:positionV relativeFrom="paragraph">
                <wp:posOffset>-450215</wp:posOffset>
              </wp:positionV>
              <wp:extent cx="3467735" cy="593725"/>
              <wp:effectExtent l="0" t="0" r="0" b="0"/>
              <wp:wrapNone/>
              <wp:docPr id="127" name="Grupo 127"/>
              <wp:cNvGraphicFramePr/>
              <a:graphic xmlns:a="http://schemas.openxmlformats.org/drawingml/2006/main">
                <a:graphicData uri="http://schemas.microsoft.com/office/word/2010/wordprocessingGroup">
                  <wpg:wgp>
                    <wpg:cNvGrpSpPr/>
                    <wpg:grpSpPr>
                      <a:xfrm>
                        <a:off x="0" y="0"/>
                        <a:ext cx="3467735" cy="593725"/>
                        <a:chOff x="3934225" y="0"/>
                        <a:chExt cx="3725070" cy="593970"/>
                      </a:xfrm>
                      <a:solidFill>
                        <a:schemeClr val="accent4"/>
                      </a:solidFill>
                    </wpg:grpSpPr>
                    <wps:wsp>
                      <wps:cNvPr id="192" name="Freeform: Shape 8"/>
                      <wps:cNvSpPr/>
                      <wps:spPr>
                        <a:xfrm>
                          <a:off x="4410635" y="0"/>
                          <a:ext cx="3248660" cy="593970"/>
                        </a:xfrm>
                        <a:custGeom>
                          <a:avLst/>
                          <a:gdLst>
                            <a:gd name="connsiteX0" fmla="*/ 7144 w 2009775"/>
                            <a:gd name="connsiteY0" fmla="*/ 7144 h 457200"/>
                            <a:gd name="connsiteX1" fmla="*/ 2005489 w 2009775"/>
                            <a:gd name="connsiteY1" fmla="*/ 7144 h 457200"/>
                            <a:gd name="connsiteX2" fmla="*/ 2005489 w 2009775"/>
                            <a:gd name="connsiteY2" fmla="*/ 454819 h 457200"/>
                            <a:gd name="connsiteX3" fmla="*/ 7144 w 2009775"/>
                            <a:gd name="connsiteY3" fmla="*/ 454819 h 457200"/>
                          </a:gdLst>
                          <a:ahLst/>
                          <a:cxnLst>
                            <a:cxn ang="0">
                              <a:pos x="connsiteX0" y="connsiteY0"/>
                            </a:cxn>
                            <a:cxn ang="0">
                              <a:pos x="connsiteX1" y="connsiteY1"/>
                            </a:cxn>
                            <a:cxn ang="0">
                              <a:pos x="connsiteX2" y="connsiteY2"/>
                            </a:cxn>
                            <a:cxn ang="0">
                              <a:pos x="connsiteX3" y="connsiteY3"/>
                            </a:cxn>
                          </a:cxnLst>
                          <a:rect l="l" t="t" r="r" b="b"/>
                          <a:pathLst>
                            <a:path w="2009775" h="457200">
                              <a:moveTo>
                                <a:pt x="7144" y="7144"/>
                              </a:moveTo>
                              <a:lnTo>
                                <a:pt x="2005489" y="7144"/>
                              </a:lnTo>
                              <a:lnTo>
                                <a:pt x="2005489" y="454819"/>
                              </a:lnTo>
                              <a:lnTo>
                                <a:pt x="7144" y="454819"/>
                              </a:lnTo>
                              <a:close/>
                            </a:path>
                          </a:pathLst>
                        </a:custGeom>
                        <a:solidFill>
                          <a:schemeClr val="accent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 name="Freeform: Shape 10"/>
                      <wps:cNvSpPr/>
                      <wps:spPr>
                        <a:xfrm>
                          <a:off x="4364531" y="0"/>
                          <a:ext cx="2740660" cy="593970"/>
                        </a:xfrm>
                        <a:custGeom>
                          <a:avLst/>
                          <a:gdLst>
                            <a:gd name="connsiteX0" fmla="*/ 1400651 w 1695450"/>
                            <a:gd name="connsiteY0" fmla="*/ 7144 h 457200"/>
                            <a:gd name="connsiteX1" fmla="*/ 7144 w 1695450"/>
                            <a:gd name="connsiteY1" fmla="*/ 7144 h 457200"/>
                            <a:gd name="connsiteX2" fmla="*/ 295751 w 1695450"/>
                            <a:gd name="connsiteY2" fmla="*/ 454819 h 457200"/>
                            <a:gd name="connsiteX3" fmla="*/ 1688306 w 1695450"/>
                            <a:gd name="connsiteY3" fmla="*/ 454819 h 457200"/>
                          </a:gdLst>
                          <a:ahLst/>
                          <a:cxnLst>
                            <a:cxn ang="0">
                              <a:pos x="connsiteX0" y="connsiteY0"/>
                            </a:cxn>
                            <a:cxn ang="0">
                              <a:pos x="connsiteX1" y="connsiteY1"/>
                            </a:cxn>
                            <a:cxn ang="0">
                              <a:pos x="connsiteX2" y="connsiteY2"/>
                            </a:cxn>
                            <a:cxn ang="0">
                              <a:pos x="connsiteX3" y="connsiteY3"/>
                            </a:cxn>
                          </a:cxnLst>
                          <a:rect l="l" t="t" r="r" b="b"/>
                          <a:pathLst>
                            <a:path w="1695450" h="457200">
                              <a:moveTo>
                                <a:pt x="1400651" y="7144"/>
                              </a:moveTo>
                              <a:lnTo>
                                <a:pt x="7144" y="7144"/>
                              </a:lnTo>
                              <a:lnTo>
                                <a:pt x="295751" y="454819"/>
                              </a:lnTo>
                              <a:lnTo>
                                <a:pt x="1688306" y="454819"/>
                              </a:lnTo>
                              <a:close/>
                            </a:path>
                          </a:pathLst>
                        </a:custGeom>
                        <a:solidFill>
                          <a:schemeClr val="accent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 name="Freeform: Shape 11"/>
                      <wps:cNvSpPr/>
                      <wps:spPr>
                        <a:xfrm>
                          <a:off x="3934225" y="0"/>
                          <a:ext cx="2725420" cy="593970"/>
                        </a:xfrm>
                        <a:custGeom>
                          <a:avLst/>
                          <a:gdLst>
                            <a:gd name="connsiteX0" fmla="*/ 1391126 w 1685925"/>
                            <a:gd name="connsiteY0" fmla="*/ 7144 h 457200"/>
                            <a:gd name="connsiteX1" fmla="*/ 7144 w 1685925"/>
                            <a:gd name="connsiteY1" fmla="*/ 7144 h 457200"/>
                            <a:gd name="connsiteX2" fmla="*/ 295751 w 1685925"/>
                            <a:gd name="connsiteY2" fmla="*/ 454819 h 457200"/>
                            <a:gd name="connsiteX3" fmla="*/ 1678781 w 1685925"/>
                            <a:gd name="connsiteY3" fmla="*/ 454819 h 457200"/>
                          </a:gdLst>
                          <a:ahLst/>
                          <a:cxnLst>
                            <a:cxn ang="0">
                              <a:pos x="connsiteX0" y="connsiteY0"/>
                            </a:cxn>
                            <a:cxn ang="0">
                              <a:pos x="connsiteX1" y="connsiteY1"/>
                            </a:cxn>
                            <a:cxn ang="0">
                              <a:pos x="connsiteX2" y="connsiteY2"/>
                            </a:cxn>
                            <a:cxn ang="0">
                              <a:pos x="connsiteX3" y="connsiteY3"/>
                            </a:cxn>
                          </a:cxnLst>
                          <a:rect l="l" t="t" r="r" b="b"/>
                          <a:pathLst>
                            <a:path w="1685925" h="457200">
                              <a:moveTo>
                                <a:pt x="1391126" y="7144"/>
                              </a:moveTo>
                              <a:lnTo>
                                <a:pt x="7144" y="7144"/>
                              </a:lnTo>
                              <a:lnTo>
                                <a:pt x="295751" y="454819"/>
                              </a:lnTo>
                              <a:lnTo>
                                <a:pt x="1678781" y="45481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8997C2" id="Grupo 127" o:spid="_x0000_s1026" style="position:absolute;margin-left:221.85pt;margin-top:-35.45pt;width:273.05pt;height:46.75pt;z-index:251654656;mso-position-horizontal:right;mso-position-horizontal-relative:page;mso-width-relative:margin;mso-height-relative:margin" coordorigin="39342" coordsize="37250,5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">
              <v:shape id="Freeform: Shape 8" o:spid="_x0000_s1027" style="position:absolute;left:44106;width:32486;height:5939;visibility:visible;mso-wrap-style:square;v-text-anchor:middle" coordsize="200977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" path="m7144,7144r1998345,l2005489,454819r-1998345,l7144,7144xe" fillcolor="#5bbec0 [3208]" stroked="f">
                <v:stroke joinstyle="miter"/>
                <v:path arrowok="t" o:connecttype="custom" o:connectlocs="11548,9281;3241732,9281;3241732,590877;11548,590877" o:connectangles="0,0,0,0"/>
              </v:shape>
              <v:shape id="Freeform: Shape 10" o:spid="_x0000_s1028" style="position:absolute;left:43645;width:27406;height:5939;visibility:visible;mso-wrap-style:square;v-text-anchor:middle" coordsize="16954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" path="m1400651,7144l7144,7144,295751,454819r1392555,l1400651,7144xe" fillcolor="#338385 [3209]" stroked="f">
                <v:stroke joinstyle="miter"/>
                <v:path arrowok="t" o:connecttype="custom" o:connectlocs="2264123,9281;11548,9281;478075,590877;2729112,590877" o:connectangles="0,0,0,0"/>
              </v:shape>
              <v:shape id="Freeform: Shape 11" o:spid="_x0000_s1029" style="position:absolute;left:39342;width:27254;height:5939;visibility:visible;mso-wrap-style:square;v-text-anchor:middle" coordsize="16859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" path="m1391126,7144l7144,7144,295751,454819r1383030,l1391126,7144xe" filled="f" stroked="f">
                <v:stroke joinstyle="miter"/>
                <v:path arrowok="t" o:connecttype="custom" o:connectlocs="2248856,9281;11549,9281;478103,590877;2713871,590877" o:connectangles="0,0,0,0"/>
              </v:shape>
              <w10:wrap anchorx="page"/>
            </v:group>
          </w:pict>
        </mc:Fallback>
      </mc:AlternateContent>
    </w:r>
    <w:r>
      <w:rPr>
        <w:noProof/>
        <w:lang w:val="ru-RU" w:eastAsia="ru-RU"/>
      </w:rPr>
      <w:drawing>
        <wp:anchor distT="0" distB="0" distL="114300" distR="114300" simplePos="0" relativeHeight="251659776" behindDoc="0" locked="0" layoutInCell="1" allowOverlap="1" wp14:anchorId="4C7DEF1A" wp14:editId="72A0EB20">
          <wp:simplePos x="0" y="0"/>
          <wp:positionH relativeFrom="margin">
            <wp:posOffset>-873457</wp:posOffset>
          </wp:positionH>
          <wp:positionV relativeFrom="paragraph">
            <wp:posOffset>-312628</wp:posOffset>
          </wp:positionV>
          <wp:extent cx="1201003" cy="328594"/>
          <wp:effectExtent l="0" t="0" r="0" b="0"/>
          <wp:wrapNone/>
          <wp:docPr id="1272358531" name="Imagen 1272358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rosv-2018-colo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1003" cy="328594"/>
                  </a:xfrm>
                  <a:prstGeom prst="rect">
                    <a:avLst/>
                  </a:prstGeom>
                </pic:spPr>
              </pic:pic>
            </a:graphicData>
          </a:graphic>
          <wp14:sizeRelH relativeFrom="page">
            <wp14:pctWidth>0</wp14:pctWidth>
          </wp14:sizeRelH>
          <wp14:sizeRelV relativeFrom="page">
            <wp14:pctHeight>0</wp14:pctHeight>
          </wp14:sizeRelV>
        </wp:anchor>
      </w:drawing>
    </w:r>
    <w:r>
      <w:rPr>
        <w:noProof/>
        <w:lang w:val="ru-RU" w:eastAsia="ru-RU"/>
      </w:rPr>
      <mc:AlternateContent>
        <mc:Choice Requires="wps">
          <w:drawing>
            <wp:anchor distT="0" distB="0" distL="114300" distR="114300" simplePos="0" relativeHeight="251656704" behindDoc="0" locked="0" layoutInCell="1" allowOverlap="1" wp14:anchorId="4567D15D" wp14:editId="22692CDB">
              <wp:simplePos x="0" y="0"/>
              <wp:positionH relativeFrom="column">
                <wp:posOffset>-1066165</wp:posOffset>
              </wp:positionH>
              <wp:positionV relativeFrom="paragraph">
                <wp:posOffset>136203</wp:posOffset>
              </wp:positionV>
              <wp:extent cx="7560859" cy="0"/>
              <wp:effectExtent l="0" t="0" r="21590" b="19050"/>
              <wp:wrapNone/>
              <wp:docPr id="2" name="Conector recto 2"/>
              <wp:cNvGraphicFramePr/>
              <a:graphic xmlns:a="http://schemas.openxmlformats.org/drawingml/2006/main">
                <a:graphicData uri="http://schemas.microsoft.com/office/word/2010/wordprocessingShape">
                  <wps:wsp>
                    <wps:cNvCnPr/>
                    <wps:spPr>
                      <a:xfrm>
                        <a:off x="0" y="0"/>
                        <a:ext cx="7560859" cy="0"/>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E3C153" id="Conector recto 2"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83.95pt,10.7pt" to="511.4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" strokecolor="#7f7f7f [1612]" strokeweight=".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D1479" w14:textId="77777777" w:rsidR="00C52568" w:rsidRDefault="00C52568">
    <w:pPr>
      <w:pStyle w:val="a3"/>
    </w:pPr>
    <w:r w:rsidRPr="000B39EC">
      <w:rPr>
        <w:noProof/>
        <w:lang w:val="ru-RU" w:eastAsia="ru-RU"/>
      </w:rPr>
      <mc:AlternateContent>
        <mc:Choice Requires="wps">
          <w:drawing>
            <wp:anchor distT="45720" distB="45720" distL="114300" distR="114300" simplePos="0" relativeHeight="251664896" behindDoc="0" locked="0" layoutInCell="1" allowOverlap="1" wp14:anchorId="42C76376" wp14:editId="7ECAF89C">
              <wp:simplePos x="0" y="0"/>
              <wp:positionH relativeFrom="column">
                <wp:posOffset>2727960</wp:posOffset>
              </wp:positionH>
              <wp:positionV relativeFrom="paragraph">
                <wp:posOffset>-343535</wp:posOffset>
              </wp:positionV>
              <wp:extent cx="3641725" cy="353060"/>
              <wp:effectExtent l="0" t="0" r="0" b="8890"/>
              <wp:wrapSquare wrapText="bothSides"/>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353060"/>
                      </a:xfrm>
                      <a:prstGeom prst="rect">
                        <a:avLst/>
                      </a:prstGeom>
                      <a:solidFill>
                        <a:srgbClr val="FFFFFF"/>
                      </a:solidFill>
                      <a:ln w="9525">
                        <a:noFill/>
                        <a:miter lim="800000"/>
                        <a:headEnd/>
                        <a:tailEnd/>
                      </a:ln>
                    </wps:spPr>
                    <wps:txbx>
                      <w:txbxContent>
                        <w:p w14:paraId="20D4D1C0" w14:textId="4FEBF209" w:rsidR="00C52568" w:rsidRPr="00AB5F37" w:rsidRDefault="00C52568" w:rsidP="000B39EC">
                          <w:pPr>
                            <w:spacing w:before="0" w:after="0"/>
                            <w:jc w:val="center"/>
                            <w:rPr>
                              <w:color w:val="7F7F7F" w:themeColor="text1" w:themeTint="80"/>
                              <w:sz w:val="36"/>
                              <w:lang w:val="ru-RU"/>
                            </w:rPr>
                          </w:pPr>
                          <w:r>
                            <w:rPr>
                              <w:color w:val="7F7F7F" w:themeColor="text1" w:themeTint="80"/>
                              <w:sz w:val="36"/>
                              <w:lang w:val="ru-RU"/>
                            </w:rPr>
                            <w:t>Аналитический отчет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C76376" id="_x0000_t202" coordsize="21600,21600" o:spt="202" path="m,l,21600r21600,l21600,xe">
              <v:stroke joinstyle="miter"/>
              <v:path gradientshapeok="t" o:connecttype="rect"/>
            </v:shapetype>
            <v:shape id="_x0000_s1064" type="#_x0000_t202" style="position:absolute;left:0;text-align:left;margin-left:214.8pt;margin-top:-27.05pt;width:286.75pt;height:27.8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" stroked="f">
              <v:textbox>
                <w:txbxContent>
                  <w:p w14:paraId="20D4D1C0" w14:textId="4FEBF209" w:rsidR="00C52568" w:rsidRPr="00AB5F37" w:rsidRDefault="00C52568" w:rsidP="000B39EC">
                    <w:pPr>
                      <w:spacing w:before="0" w:after="0"/>
                      <w:jc w:val="center"/>
                      <w:rPr>
                        <w:color w:val="7F7F7F" w:themeColor="text1" w:themeTint="80"/>
                        <w:sz w:val="36"/>
                        <w:lang w:val="ru-RU"/>
                      </w:rPr>
                    </w:pPr>
                    <w:r>
                      <w:rPr>
                        <w:color w:val="7F7F7F" w:themeColor="text1" w:themeTint="80"/>
                        <w:sz w:val="36"/>
                        <w:lang w:val="ru-RU"/>
                      </w:rPr>
                      <w:t>Аналитический отчет</w:t>
                    </w:r>
                  </w:p>
                </w:txbxContent>
              </v:textbox>
              <w10:wrap type="square"/>
            </v:shape>
          </w:pict>
        </mc:Fallback>
      </mc:AlternateContent>
    </w:r>
    <w:r w:rsidRPr="000B39EC">
      <w:rPr>
        <w:noProof/>
        <w:lang w:val="ru-RU" w:eastAsia="ru-RU"/>
      </w:rPr>
      <mc:AlternateContent>
        <mc:Choice Requires="wps">
          <w:drawing>
            <wp:anchor distT="0" distB="0" distL="114300" distR="114300" simplePos="0" relativeHeight="251662848" behindDoc="0" locked="0" layoutInCell="1" allowOverlap="1" wp14:anchorId="7E8303DE" wp14:editId="4BB07B46">
              <wp:simplePos x="0" y="0"/>
              <wp:positionH relativeFrom="page">
                <wp:posOffset>9194</wp:posOffset>
              </wp:positionH>
              <wp:positionV relativeFrom="paragraph">
                <wp:posOffset>157480</wp:posOffset>
              </wp:positionV>
              <wp:extent cx="7560310" cy="0"/>
              <wp:effectExtent l="0" t="0" r="21590" b="19050"/>
              <wp:wrapNone/>
              <wp:docPr id="58" name="Conector recto 58"/>
              <wp:cNvGraphicFramePr/>
              <a:graphic xmlns:a="http://schemas.openxmlformats.org/drawingml/2006/main">
                <a:graphicData uri="http://schemas.microsoft.com/office/word/2010/wordprocessingShape">
                  <wps:wsp>
                    <wps:cNvCnPr/>
                    <wps:spPr>
                      <a:xfrm>
                        <a:off x="0" y="0"/>
                        <a:ext cx="7560310" cy="0"/>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87E787" id="Conector recto 58" o:spid="_x0000_s1026" style="position:absolute;z-index:251662848;visibility:visible;mso-wrap-style:square;mso-wrap-distance-left:9pt;mso-wrap-distance-top:0;mso-wrap-distance-right:9pt;mso-wrap-distance-bottom:0;mso-position-horizontal:absolute;mso-position-horizontal-relative:page;mso-position-vertical:absolute;mso-position-vertical-relative:text" from=".7pt,12.4pt" to="596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" strokecolor="#7f7f7f [1612]" strokeweight=".5pt">
              <v:stroke joinstyle="miter"/>
              <w10:wrap anchorx="page"/>
            </v:line>
          </w:pict>
        </mc:Fallback>
      </mc:AlternateContent>
    </w:r>
    <w:r w:rsidRPr="000B39EC">
      <w:rPr>
        <w:noProof/>
        <w:lang w:val="ru-RU" w:eastAsia="ru-RU"/>
      </w:rPr>
      <mc:AlternateContent>
        <mc:Choice Requires="wpg">
          <w:drawing>
            <wp:anchor distT="0" distB="0" distL="114300" distR="114300" simplePos="0" relativeHeight="251658752" behindDoc="0" locked="0" layoutInCell="1" allowOverlap="1" wp14:anchorId="258CFBE8" wp14:editId="4C75F6FC">
              <wp:simplePos x="0" y="0"/>
              <wp:positionH relativeFrom="column">
                <wp:posOffset>-1342721</wp:posOffset>
              </wp:positionH>
              <wp:positionV relativeFrom="paragraph">
                <wp:posOffset>-453390</wp:posOffset>
              </wp:positionV>
              <wp:extent cx="3776345" cy="613410"/>
              <wp:effectExtent l="0" t="0" r="0" b="0"/>
              <wp:wrapNone/>
              <wp:docPr id="59" name="Grupo 59"/>
              <wp:cNvGraphicFramePr/>
              <a:graphic xmlns:a="http://schemas.openxmlformats.org/drawingml/2006/main">
                <a:graphicData uri="http://schemas.microsoft.com/office/word/2010/wordprocessingGroup">
                  <wpg:wgp>
                    <wpg:cNvGrpSpPr/>
                    <wpg:grpSpPr>
                      <a:xfrm>
                        <a:off x="0" y="0"/>
                        <a:ext cx="3776345" cy="613410"/>
                        <a:chOff x="47632" y="1092"/>
                        <a:chExt cx="3777567" cy="613851"/>
                      </a:xfrm>
                    </wpg:grpSpPr>
                    <wps:wsp>
                      <wps:cNvPr id="62" name="Freeform: Shape 8"/>
                      <wps:cNvSpPr/>
                      <wps:spPr>
                        <a:xfrm rot="10800000">
                          <a:off x="516525" y="1094"/>
                          <a:ext cx="1585595" cy="612347"/>
                        </a:xfrm>
                        <a:custGeom>
                          <a:avLst/>
                          <a:gdLst>
                            <a:gd name="connsiteX0" fmla="*/ 7144 w 2009775"/>
                            <a:gd name="connsiteY0" fmla="*/ 7144 h 457200"/>
                            <a:gd name="connsiteX1" fmla="*/ 2005489 w 2009775"/>
                            <a:gd name="connsiteY1" fmla="*/ 7144 h 457200"/>
                            <a:gd name="connsiteX2" fmla="*/ 2005489 w 2009775"/>
                            <a:gd name="connsiteY2" fmla="*/ 454819 h 457200"/>
                            <a:gd name="connsiteX3" fmla="*/ 7144 w 2009775"/>
                            <a:gd name="connsiteY3" fmla="*/ 454819 h 457200"/>
                          </a:gdLst>
                          <a:ahLst/>
                          <a:cxnLst>
                            <a:cxn ang="0">
                              <a:pos x="connsiteX0" y="connsiteY0"/>
                            </a:cxn>
                            <a:cxn ang="0">
                              <a:pos x="connsiteX1" y="connsiteY1"/>
                            </a:cxn>
                            <a:cxn ang="0">
                              <a:pos x="connsiteX2" y="connsiteY2"/>
                            </a:cxn>
                            <a:cxn ang="0">
                              <a:pos x="connsiteX3" y="connsiteY3"/>
                            </a:cxn>
                          </a:cxnLst>
                          <a:rect l="l" t="t" r="r" b="b"/>
                          <a:pathLst>
                            <a:path w="2009775" h="457200">
                              <a:moveTo>
                                <a:pt x="7144" y="7144"/>
                              </a:moveTo>
                              <a:lnTo>
                                <a:pt x="2005489" y="7144"/>
                              </a:lnTo>
                              <a:lnTo>
                                <a:pt x="2005489" y="454819"/>
                              </a:lnTo>
                              <a:lnTo>
                                <a:pt x="7144" y="454819"/>
                              </a:lnTo>
                              <a:close/>
                            </a:path>
                          </a:pathLst>
                        </a:custGeom>
                        <a:solidFill>
                          <a:schemeClr val="accent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reeform: Shape 10"/>
                      <wps:cNvSpPr/>
                      <wps:spPr>
                        <a:xfrm rot="10800000" flipH="1">
                          <a:off x="47632" y="1092"/>
                          <a:ext cx="1222375" cy="612347"/>
                        </a:xfrm>
                        <a:custGeom>
                          <a:avLst/>
                          <a:gdLst>
                            <a:gd name="connsiteX0" fmla="*/ 1400651 w 1695450"/>
                            <a:gd name="connsiteY0" fmla="*/ 7144 h 457200"/>
                            <a:gd name="connsiteX1" fmla="*/ 7144 w 1695450"/>
                            <a:gd name="connsiteY1" fmla="*/ 7144 h 457200"/>
                            <a:gd name="connsiteX2" fmla="*/ 295751 w 1695450"/>
                            <a:gd name="connsiteY2" fmla="*/ 454819 h 457200"/>
                            <a:gd name="connsiteX3" fmla="*/ 1688306 w 1695450"/>
                            <a:gd name="connsiteY3" fmla="*/ 454819 h 457200"/>
                          </a:gdLst>
                          <a:ahLst/>
                          <a:cxnLst>
                            <a:cxn ang="0">
                              <a:pos x="connsiteX0" y="connsiteY0"/>
                            </a:cxn>
                            <a:cxn ang="0">
                              <a:pos x="connsiteX1" y="connsiteY1"/>
                            </a:cxn>
                            <a:cxn ang="0">
                              <a:pos x="connsiteX2" y="connsiteY2"/>
                            </a:cxn>
                            <a:cxn ang="0">
                              <a:pos x="connsiteX3" y="connsiteY3"/>
                            </a:cxn>
                          </a:cxnLst>
                          <a:rect l="l" t="t" r="r" b="b"/>
                          <a:pathLst>
                            <a:path w="1695450" h="457200">
                              <a:moveTo>
                                <a:pt x="1400651" y="7144"/>
                              </a:moveTo>
                              <a:lnTo>
                                <a:pt x="7144" y="7144"/>
                              </a:lnTo>
                              <a:lnTo>
                                <a:pt x="295751" y="454819"/>
                              </a:lnTo>
                              <a:lnTo>
                                <a:pt x="1688306" y="454819"/>
                              </a:lnTo>
                              <a:close/>
                            </a:path>
                          </a:pathLst>
                        </a:custGeom>
                        <a:solidFill>
                          <a:schemeClr val="accent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0" name="Freeform: Shape 11"/>
                      <wps:cNvSpPr/>
                      <wps:spPr>
                        <a:xfrm rot="10800000">
                          <a:off x="1360765" y="2596"/>
                          <a:ext cx="2464434" cy="612347"/>
                        </a:xfrm>
                        <a:custGeom>
                          <a:avLst/>
                          <a:gdLst>
                            <a:gd name="connsiteX0" fmla="*/ 1391126 w 1685925"/>
                            <a:gd name="connsiteY0" fmla="*/ 7144 h 457200"/>
                            <a:gd name="connsiteX1" fmla="*/ 7144 w 1685925"/>
                            <a:gd name="connsiteY1" fmla="*/ 7144 h 457200"/>
                            <a:gd name="connsiteX2" fmla="*/ 295751 w 1685925"/>
                            <a:gd name="connsiteY2" fmla="*/ 454819 h 457200"/>
                            <a:gd name="connsiteX3" fmla="*/ 1678781 w 1685925"/>
                            <a:gd name="connsiteY3" fmla="*/ 454819 h 457200"/>
                          </a:gdLst>
                          <a:ahLst/>
                          <a:cxnLst>
                            <a:cxn ang="0">
                              <a:pos x="connsiteX0" y="connsiteY0"/>
                            </a:cxn>
                            <a:cxn ang="0">
                              <a:pos x="connsiteX1" y="connsiteY1"/>
                            </a:cxn>
                            <a:cxn ang="0">
                              <a:pos x="connsiteX2" y="connsiteY2"/>
                            </a:cxn>
                            <a:cxn ang="0">
                              <a:pos x="connsiteX3" y="connsiteY3"/>
                            </a:cxn>
                          </a:cxnLst>
                          <a:rect l="l" t="t" r="r" b="b"/>
                          <a:pathLst>
                            <a:path w="1685925" h="457200">
                              <a:moveTo>
                                <a:pt x="1391126" y="7144"/>
                              </a:moveTo>
                              <a:lnTo>
                                <a:pt x="7144" y="7144"/>
                              </a:lnTo>
                              <a:lnTo>
                                <a:pt x="295751" y="454819"/>
                              </a:lnTo>
                              <a:lnTo>
                                <a:pt x="1678781" y="454819"/>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8E6CE6" id="Grupo 59" o:spid="_x0000_s1026" style="position:absolute;margin-left:-105.75pt;margin-top:-35.7pt;width:297.35pt;height:48.3pt;z-index:251658752;mso-width-relative:margin;mso-height-relative:margin" coordorigin="476,10" coordsize="37775,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">
              <v:shape id="Freeform: Shape 8" o:spid="_x0000_s1027" style="position:absolute;left:5165;top:10;width:15856;height:6124;rotation:180;visibility:visible;mso-wrap-style:square;v-text-anchor:middle" coordsize="200977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" path="m7144,7144r1998345,l2005489,454819r-1998345,l7144,7144xe" fillcolor="#a6c732 [3204]" stroked="f">
                <v:stroke joinstyle="miter"/>
                <v:path arrowok="t" o:connecttype="custom" o:connectlocs="5636,9568;1582214,9568;1582214,609158;5636,609158" o:connectangles="0,0,0,0"/>
              </v:shape>
              <v:shape id="Freeform: Shape 10" o:spid="_x0000_s1028" style="position:absolute;left:476;top:10;width:12224;height:6124;rotation:180;flip:x;visibility:visible;mso-wrap-style:square;v-text-anchor:middle" coordsize="16954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" path="m1400651,7144l7144,7144,295751,454819r1392555,l1400651,7144xe" fillcolor="#ccdd91 [3206]" stroked="f">
                <v:stroke joinstyle="miter"/>
                <v:path arrowok="t" o:connecttype="custom" o:connectlocs="1009833,9568;5151,9568;213229,609158;1217224,609158" o:connectangles="0,0,0,0"/>
              </v:shape>
              <v:shape id="Freeform: Shape 11" o:spid="_x0000_s1029" style="position:absolute;left:13607;top:25;width:24644;height:6124;rotation:180;visibility:visible;mso-wrap-style:square;v-text-anchor:middle" coordsize="16859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" path="m1391126,7144l7144,7144,295751,454819r1383030,l1391126,7144xe" fillcolor="#b9d162 [3205]" stroked="f">
                <v:stroke joinstyle="miter"/>
                <v:path arrowok="t" o:connecttype="custom" o:connectlocs="2033506,9568;10443,9568;432320,609158;2453991,609158" o:connectangles="0,0,0,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8C062" w14:textId="1E3202A5" w:rsidR="00C52568" w:rsidRPr="009829D3" w:rsidRDefault="00C52568" w:rsidP="009829D3">
    <w:pPr>
      <w:pStyle w:val="a3"/>
      <w:ind w:firstLine="4395"/>
      <w:jc w:val="right"/>
      <w:rPr>
        <w:lang w:val="ru-RU"/>
      </w:rPr>
    </w:pPr>
    <w:r w:rsidRPr="009829D3">
      <w:rPr>
        <w:noProof/>
        <w:sz w:val="36"/>
        <w:lang w:val="ru-RU" w:eastAsia="ru-RU"/>
      </w:rPr>
      <mc:AlternateContent>
        <mc:Choice Requires="wpg">
          <w:drawing>
            <wp:anchor distT="0" distB="0" distL="114300" distR="114300" simplePos="0" relativeHeight="251646464" behindDoc="0" locked="0" layoutInCell="1" allowOverlap="1" wp14:anchorId="7272558D" wp14:editId="6490F11E">
              <wp:simplePos x="0" y="0"/>
              <wp:positionH relativeFrom="column">
                <wp:posOffset>-1374333</wp:posOffset>
              </wp:positionH>
              <wp:positionV relativeFrom="paragraph">
                <wp:posOffset>-434312</wp:posOffset>
              </wp:positionV>
              <wp:extent cx="3776345" cy="613503"/>
              <wp:effectExtent l="0" t="0" r="0" b="0"/>
              <wp:wrapNone/>
              <wp:docPr id="54" name="Grupo 54"/>
              <wp:cNvGraphicFramePr/>
              <a:graphic xmlns:a="http://schemas.openxmlformats.org/drawingml/2006/main">
                <a:graphicData uri="http://schemas.microsoft.com/office/word/2010/wordprocessingGroup">
                  <wpg:wgp>
                    <wpg:cNvGrpSpPr/>
                    <wpg:grpSpPr>
                      <a:xfrm>
                        <a:off x="0" y="0"/>
                        <a:ext cx="3776345" cy="613503"/>
                        <a:chOff x="47632" y="1092"/>
                        <a:chExt cx="3777567" cy="613851"/>
                      </a:xfrm>
                    </wpg:grpSpPr>
                    <wps:wsp>
                      <wps:cNvPr id="60" name="Freeform: Shape 8"/>
                      <wps:cNvSpPr/>
                      <wps:spPr>
                        <a:xfrm rot="10800000">
                          <a:off x="516525" y="1094"/>
                          <a:ext cx="1585595" cy="612347"/>
                        </a:xfrm>
                        <a:custGeom>
                          <a:avLst/>
                          <a:gdLst>
                            <a:gd name="connsiteX0" fmla="*/ 7144 w 2009775"/>
                            <a:gd name="connsiteY0" fmla="*/ 7144 h 457200"/>
                            <a:gd name="connsiteX1" fmla="*/ 2005489 w 2009775"/>
                            <a:gd name="connsiteY1" fmla="*/ 7144 h 457200"/>
                            <a:gd name="connsiteX2" fmla="*/ 2005489 w 2009775"/>
                            <a:gd name="connsiteY2" fmla="*/ 454819 h 457200"/>
                            <a:gd name="connsiteX3" fmla="*/ 7144 w 2009775"/>
                            <a:gd name="connsiteY3" fmla="*/ 454819 h 457200"/>
                          </a:gdLst>
                          <a:ahLst/>
                          <a:cxnLst>
                            <a:cxn ang="0">
                              <a:pos x="connsiteX0" y="connsiteY0"/>
                            </a:cxn>
                            <a:cxn ang="0">
                              <a:pos x="connsiteX1" y="connsiteY1"/>
                            </a:cxn>
                            <a:cxn ang="0">
                              <a:pos x="connsiteX2" y="connsiteY2"/>
                            </a:cxn>
                            <a:cxn ang="0">
                              <a:pos x="connsiteX3" y="connsiteY3"/>
                            </a:cxn>
                          </a:cxnLst>
                          <a:rect l="l" t="t" r="r" b="b"/>
                          <a:pathLst>
                            <a:path w="2009775" h="457200">
                              <a:moveTo>
                                <a:pt x="7144" y="7144"/>
                              </a:moveTo>
                              <a:lnTo>
                                <a:pt x="2005489" y="7144"/>
                              </a:lnTo>
                              <a:lnTo>
                                <a:pt x="2005489" y="454819"/>
                              </a:lnTo>
                              <a:lnTo>
                                <a:pt x="7144" y="454819"/>
                              </a:lnTo>
                              <a:close/>
                            </a:path>
                          </a:pathLst>
                        </a:custGeom>
                        <a:solidFill>
                          <a:schemeClr val="accent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eform: Shape 10"/>
                      <wps:cNvSpPr/>
                      <wps:spPr>
                        <a:xfrm rot="10800000" flipH="1">
                          <a:off x="47632" y="1092"/>
                          <a:ext cx="1222375" cy="612347"/>
                        </a:xfrm>
                        <a:custGeom>
                          <a:avLst/>
                          <a:gdLst>
                            <a:gd name="connsiteX0" fmla="*/ 1400651 w 1695450"/>
                            <a:gd name="connsiteY0" fmla="*/ 7144 h 457200"/>
                            <a:gd name="connsiteX1" fmla="*/ 7144 w 1695450"/>
                            <a:gd name="connsiteY1" fmla="*/ 7144 h 457200"/>
                            <a:gd name="connsiteX2" fmla="*/ 295751 w 1695450"/>
                            <a:gd name="connsiteY2" fmla="*/ 454819 h 457200"/>
                            <a:gd name="connsiteX3" fmla="*/ 1688306 w 1695450"/>
                            <a:gd name="connsiteY3" fmla="*/ 454819 h 457200"/>
                          </a:gdLst>
                          <a:ahLst/>
                          <a:cxnLst>
                            <a:cxn ang="0">
                              <a:pos x="connsiteX0" y="connsiteY0"/>
                            </a:cxn>
                            <a:cxn ang="0">
                              <a:pos x="connsiteX1" y="connsiteY1"/>
                            </a:cxn>
                            <a:cxn ang="0">
                              <a:pos x="connsiteX2" y="connsiteY2"/>
                            </a:cxn>
                            <a:cxn ang="0">
                              <a:pos x="connsiteX3" y="connsiteY3"/>
                            </a:cxn>
                          </a:cxnLst>
                          <a:rect l="l" t="t" r="r" b="b"/>
                          <a:pathLst>
                            <a:path w="1695450" h="457200">
                              <a:moveTo>
                                <a:pt x="1400651" y="7144"/>
                              </a:moveTo>
                              <a:lnTo>
                                <a:pt x="7144" y="7144"/>
                              </a:lnTo>
                              <a:lnTo>
                                <a:pt x="295751" y="454819"/>
                              </a:lnTo>
                              <a:lnTo>
                                <a:pt x="1688306" y="454819"/>
                              </a:lnTo>
                              <a:close/>
                            </a:path>
                          </a:pathLst>
                        </a:custGeom>
                        <a:solidFill>
                          <a:schemeClr val="accent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1" name="Freeform: Shape 11"/>
                      <wps:cNvSpPr/>
                      <wps:spPr>
                        <a:xfrm rot="10800000">
                          <a:off x="1360765" y="2596"/>
                          <a:ext cx="2464434" cy="612347"/>
                        </a:xfrm>
                        <a:custGeom>
                          <a:avLst/>
                          <a:gdLst>
                            <a:gd name="connsiteX0" fmla="*/ 1391126 w 1685925"/>
                            <a:gd name="connsiteY0" fmla="*/ 7144 h 457200"/>
                            <a:gd name="connsiteX1" fmla="*/ 7144 w 1685925"/>
                            <a:gd name="connsiteY1" fmla="*/ 7144 h 457200"/>
                            <a:gd name="connsiteX2" fmla="*/ 295751 w 1685925"/>
                            <a:gd name="connsiteY2" fmla="*/ 454819 h 457200"/>
                            <a:gd name="connsiteX3" fmla="*/ 1678781 w 1685925"/>
                            <a:gd name="connsiteY3" fmla="*/ 454819 h 457200"/>
                          </a:gdLst>
                          <a:ahLst/>
                          <a:cxnLst>
                            <a:cxn ang="0">
                              <a:pos x="connsiteX0" y="connsiteY0"/>
                            </a:cxn>
                            <a:cxn ang="0">
                              <a:pos x="connsiteX1" y="connsiteY1"/>
                            </a:cxn>
                            <a:cxn ang="0">
                              <a:pos x="connsiteX2" y="connsiteY2"/>
                            </a:cxn>
                            <a:cxn ang="0">
                              <a:pos x="connsiteX3" y="connsiteY3"/>
                            </a:cxn>
                          </a:cxnLst>
                          <a:rect l="l" t="t" r="r" b="b"/>
                          <a:pathLst>
                            <a:path w="1685925" h="457200">
                              <a:moveTo>
                                <a:pt x="1391126" y="7144"/>
                              </a:moveTo>
                              <a:lnTo>
                                <a:pt x="7144" y="7144"/>
                              </a:lnTo>
                              <a:lnTo>
                                <a:pt x="295751" y="454819"/>
                              </a:lnTo>
                              <a:lnTo>
                                <a:pt x="1678781" y="454819"/>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3AF27C" id="Grupo 54" o:spid="_x0000_s1026" style="position:absolute;margin-left:-108.2pt;margin-top:-34.2pt;width:297.35pt;height:48.3pt;z-index:251646464;mso-width-relative:margin;mso-height-relative:margin" coordorigin="476,10" coordsize="37775,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">
              <v:shape id="Freeform: Shape 8" o:spid="_x0000_s1027" style="position:absolute;left:5165;top:10;width:15856;height:6124;rotation:180;visibility:visible;mso-wrap-style:square;v-text-anchor:middle" coordsize="200977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" path="m7144,7144r1998345,l2005489,454819r-1998345,l7144,7144xe" fillcolor="#a6c732 [3204]" stroked="f">
                <v:stroke joinstyle="miter"/>
                <v:path arrowok="t" o:connecttype="custom" o:connectlocs="5636,9568;1582214,9568;1582214,609158;5636,609158" o:connectangles="0,0,0,0"/>
              </v:shape>
              <v:shape id="Freeform: Shape 10" o:spid="_x0000_s1028" style="position:absolute;left:476;top:10;width:12224;height:6124;rotation:180;flip:x;visibility:visible;mso-wrap-style:square;v-text-anchor:middle" coordsize="16954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" path="m1400651,7144l7144,7144,295751,454819r1392555,l1400651,7144xe" fillcolor="#ccdd91 [3206]" stroked="f">
                <v:stroke joinstyle="miter"/>
                <v:path arrowok="t" o:connecttype="custom" o:connectlocs="1009833,9568;5151,9568;213229,609158;1217224,609158" o:connectangles="0,0,0,0"/>
              </v:shape>
              <v:shape id="Freeform: Shape 11" o:spid="_x0000_s1029" style="position:absolute;left:13607;top:25;width:24644;height:6124;rotation:180;visibility:visible;mso-wrap-style:square;v-text-anchor:middle" coordsize="16859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" path="m1391126,7144l7144,7144,295751,454819r1383030,l1391126,7144xe" fillcolor="#b9d162 [3205]" stroked="f">
                <v:stroke joinstyle="miter"/>
                <v:path arrowok="t" o:connecttype="custom" o:connectlocs="2033506,9568;10443,9568;432320,609158;2453991,609158" o:connectangles="0,0,0,0"/>
              </v:shape>
            </v:group>
          </w:pict>
        </mc:Fallback>
      </mc:AlternateContent>
    </w:r>
    <w:r w:rsidRPr="007F20FA">
      <w:rPr>
        <w:noProof/>
        <w:lang w:val="ru-RU" w:eastAsia="ru-RU"/>
      </w:rPr>
      <mc:AlternateContent>
        <mc:Choice Requires="wps">
          <w:drawing>
            <wp:anchor distT="45720" distB="45720" distL="114300" distR="114300" simplePos="0" relativeHeight="251656704" behindDoc="0" locked="0" layoutInCell="1" allowOverlap="1" wp14:anchorId="6A768A54" wp14:editId="277F085B">
              <wp:simplePos x="0" y="0"/>
              <wp:positionH relativeFrom="column">
                <wp:posOffset>2550160</wp:posOffset>
              </wp:positionH>
              <wp:positionV relativeFrom="paragraph">
                <wp:posOffset>-341630</wp:posOffset>
              </wp:positionV>
              <wp:extent cx="3641725" cy="353060"/>
              <wp:effectExtent l="0" t="0" r="0" b="8890"/>
              <wp:wrapSquare wrapText="bothSides"/>
              <wp:docPr id="4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353060"/>
                      </a:xfrm>
                      <a:prstGeom prst="rect">
                        <a:avLst/>
                      </a:prstGeom>
                      <a:solidFill>
                        <a:srgbClr val="FFFFFF"/>
                      </a:solidFill>
                      <a:ln w="9525">
                        <a:noFill/>
                        <a:miter lim="800000"/>
                        <a:headEnd/>
                        <a:tailEnd/>
                      </a:ln>
                    </wps:spPr>
                    <wps:txbx>
                      <w:txbxContent>
                        <w:p w14:paraId="60913E8E" w14:textId="4D585866" w:rsidR="00C52568" w:rsidRPr="00AB5F37" w:rsidRDefault="00C52568" w:rsidP="00AB5F37">
                          <w:pPr>
                            <w:spacing w:before="0" w:after="0"/>
                            <w:jc w:val="center"/>
                            <w:rPr>
                              <w:color w:val="7F7F7F" w:themeColor="text1" w:themeTint="80"/>
                              <w:sz w:val="36"/>
                              <w:lang w:val="ru-RU"/>
                            </w:rPr>
                          </w:pPr>
                          <w:r>
                            <w:rPr>
                              <w:color w:val="7F7F7F" w:themeColor="text1" w:themeTint="80"/>
                              <w:sz w:val="36"/>
                              <w:lang w:val="ru-RU"/>
                            </w:rPr>
                            <w:t>Аналитический отчет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768A54" id="_x0000_t202" coordsize="21600,21600" o:spt="202" path="m,l,21600r21600,l21600,xe">
              <v:stroke joinstyle="miter"/>
              <v:path gradientshapeok="t" o:connecttype="rect"/>
            </v:shapetype>
            <v:shape id="_x0000_s1065" type="#_x0000_t202" style="position:absolute;left:0;text-align:left;margin-left:200.8pt;margin-top:-26.9pt;width:286.75pt;height:27.8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" stroked="f">
              <v:textbox>
                <w:txbxContent>
                  <w:p w14:paraId="60913E8E" w14:textId="4D585866" w:rsidR="00C52568" w:rsidRPr="00AB5F37" w:rsidRDefault="00C52568" w:rsidP="00AB5F37">
                    <w:pPr>
                      <w:spacing w:before="0" w:after="0"/>
                      <w:jc w:val="center"/>
                      <w:rPr>
                        <w:color w:val="7F7F7F" w:themeColor="text1" w:themeTint="80"/>
                        <w:sz w:val="36"/>
                        <w:lang w:val="ru-RU"/>
                      </w:rPr>
                    </w:pPr>
                    <w:r>
                      <w:rPr>
                        <w:color w:val="7F7F7F" w:themeColor="text1" w:themeTint="80"/>
                        <w:sz w:val="36"/>
                        <w:lang w:val="ru-RU"/>
                      </w:rPr>
                      <w:t>Аналитический отчет</w:t>
                    </w:r>
                  </w:p>
                </w:txbxContent>
              </v:textbox>
              <w10:wrap type="square"/>
            </v:shape>
          </w:pict>
        </mc:Fallback>
      </mc:AlternateContent>
    </w:r>
    <w:r w:rsidRPr="009829D3">
      <w:rPr>
        <w:noProof/>
        <w:sz w:val="36"/>
        <w:lang w:val="ru-RU" w:eastAsia="ru-RU"/>
      </w:rPr>
      <mc:AlternateContent>
        <mc:Choice Requires="wps">
          <w:drawing>
            <wp:anchor distT="0" distB="0" distL="114300" distR="114300" simplePos="0" relativeHeight="251649536" behindDoc="0" locked="0" layoutInCell="1" allowOverlap="1" wp14:anchorId="4FB227C4" wp14:editId="4F705995">
              <wp:simplePos x="0" y="0"/>
              <wp:positionH relativeFrom="page">
                <wp:posOffset>0</wp:posOffset>
              </wp:positionH>
              <wp:positionV relativeFrom="paragraph">
                <wp:posOffset>178122</wp:posOffset>
              </wp:positionV>
              <wp:extent cx="7560859" cy="0"/>
              <wp:effectExtent l="0" t="0" r="21590" b="19050"/>
              <wp:wrapNone/>
              <wp:docPr id="3" name="Conector recto 3"/>
              <wp:cNvGraphicFramePr/>
              <a:graphic xmlns:a="http://schemas.openxmlformats.org/drawingml/2006/main">
                <a:graphicData uri="http://schemas.microsoft.com/office/word/2010/wordprocessingShape">
                  <wps:wsp>
                    <wps:cNvCnPr/>
                    <wps:spPr>
                      <a:xfrm>
                        <a:off x="0" y="0"/>
                        <a:ext cx="7560859" cy="0"/>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579FC4" id="Conector recto 3" o:spid="_x0000_s1026" style="position:absolute;z-index:251649536;visibility:visible;mso-wrap-style:square;mso-wrap-distance-left:9pt;mso-wrap-distance-top:0;mso-wrap-distance-right:9pt;mso-wrap-distance-bottom:0;mso-position-horizontal:absolute;mso-position-horizontal-relative:page;mso-position-vertical:absolute;mso-position-vertical-relative:text" from="0,14.05pt" to="595.3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" strokecolor="#7f7f7f [1612]" strokeweight=".5pt">
              <v:stroke joinstyle="miter"/>
              <w10:wrap anchorx="page"/>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D1B40" w14:textId="77777777" w:rsidR="00C52568" w:rsidRPr="009829D3" w:rsidRDefault="00C52568" w:rsidP="009829D3">
    <w:pPr>
      <w:pStyle w:val="a3"/>
      <w:ind w:firstLine="4395"/>
      <w:jc w:val="right"/>
      <w:rPr>
        <w:lang w:val="ru-RU"/>
      </w:rPr>
    </w:pPr>
    <w:r w:rsidRPr="007F20FA">
      <w:rPr>
        <w:noProof/>
        <w:lang w:val="ru-RU" w:eastAsia="ru-RU"/>
      </w:rPr>
      <mc:AlternateContent>
        <mc:Choice Requires="wps">
          <w:drawing>
            <wp:anchor distT="45720" distB="45720" distL="114300" distR="114300" simplePos="0" relativeHeight="251668992" behindDoc="0" locked="0" layoutInCell="1" allowOverlap="1" wp14:anchorId="15FB1DED" wp14:editId="242990C2">
              <wp:simplePos x="0" y="0"/>
              <wp:positionH relativeFrom="column">
                <wp:posOffset>5576687</wp:posOffset>
              </wp:positionH>
              <wp:positionV relativeFrom="paragraph">
                <wp:posOffset>-331911</wp:posOffset>
              </wp:positionV>
              <wp:extent cx="3641725" cy="353060"/>
              <wp:effectExtent l="0" t="0" r="0" b="8890"/>
              <wp:wrapSquare wrapText="bothSides"/>
              <wp:docPr id="4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353060"/>
                      </a:xfrm>
                      <a:prstGeom prst="rect">
                        <a:avLst/>
                      </a:prstGeom>
                      <a:solidFill>
                        <a:srgbClr val="FFFFFF"/>
                      </a:solidFill>
                      <a:ln w="9525">
                        <a:noFill/>
                        <a:miter lim="800000"/>
                        <a:headEnd/>
                        <a:tailEnd/>
                      </a:ln>
                    </wps:spPr>
                    <wps:txbx>
                      <w:txbxContent>
                        <w:p w14:paraId="1D875C6F" w14:textId="7C9A0648" w:rsidR="00C52568" w:rsidRPr="00AB5F37" w:rsidRDefault="00C52568" w:rsidP="00AB5F37">
                          <w:pPr>
                            <w:spacing w:before="0" w:after="0"/>
                            <w:jc w:val="center"/>
                            <w:rPr>
                              <w:color w:val="7F7F7F" w:themeColor="text1" w:themeTint="80"/>
                              <w:sz w:val="36"/>
                              <w:lang w:val="ru-RU"/>
                            </w:rPr>
                          </w:pPr>
                          <w:r>
                            <w:rPr>
                              <w:color w:val="7F7F7F" w:themeColor="text1" w:themeTint="80"/>
                              <w:sz w:val="36"/>
                              <w:lang w:val="ru-RU"/>
                            </w:rPr>
                            <w:t>Аналитический отчет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FB1DED" id="_x0000_t202" coordsize="21600,21600" o:spt="202" path="m,l,21600r21600,l21600,xe">
              <v:stroke joinstyle="miter"/>
              <v:path gradientshapeok="t" o:connecttype="rect"/>
            </v:shapetype>
            <v:shape id="_x0000_s1066" type="#_x0000_t202" style="position:absolute;left:0;text-align:left;margin-left:439.1pt;margin-top:-26.15pt;width:286.75pt;height:27.8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" stroked="f">
              <v:textbox>
                <w:txbxContent>
                  <w:p w14:paraId="1D875C6F" w14:textId="7C9A0648" w:rsidR="00C52568" w:rsidRPr="00AB5F37" w:rsidRDefault="00C52568" w:rsidP="00AB5F37">
                    <w:pPr>
                      <w:spacing w:before="0" w:after="0"/>
                      <w:jc w:val="center"/>
                      <w:rPr>
                        <w:color w:val="7F7F7F" w:themeColor="text1" w:themeTint="80"/>
                        <w:sz w:val="36"/>
                        <w:lang w:val="ru-RU"/>
                      </w:rPr>
                    </w:pPr>
                    <w:r>
                      <w:rPr>
                        <w:color w:val="7F7F7F" w:themeColor="text1" w:themeTint="80"/>
                        <w:sz w:val="36"/>
                        <w:lang w:val="ru-RU"/>
                      </w:rPr>
                      <w:t>Аналитический отчет</w:t>
                    </w:r>
                  </w:p>
                </w:txbxContent>
              </v:textbox>
              <w10:wrap type="square"/>
            </v:shape>
          </w:pict>
        </mc:Fallback>
      </mc:AlternateContent>
    </w:r>
    <w:r w:rsidRPr="009829D3">
      <w:rPr>
        <w:noProof/>
        <w:sz w:val="36"/>
        <w:lang w:val="ru-RU" w:eastAsia="ru-RU"/>
      </w:rPr>
      <mc:AlternateContent>
        <mc:Choice Requires="wps">
          <w:drawing>
            <wp:anchor distT="0" distB="0" distL="114300" distR="114300" simplePos="0" relativeHeight="251666944" behindDoc="0" locked="0" layoutInCell="1" allowOverlap="1" wp14:anchorId="6D273BCA" wp14:editId="69A31DF8">
              <wp:simplePos x="0" y="0"/>
              <wp:positionH relativeFrom="page">
                <wp:posOffset>0</wp:posOffset>
              </wp:positionH>
              <wp:positionV relativeFrom="paragraph">
                <wp:posOffset>177800</wp:posOffset>
              </wp:positionV>
              <wp:extent cx="10656000" cy="0"/>
              <wp:effectExtent l="0" t="0" r="31115" b="19050"/>
              <wp:wrapNone/>
              <wp:docPr id="489" name="Conector recto 489"/>
              <wp:cNvGraphicFramePr/>
              <a:graphic xmlns:a="http://schemas.openxmlformats.org/drawingml/2006/main">
                <a:graphicData uri="http://schemas.microsoft.com/office/word/2010/wordprocessingShape">
                  <wps:wsp>
                    <wps:cNvCnPr/>
                    <wps:spPr>
                      <a:xfrm>
                        <a:off x="0" y="0"/>
                        <a:ext cx="10656000" cy="0"/>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3464241" id="Conector recto 489" o:spid="_x0000_s1026" style="position:absolute;z-index:2516669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0,14pt" to="839.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" strokecolor="#7f7f7f [1612]" strokeweight=".5pt">
              <v:stroke joinstyle="miter"/>
              <w10:wrap anchorx="page"/>
            </v:line>
          </w:pict>
        </mc:Fallback>
      </mc:AlternateContent>
    </w:r>
    <w:r w:rsidRPr="009829D3">
      <w:rPr>
        <w:noProof/>
        <w:sz w:val="36"/>
        <w:lang w:val="ru-RU" w:eastAsia="ru-RU"/>
      </w:rPr>
      <mc:AlternateContent>
        <mc:Choice Requires="wpg">
          <w:drawing>
            <wp:anchor distT="0" distB="0" distL="114300" distR="114300" simplePos="0" relativeHeight="251651584" behindDoc="0" locked="0" layoutInCell="1" allowOverlap="1" wp14:anchorId="111D4237" wp14:editId="31C1957A">
              <wp:simplePos x="0" y="0"/>
              <wp:positionH relativeFrom="column">
                <wp:posOffset>-1377589</wp:posOffset>
              </wp:positionH>
              <wp:positionV relativeFrom="paragraph">
                <wp:posOffset>-453466</wp:posOffset>
              </wp:positionV>
              <wp:extent cx="3776980" cy="657225"/>
              <wp:effectExtent l="0" t="0" r="9525" b="9525"/>
              <wp:wrapNone/>
              <wp:docPr id="490" name="Grupo 490"/>
              <wp:cNvGraphicFramePr/>
              <a:graphic xmlns:a="http://schemas.openxmlformats.org/drawingml/2006/main">
                <a:graphicData uri="http://schemas.microsoft.com/office/word/2010/wordprocessingGroup">
                  <wpg:wgp>
                    <wpg:cNvGrpSpPr/>
                    <wpg:grpSpPr>
                      <a:xfrm>
                        <a:off x="0" y="0"/>
                        <a:ext cx="3776980" cy="657225"/>
                        <a:chOff x="47632" y="-12337"/>
                        <a:chExt cx="3777568" cy="657599"/>
                      </a:xfrm>
                    </wpg:grpSpPr>
                    <wps:wsp>
                      <wps:cNvPr id="491" name="Freeform: Shape 8"/>
                      <wps:cNvSpPr/>
                      <wps:spPr>
                        <a:xfrm rot="10800000">
                          <a:off x="516525" y="-9174"/>
                          <a:ext cx="1585595" cy="654436"/>
                        </a:xfrm>
                        <a:custGeom>
                          <a:avLst/>
                          <a:gdLst>
                            <a:gd name="connsiteX0" fmla="*/ 7144 w 2009775"/>
                            <a:gd name="connsiteY0" fmla="*/ 7144 h 457200"/>
                            <a:gd name="connsiteX1" fmla="*/ 2005489 w 2009775"/>
                            <a:gd name="connsiteY1" fmla="*/ 7144 h 457200"/>
                            <a:gd name="connsiteX2" fmla="*/ 2005489 w 2009775"/>
                            <a:gd name="connsiteY2" fmla="*/ 454819 h 457200"/>
                            <a:gd name="connsiteX3" fmla="*/ 7144 w 2009775"/>
                            <a:gd name="connsiteY3" fmla="*/ 454819 h 457200"/>
                          </a:gdLst>
                          <a:ahLst/>
                          <a:cxnLst>
                            <a:cxn ang="0">
                              <a:pos x="connsiteX0" y="connsiteY0"/>
                            </a:cxn>
                            <a:cxn ang="0">
                              <a:pos x="connsiteX1" y="connsiteY1"/>
                            </a:cxn>
                            <a:cxn ang="0">
                              <a:pos x="connsiteX2" y="connsiteY2"/>
                            </a:cxn>
                            <a:cxn ang="0">
                              <a:pos x="connsiteX3" y="connsiteY3"/>
                            </a:cxn>
                          </a:cxnLst>
                          <a:rect l="l" t="t" r="r" b="b"/>
                          <a:pathLst>
                            <a:path w="2009775" h="457200">
                              <a:moveTo>
                                <a:pt x="7144" y="7144"/>
                              </a:moveTo>
                              <a:lnTo>
                                <a:pt x="2005489" y="7144"/>
                              </a:lnTo>
                              <a:lnTo>
                                <a:pt x="2005489" y="454819"/>
                              </a:lnTo>
                              <a:lnTo>
                                <a:pt x="7144" y="454819"/>
                              </a:lnTo>
                              <a:close/>
                            </a:path>
                          </a:pathLst>
                        </a:custGeom>
                        <a:solidFill>
                          <a:schemeClr val="accent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2" name="Freeform: Shape 10"/>
                      <wps:cNvSpPr/>
                      <wps:spPr>
                        <a:xfrm rot="10800000" flipH="1">
                          <a:off x="47632" y="-12337"/>
                          <a:ext cx="1222375" cy="657599"/>
                        </a:xfrm>
                        <a:custGeom>
                          <a:avLst/>
                          <a:gdLst>
                            <a:gd name="connsiteX0" fmla="*/ 1400651 w 1695450"/>
                            <a:gd name="connsiteY0" fmla="*/ 7144 h 457200"/>
                            <a:gd name="connsiteX1" fmla="*/ 7144 w 1695450"/>
                            <a:gd name="connsiteY1" fmla="*/ 7144 h 457200"/>
                            <a:gd name="connsiteX2" fmla="*/ 295751 w 1695450"/>
                            <a:gd name="connsiteY2" fmla="*/ 454819 h 457200"/>
                            <a:gd name="connsiteX3" fmla="*/ 1688306 w 1695450"/>
                            <a:gd name="connsiteY3" fmla="*/ 454819 h 457200"/>
                          </a:gdLst>
                          <a:ahLst/>
                          <a:cxnLst>
                            <a:cxn ang="0">
                              <a:pos x="connsiteX0" y="connsiteY0"/>
                            </a:cxn>
                            <a:cxn ang="0">
                              <a:pos x="connsiteX1" y="connsiteY1"/>
                            </a:cxn>
                            <a:cxn ang="0">
                              <a:pos x="connsiteX2" y="connsiteY2"/>
                            </a:cxn>
                            <a:cxn ang="0">
                              <a:pos x="connsiteX3" y="connsiteY3"/>
                            </a:cxn>
                          </a:cxnLst>
                          <a:rect l="l" t="t" r="r" b="b"/>
                          <a:pathLst>
                            <a:path w="1695450" h="457200">
                              <a:moveTo>
                                <a:pt x="1400651" y="7144"/>
                              </a:moveTo>
                              <a:lnTo>
                                <a:pt x="7144" y="7144"/>
                              </a:lnTo>
                              <a:lnTo>
                                <a:pt x="295751" y="454819"/>
                              </a:lnTo>
                              <a:lnTo>
                                <a:pt x="1688306" y="454819"/>
                              </a:lnTo>
                              <a:close/>
                            </a:path>
                          </a:pathLst>
                        </a:custGeom>
                        <a:solidFill>
                          <a:schemeClr val="accent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3" name="Freeform: Shape 11"/>
                      <wps:cNvSpPr/>
                      <wps:spPr>
                        <a:xfrm rot="10800000">
                          <a:off x="1360765" y="0"/>
                          <a:ext cx="2464435" cy="638810"/>
                        </a:xfrm>
                        <a:custGeom>
                          <a:avLst/>
                          <a:gdLst>
                            <a:gd name="connsiteX0" fmla="*/ 1391126 w 1685925"/>
                            <a:gd name="connsiteY0" fmla="*/ 7144 h 457200"/>
                            <a:gd name="connsiteX1" fmla="*/ 7144 w 1685925"/>
                            <a:gd name="connsiteY1" fmla="*/ 7144 h 457200"/>
                            <a:gd name="connsiteX2" fmla="*/ 295751 w 1685925"/>
                            <a:gd name="connsiteY2" fmla="*/ 454819 h 457200"/>
                            <a:gd name="connsiteX3" fmla="*/ 1678781 w 1685925"/>
                            <a:gd name="connsiteY3" fmla="*/ 454819 h 457200"/>
                          </a:gdLst>
                          <a:ahLst/>
                          <a:cxnLst>
                            <a:cxn ang="0">
                              <a:pos x="connsiteX0" y="connsiteY0"/>
                            </a:cxn>
                            <a:cxn ang="0">
                              <a:pos x="connsiteX1" y="connsiteY1"/>
                            </a:cxn>
                            <a:cxn ang="0">
                              <a:pos x="connsiteX2" y="connsiteY2"/>
                            </a:cxn>
                            <a:cxn ang="0">
                              <a:pos x="connsiteX3" y="connsiteY3"/>
                            </a:cxn>
                          </a:cxnLst>
                          <a:rect l="l" t="t" r="r" b="b"/>
                          <a:pathLst>
                            <a:path w="1685925" h="457200">
                              <a:moveTo>
                                <a:pt x="1391126" y="7144"/>
                              </a:moveTo>
                              <a:lnTo>
                                <a:pt x="7144" y="7144"/>
                              </a:lnTo>
                              <a:lnTo>
                                <a:pt x="295751" y="454819"/>
                              </a:lnTo>
                              <a:lnTo>
                                <a:pt x="1678781" y="454819"/>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B432B8" id="Grupo 490" o:spid="_x0000_s1026" style="position:absolute;margin-left:-108.45pt;margin-top:-35.7pt;width:297.4pt;height:51.75pt;z-index:251651584;mso-width-relative:margin;mso-height-relative:margin" coordorigin="476,-123" coordsize="37775,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">
              <v:shape id="Freeform: Shape 8" o:spid="_x0000_s1027" style="position:absolute;left:5165;top:-91;width:15856;height:6543;rotation:180;visibility:visible;mso-wrap-style:square;v-text-anchor:middle" coordsize="200977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" path="m7144,7144r1998345,l2005489,454819r-1998345,l7144,7144xe" fillcolor="#a6c732 [3204]" stroked="f">
                <v:stroke joinstyle="miter"/>
                <v:path arrowok="t" o:connecttype="custom" o:connectlocs="5636,10226;1582214,10226;1582214,651028;5636,651028" o:connectangles="0,0,0,0"/>
              </v:shape>
              <v:shape id="Freeform: Shape 10" o:spid="_x0000_s1028" style="position:absolute;left:476;top:-123;width:12224;height:6575;rotation:180;flip:x;visibility:visible;mso-wrap-style:square;v-text-anchor:middle" coordsize="16954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" path="m1400651,7144l7144,7144,295751,454819r1392555,l1400651,7144xe" fillcolor="#ccdd91 [3206]" stroked="f">
                <v:stroke joinstyle="miter"/>
                <v:path arrowok="t" o:connecttype="custom" o:connectlocs="1009833,10275;5151,10275;213229,654174;1217224,654174" o:connectangles="0,0,0,0"/>
              </v:shape>
              <v:shape id="Freeform: Shape 11" o:spid="_x0000_s1029" style="position:absolute;left:13607;width:24645;height:6388;rotation:180;visibility:visible;mso-wrap-style:square;v-text-anchor:middle" coordsize="16859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" path="m1391126,7144l7144,7144,295751,454819r1383030,l1391126,7144xe" fillcolor="#b9d162 [3205]" stroked="f">
                <v:stroke joinstyle="miter"/>
                <v:path arrowok="t" o:connecttype="custom" o:connectlocs="2033507,9982;10443,9982;432320,635483;2453992,635483" o:connectangles="0,0,0,0"/>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66D14" w14:textId="46170784" w:rsidR="00C52568" w:rsidRDefault="00C52568">
    <w:pPr>
      <w:pStyle w:val="a3"/>
    </w:pPr>
    <w:r>
      <w:rPr>
        <w:noProof/>
        <w:lang w:val="ru-RU" w:eastAsia="ru-RU"/>
      </w:rPr>
      <w:drawing>
        <wp:anchor distT="0" distB="0" distL="114300" distR="114300" simplePos="0" relativeHeight="251660800" behindDoc="0" locked="0" layoutInCell="1" allowOverlap="1" wp14:anchorId="0D55DD8C" wp14:editId="6A902FC0">
          <wp:simplePos x="0" y="0"/>
          <wp:positionH relativeFrom="margin">
            <wp:posOffset>71679</wp:posOffset>
          </wp:positionH>
          <wp:positionV relativeFrom="paragraph">
            <wp:posOffset>-327050</wp:posOffset>
          </wp:positionV>
          <wp:extent cx="1201003" cy="328594"/>
          <wp:effectExtent l="0" t="0" r="0" b="0"/>
          <wp:wrapNone/>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rosv-2018-colo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1003" cy="328594"/>
                  </a:xfrm>
                  <a:prstGeom prst="rect">
                    <a:avLst/>
                  </a:prstGeom>
                </pic:spPr>
              </pic:pic>
            </a:graphicData>
          </a:graphic>
          <wp14:sizeRelH relativeFrom="page">
            <wp14:pctWidth>0</wp14:pctWidth>
          </wp14:sizeRelH>
          <wp14:sizeRelV relativeFrom="page">
            <wp14:pctHeight>0</wp14:pctHeight>
          </wp14:sizeRelV>
        </wp:anchor>
      </w:drawing>
    </w:r>
    <w:r w:rsidRPr="00CB35B5">
      <w:rPr>
        <w:noProof/>
        <w:lang w:val="ru-RU" w:eastAsia="ru-RU"/>
      </w:rPr>
      <mc:AlternateContent>
        <mc:Choice Requires="wpg">
          <w:drawing>
            <wp:anchor distT="0" distB="0" distL="114300" distR="114300" simplePos="0" relativeHeight="251653632" behindDoc="0" locked="0" layoutInCell="1" allowOverlap="1" wp14:anchorId="3C137327" wp14:editId="3884CF10">
              <wp:simplePos x="0" y="0"/>
              <wp:positionH relativeFrom="page">
                <wp:align>right</wp:align>
              </wp:positionH>
              <wp:positionV relativeFrom="paragraph">
                <wp:posOffset>-450215</wp:posOffset>
              </wp:positionV>
              <wp:extent cx="3467735" cy="593725"/>
              <wp:effectExtent l="0" t="0" r="0" b="0"/>
              <wp:wrapNone/>
              <wp:docPr id="12" name="Grupo 12"/>
              <wp:cNvGraphicFramePr/>
              <a:graphic xmlns:a="http://schemas.openxmlformats.org/drawingml/2006/main">
                <a:graphicData uri="http://schemas.microsoft.com/office/word/2010/wordprocessingGroup">
                  <wpg:wgp>
                    <wpg:cNvGrpSpPr/>
                    <wpg:grpSpPr>
                      <a:xfrm>
                        <a:off x="0" y="0"/>
                        <a:ext cx="3467735" cy="593725"/>
                        <a:chOff x="3934225" y="0"/>
                        <a:chExt cx="3725070" cy="593970"/>
                      </a:xfrm>
                      <a:solidFill>
                        <a:schemeClr val="accent4"/>
                      </a:solidFill>
                    </wpg:grpSpPr>
                    <wps:wsp>
                      <wps:cNvPr id="18" name="Freeform: Shape 8"/>
                      <wps:cNvSpPr/>
                      <wps:spPr>
                        <a:xfrm>
                          <a:off x="4410635" y="0"/>
                          <a:ext cx="3248660" cy="593970"/>
                        </a:xfrm>
                        <a:custGeom>
                          <a:avLst/>
                          <a:gdLst>
                            <a:gd name="connsiteX0" fmla="*/ 7144 w 2009775"/>
                            <a:gd name="connsiteY0" fmla="*/ 7144 h 457200"/>
                            <a:gd name="connsiteX1" fmla="*/ 2005489 w 2009775"/>
                            <a:gd name="connsiteY1" fmla="*/ 7144 h 457200"/>
                            <a:gd name="connsiteX2" fmla="*/ 2005489 w 2009775"/>
                            <a:gd name="connsiteY2" fmla="*/ 454819 h 457200"/>
                            <a:gd name="connsiteX3" fmla="*/ 7144 w 2009775"/>
                            <a:gd name="connsiteY3" fmla="*/ 454819 h 457200"/>
                          </a:gdLst>
                          <a:ahLst/>
                          <a:cxnLst>
                            <a:cxn ang="0">
                              <a:pos x="connsiteX0" y="connsiteY0"/>
                            </a:cxn>
                            <a:cxn ang="0">
                              <a:pos x="connsiteX1" y="connsiteY1"/>
                            </a:cxn>
                            <a:cxn ang="0">
                              <a:pos x="connsiteX2" y="connsiteY2"/>
                            </a:cxn>
                            <a:cxn ang="0">
                              <a:pos x="connsiteX3" y="connsiteY3"/>
                            </a:cxn>
                          </a:cxnLst>
                          <a:rect l="l" t="t" r="r" b="b"/>
                          <a:pathLst>
                            <a:path w="2009775" h="457200">
                              <a:moveTo>
                                <a:pt x="7144" y="7144"/>
                              </a:moveTo>
                              <a:lnTo>
                                <a:pt x="2005489" y="7144"/>
                              </a:lnTo>
                              <a:lnTo>
                                <a:pt x="2005489" y="454819"/>
                              </a:lnTo>
                              <a:lnTo>
                                <a:pt x="7144" y="454819"/>
                              </a:lnTo>
                              <a:close/>
                            </a:path>
                          </a:pathLst>
                        </a:custGeom>
                        <a:solidFill>
                          <a:schemeClr val="accent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reeform: Shape 10"/>
                      <wps:cNvSpPr/>
                      <wps:spPr>
                        <a:xfrm>
                          <a:off x="4364531" y="0"/>
                          <a:ext cx="2740660" cy="593970"/>
                        </a:xfrm>
                        <a:custGeom>
                          <a:avLst/>
                          <a:gdLst>
                            <a:gd name="connsiteX0" fmla="*/ 1400651 w 1695450"/>
                            <a:gd name="connsiteY0" fmla="*/ 7144 h 457200"/>
                            <a:gd name="connsiteX1" fmla="*/ 7144 w 1695450"/>
                            <a:gd name="connsiteY1" fmla="*/ 7144 h 457200"/>
                            <a:gd name="connsiteX2" fmla="*/ 295751 w 1695450"/>
                            <a:gd name="connsiteY2" fmla="*/ 454819 h 457200"/>
                            <a:gd name="connsiteX3" fmla="*/ 1688306 w 1695450"/>
                            <a:gd name="connsiteY3" fmla="*/ 454819 h 457200"/>
                          </a:gdLst>
                          <a:ahLst/>
                          <a:cxnLst>
                            <a:cxn ang="0">
                              <a:pos x="connsiteX0" y="connsiteY0"/>
                            </a:cxn>
                            <a:cxn ang="0">
                              <a:pos x="connsiteX1" y="connsiteY1"/>
                            </a:cxn>
                            <a:cxn ang="0">
                              <a:pos x="connsiteX2" y="connsiteY2"/>
                            </a:cxn>
                            <a:cxn ang="0">
                              <a:pos x="connsiteX3" y="connsiteY3"/>
                            </a:cxn>
                          </a:cxnLst>
                          <a:rect l="l" t="t" r="r" b="b"/>
                          <a:pathLst>
                            <a:path w="1695450" h="457200">
                              <a:moveTo>
                                <a:pt x="1400651" y="7144"/>
                              </a:moveTo>
                              <a:lnTo>
                                <a:pt x="7144" y="7144"/>
                              </a:lnTo>
                              <a:lnTo>
                                <a:pt x="295751" y="454819"/>
                              </a:lnTo>
                              <a:lnTo>
                                <a:pt x="1688306" y="454819"/>
                              </a:lnTo>
                              <a:close/>
                            </a:path>
                          </a:pathLst>
                        </a:custGeom>
                        <a:solidFill>
                          <a:schemeClr val="accent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eform: Shape 11"/>
                      <wps:cNvSpPr/>
                      <wps:spPr>
                        <a:xfrm>
                          <a:off x="3934225" y="0"/>
                          <a:ext cx="2725420" cy="593970"/>
                        </a:xfrm>
                        <a:custGeom>
                          <a:avLst/>
                          <a:gdLst>
                            <a:gd name="connsiteX0" fmla="*/ 1391126 w 1685925"/>
                            <a:gd name="connsiteY0" fmla="*/ 7144 h 457200"/>
                            <a:gd name="connsiteX1" fmla="*/ 7144 w 1685925"/>
                            <a:gd name="connsiteY1" fmla="*/ 7144 h 457200"/>
                            <a:gd name="connsiteX2" fmla="*/ 295751 w 1685925"/>
                            <a:gd name="connsiteY2" fmla="*/ 454819 h 457200"/>
                            <a:gd name="connsiteX3" fmla="*/ 1678781 w 1685925"/>
                            <a:gd name="connsiteY3" fmla="*/ 454819 h 457200"/>
                          </a:gdLst>
                          <a:ahLst/>
                          <a:cxnLst>
                            <a:cxn ang="0">
                              <a:pos x="connsiteX0" y="connsiteY0"/>
                            </a:cxn>
                            <a:cxn ang="0">
                              <a:pos x="connsiteX1" y="connsiteY1"/>
                            </a:cxn>
                            <a:cxn ang="0">
                              <a:pos x="connsiteX2" y="connsiteY2"/>
                            </a:cxn>
                            <a:cxn ang="0">
                              <a:pos x="connsiteX3" y="connsiteY3"/>
                            </a:cxn>
                          </a:cxnLst>
                          <a:rect l="l" t="t" r="r" b="b"/>
                          <a:pathLst>
                            <a:path w="1685925" h="457200">
                              <a:moveTo>
                                <a:pt x="1391126" y="7144"/>
                              </a:moveTo>
                              <a:lnTo>
                                <a:pt x="7144" y="7144"/>
                              </a:lnTo>
                              <a:lnTo>
                                <a:pt x="295751" y="454819"/>
                              </a:lnTo>
                              <a:lnTo>
                                <a:pt x="1678781" y="45481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5894177" id="Grupo 12" o:spid="_x0000_s1026" style="position:absolute;margin-left:221.85pt;margin-top:-35.45pt;width:273.05pt;height:46.75pt;z-index:251653632;mso-position-horizontal:right;mso-position-horizontal-relative:page;mso-width-relative:margin" coordorigin="39342" coordsize="37250,5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">
              <v:shape id="Freeform: Shape 8" o:spid="_x0000_s1027" style="position:absolute;left:44106;width:32486;height:5939;visibility:visible;mso-wrap-style:square;v-text-anchor:middle" coordsize="200977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" path="m7144,7144r1998345,l2005489,454819r-1998345,l7144,7144xe" fillcolor="#5bbec0 [3208]" stroked="f">
                <v:stroke joinstyle="miter"/>
                <v:path arrowok="t" o:connecttype="custom" o:connectlocs="11548,9281;3241732,9281;3241732,590877;11548,590877" o:connectangles="0,0,0,0"/>
              </v:shape>
              <v:shape id="Freeform: Shape 10" o:spid="_x0000_s1028" style="position:absolute;left:43645;width:27406;height:5939;visibility:visible;mso-wrap-style:square;v-text-anchor:middle" coordsize="16954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" path="m1400651,7144l7144,7144,295751,454819r1392555,l1400651,7144xe" fillcolor="#338385 [3209]" stroked="f">
                <v:stroke joinstyle="miter"/>
                <v:path arrowok="t" o:connecttype="custom" o:connectlocs="2264123,9281;11548,9281;478075,590877;2729112,590877" o:connectangles="0,0,0,0"/>
              </v:shape>
              <v:shape id="Freeform: Shape 11" o:spid="_x0000_s1029" style="position:absolute;left:39342;width:27254;height:5939;visibility:visible;mso-wrap-style:square;v-text-anchor:middle" coordsize="16859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" path="m1391126,7144l7144,7144,295751,454819r1383030,l1391126,7144xe" filled="f" stroked="f">
                <v:stroke joinstyle="miter"/>
                <v:path arrowok="t" o:connecttype="custom" o:connectlocs="2248856,9281;11549,9281;478103,590877;2713871,590877" o:connectangles="0,0,0,0"/>
              </v:shape>
              <w10:wrap anchorx="page"/>
            </v:group>
          </w:pict>
        </mc:Fallback>
      </mc:AlternateContent>
    </w:r>
    <w:r>
      <w:rPr>
        <w:noProof/>
        <w:lang w:val="ru-RU" w:eastAsia="ru-RU"/>
      </w:rPr>
      <mc:AlternateContent>
        <mc:Choice Requires="wps">
          <w:drawing>
            <wp:anchor distT="0" distB="0" distL="114300" distR="114300" simplePos="0" relativeHeight="251671040" behindDoc="0" locked="0" layoutInCell="1" allowOverlap="1" wp14:anchorId="34C91AE8" wp14:editId="5A086B62">
              <wp:simplePos x="0" y="0"/>
              <wp:positionH relativeFrom="column">
                <wp:posOffset>-1066165</wp:posOffset>
              </wp:positionH>
              <wp:positionV relativeFrom="paragraph">
                <wp:posOffset>136203</wp:posOffset>
              </wp:positionV>
              <wp:extent cx="7560859" cy="0"/>
              <wp:effectExtent l="0" t="0" r="21590" b="19050"/>
              <wp:wrapNone/>
              <wp:docPr id="28" name="Conector recto 28"/>
              <wp:cNvGraphicFramePr/>
              <a:graphic xmlns:a="http://schemas.openxmlformats.org/drawingml/2006/main">
                <a:graphicData uri="http://schemas.microsoft.com/office/word/2010/wordprocessingShape">
                  <wps:wsp>
                    <wps:cNvCnPr/>
                    <wps:spPr>
                      <a:xfrm>
                        <a:off x="0" y="0"/>
                        <a:ext cx="7560859" cy="0"/>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884969" id="Conector recto 28" o:spid="_x0000_s1026" style="position:absolute;z-index:251671040;visibility:visible;mso-wrap-style:square;mso-wrap-distance-left:9pt;mso-wrap-distance-top:0;mso-wrap-distance-right:9pt;mso-wrap-distance-bottom:0;mso-position-horizontal:absolute;mso-position-horizontal-relative:text;mso-position-vertical:absolute;mso-position-vertical-relative:text" from="-83.95pt,10.7pt" to="511.4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" strokecolor="#7f7f7f [1612]" strokeweight=".5pt">
              <v:stroke joinstyle="miter"/>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80E27" w14:textId="77777777" w:rsidR="00C52568" w:rsidRPr="009829D3" w:rsidRDefault="00C52568" w:rsidP="009829D3">
    <w:pPr>
      <w:pStyle w:val="a3"/>
      <w:ind w:firstLine="4395"/>
      <w:jc w:val="right"/>
      <w:rPr>
        <w:lang w:val="ru-RU"/>
      </w:rPr>
    </w:pPr>
    <w:r w:rsidRPr="007F20FA">
      <w:rPr>
        <w:noProof/>
        <w:lang w:val="ru-RU" w:eastAsia="ru-RU"/>
      </w:rPr>
      <mc:AlternateContent>
        <mc:Choice Requires="wps">
          <w:drawing>
            <wp:anchor distT="45720" distB="45720" distL="114300" distR="114300" simplePos="0" relativeHeight="251661824" behindDoc="0" locked="0" layoutInCell="1" allowOverlap="1" wp14:anchorId="37539CD9" wp14:editId="519F708E">
              <wp:simplePos x="0" y="0"/>
              <wp:positionH relativeFrom="page">
                <wp:align>right</wp:align>
              </wp:positionH>
              <wp:positionV relativeFrom="paragraph">
                <wp:posOffset>-347373</wp:posOffset>
              </wp:positionV>
              <wp:extent cx="3641725" cy="353060"/>
              <wp:effectExtent l="0" t="0" r="0" b="8890"/>
              <wp:wrapSquare wrapText="bothSides"/>
              <wp:docPr id="4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353060"/>
                      </a:xfrm>
                      <a:prstGeom prst="rect">
                        <a:avLst/>
                      </a:prstGeom>
                      <a:solidFill>
                        <a:srgbClr val="FFFFFF"/>
                      </a:solidFill>
                      <a:ln w="9525">
                        <a:noFill/>
                        <a:miter lim="800000"/>
                        <a:headEnd/>
                        <a:tailEnd/>
                      </a:ln>
                    </wps:spPr>
                    <wps:txbx>
                      <w:txbxContent>
                        <w:p w14:paraId="5243EB1D" w14:textId="45C85C37" w:rsidR="00C52568" w:rsidRPr="00AB5F37" w:rsidRDefault="00C52568" w:rsidP="00AB5F37">
                          <w:pPr>
                            <w:spacing w:before="0" w:after="0"/>
                            <w:jc w:val="center"/>
                            <w:rPr>
                              <w:color w:val="7F7F7F" w:themeColor="text1" w:themeTint="80"/>
                              <w:sz w:val="36"/>
                              <w:lang w:val="ru-RU"/>
                            </w:rPr>
                          </w:pPr>
                          <w:r>
                            <w:rPr>
                              <w:color w:val="7F7F7F" w:themeColor="text1" w:themeTint="80"/>
                              <w:sz w:val="36"/>
                              <w:lang w:val="ru-RU"/>
                            </w:rPr>
                            <w:t>Аналитический отчет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539CD9" id="_x0000_t202" coordsize="21600,21600" o:spt="202" path="m,l,21600r21600,l21600,xe">
              <v:stroke joinstyle="miter"/>
              <v:path gradientshapeok="t" o:connecttype="rect"/>
            </v:shapetype>
            <v:shape id="_x0000_s1067" type="#_x0000_t202" style="position:absolute;left:0;text-align:left;margin-left:235.55pt;margin-top:-27.35pt;width:286.75pt;height:27.8pt;z-index:25166182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" stroked="f">
              <v:textbox>
                <w:txbxContent>
                  <w:p w14:paraId="5243EB1D" w14:textId="45C85C37" w:rsidR="00C52568" w:rsidRPr="00AB5F37" w:rsidRDefault="00C52568" w:rsidP="00AB5F37">
                    <w:pPr>
                      <w:spacing w:before="0" w:after="0"/>
                      <w:jc w:val="center"/>
                      <w:rPr>
                        <w:color w:val="7F7F7F" w:themeColor="text1" w:themeTint="80"/>
                        <w:sz w:val="36"/>
                        <w:lang w:val="ru-RU"/>
                      </w:rPr>
                    </w:pPr>
                    <w:r>
                      <w:rPr>
                        <w:color w:val="7F7F7F" w:themeColor="text1" w:themeTint="80"/>
                        <w:sz w:val="36"/>
                        <w:lang w:val="ru-RU"/>
                      </w:rPr>
                      <w:t>Аналитический отчет</w:t>
                    </w:r>
                  </w:p>
                </w:txbxContent>
              </v:textbox>
              <w10:wrap type="square" anchorx="page"/>
            </v:shape>
          </w:pict>
        </mc:Fallback>
      </mc:AlternateContent>
    </w:r>
    <w:r w:rsidRPr="009829D3">
      <w:rPr>
        <w:noProof/>
        <w:sz w:val="36"/>
        <w:lang w:val="ru-RU" w:eastAsia="ru-RU"/>
      </w:rPr>
      <mc:AlternateContent>
        <mc:Choice Requires="wps">
          <w:drawing>
            <wp:anchor distT="0" distB="0" distL="114300" distR="114300" simplePos="0" relativeHeight="251653632" behindDoc="0" locked="0" layoutInCell="1" allowOverlap="1" wp14:anchorId="4655CF6C" wp14:editId="6CADEA3A">
              <wp:simplePos x="0" y="0"/>
              <wp:positionH relativeFrom="page">
                <wp:posOffset>0</wp:posOffset>
              </wp:positionH>
              <wp:positionV relativeFrom="paragraph">
                <wp:posOffset>177800</wp:posOffset>
              </wp:positionV>
              <wp:extent cx="10656000" cy="0"/>
              <wp:effectExtent l="0" t="0" r="31115" b="19050"/>
              <wp:wrapNone/>
              <wp:docPr id="466" name="Conector recto 466"/>
              <wp:cNvGraphicFramePr/>
              <a:graphic xmlns:a="http://schemas.openxmlformats.org/drawingml/2006/main">
                <a:graphicData uri="http://schemas.microsoft.com/office/word/2010/wordprocessingShape">
                  <wps:wsp>
                    <wps:cNvCnPr/>
                    <wps:spPr>
                      <a:xfrm>
                        <a:off x="0" y="0"/>
                        <a:ext cx="10656000" cy="0"/>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476037B" id="Conector recto 466" o:spid="_x0000_s1026" style="position:absolute;z-index:25165363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0,14pt" to="839.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" strokecolor="#7f7f7f [1612]" strokeweight=".5pt">
              <v:stroke joinstyle="miter"/>
              <w10:wrap anchorx="page"/>
            </v:line>
          </w:pict>
        </mc:Fallback>
      </mc:AlternateContent>
    </w:r>
    <w:r w:rsidRPr="009829D3">
      <w:rPr>
        <w:noProof/>
        <w:sz w:val="36"/>
        <w:lang w:val="ru-RU" w:eastAsia="ru-RU"/>
      </w:rPr>
      <mc:AlternateContent>
        <mc:Choice Requires="wpg">
          <w:drawing>
            <wp:anchor distT="0" distB="0" distL="114300" distR="114300" simplePos="0" relativeHeight="251652608" behindDoc="0" locked="0" layoutInCell="1" allowOverlap="1" wp14:anchorId="488ED1CA" wp14:editId="66FFA077">
              <wp:simplePos x="0" y="0"/>
              <wp:positionH relativeFrom="column">
                <wp:posOffset>-1377589</wp:posOffset>
              </wp:positionH>
              <wp:positionV relativeFrom="paragraph">
                <wp:posOffset>-453466</wp:posOffset>
              </wp:positionV>
              <wp:extent cx="3776980" cy="657225"/>
              <wp:effectExtent l="0" t="0" r="9525" b="9525"/>
              <wp:wrapNone/>
              <wp:docPr id="484" name="Grupo 484"/>
              <wp:cNvGraphicFramePr/>
              <a:graphic xmlns:a="http://schemas.openxmlformats.org/drawingml/2006/main">
                <a:graphicData uri="http://schemas.microsoft.com/office/word/2010/wordprocessingGroup">
                  <wpg:wgp>
                    <wpg:cNvGrpSpPr/>
                    <wpg:grpSpPr>
                      <a:xfrm>
                        <a:off x="0" y="0"/>
                        <a:ext cx="3776980" cy="657225"/>
                        <a:chOff x="47632" y="-12337"/>
                        <a:chExt cx="3777568" cy="657599"/>
                      </a:xfrm>
                    </wpg:grpSpPr>
                    <wps:wsp>
                      <wps:cNvPr id="495" name="Freeform: Shape 8"/>
                      <wps:cNvSpPr/>
                      <wps:spPr>
                        <a:xfrm rot="10800000">
                          <a:off x="516525" y="-9174"/>
                          <a:ext cx="1585595" cy="654436"/>
                        </a:xfrm>
                        <a:custGeom>
                          <a:avLst/>
                          <a:gdLst>
                            <a:gd name="connsiteX0" fmla="*/ 7144 w 2009775"/>
                            <a:gd name="connsiteY0" fmla="*/ 7144 h 457200"/>
                            <a:gd name="connsiteX1" fmla="*/ 2005489 w 2009775"/>
                            <a:gd name="connsiteY1" fmla="*/ 7144 h 457200"/>
                            <a:gd name="connsiteX2" fmla="*/ 2005489 w 2009775"/>
                            <a:gd name="connsiteY2" fmla="*/ 454819 h 457200"/>
                            <a:gd name="connsiteX3" fmla="*/ 7144 w 2009775"/>
                            <a:gd name="connsiteY3" fmla="*/ 454819 h 457200"/>
                          </a:gdLst>
                          <a:ahLst/>
                          <a:cxnLst>
                            <a:cxn ang="0">
                              <a:pos x="connsiteX0" y="connsiteY0"/>
                            </a:cxn>
                            <a:cxn ang="0">
                              <a:pos x="connsiteX1" y="connsiteY1"/>
                            </a:cxn>
                            <a:cxn ang="0">
                              <a:pos x="connsiteX2" y="connsiteY2"/>
                            </a:cxn>
                            <a:cxn ang="0">
                              <a:pos x="connsiteX3" y="connsiteY3"/>
                            </a:cxn>
                          </a:cxnLst>
                          <a:rect l="l" t="t" r="r" b="b"/>
                          <a:pathLst>
                            <a:path w="2009775" h="457200">
                              <a:moveTo>
                                <a:pt x="7144" y="7144"/>
                              </a:moveTo>
                              <a:lnTo>
                                <a:pt x="2005489" y="7144"/>
                              </a:lnTo>
                              <a:lnTo>
                                <a:pt x="2005489" y="454819"/>
                              </a:lnTo>
                              <a:lnTo>
                                <a:pt x="7144" y="454819"/>
                              </a:lnTo>
                              <a:close/>
                            </a:path>
                          </a:pathLst>
                        </a:custGeom>
                        <a:solidFill>
                          <a:schemeClr val="accent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9" name="Freeform: Shape 10"/>
                      <wps:cNvSpPr/>
                      <wps:spPr>
                        <a:xfrm rot="10800000" flipH="1">
                          <a:off x="47632" y="-12337"/>
                          <a:ext cx="1222375" cy="657599"/>
                        </a:xfrm>
                        <a:custGeom>
                          <a:avLst/>
                          <a:gdLst>
                            <a:gd name="connsiteX0" fmla="*/ 1400651 w 1695450"/>
                            <a:gd name="connsiteY0" fmla="*/ 7144 h 457200"/>
                            <a:gd name="connsiteX1" fmla="*/ 7144 w 1695450"/>
                            <a:gd name="connsiteY1" fmla="*/ 7144 h 457200"/>
                            <a:gd name="connsiteX2" fmla="*/ 295751 w 1695450"/>
                            <a:gd name="connsiteY2" fmla="*/ 454819 h 457200"/>
                            <a:gd name="connsiteX3" fmla="*/ 1688306 w 1695450"/>
                            <a:gd name="connsiteY3" fmla="*/ 454819 h 457200"/>
                          </a:gdLst>
                          <a:ahLst/>
                          <a:cxnLst>
                            <a:cxn ang="0">
                              <a:pos x="connsiteX0" y="connsiteY0"/>
                            </a:cxn>
                            <a:cxn ang="0">
                              <a:pos x="connsiteX1" y="connsiteY1"/>
                            </a:cxn>
                            <a:cxn ang="0">
                              <a:pos x="connsiteX2" y="connsiteY2"/>
                            </a:cxn>
                            <a:cxn ang="0">
                              <a:pos x="connsiteX3" y="connsiteY3"/>
                            </a:cxn>
                          </a:cxnLst>
                          <a:rect l="l" t="t" r="r" b="b"/>
                          <a:pathLst>
                            <a:path w="1695450" h="457200">
                              <a:moveTo>
                                <a:pt x="1400651" y="7144"/>
                              </a:moveTo>
                              <a:lnTo>
                                <a:pt x="7144" y="7144"/>
                              </a:lnTo>
                              <a:lnTo>
                                <a:pt x="295751" y="454819"/>
                              </a:lnTo>
                              <a:lnTo>
                                <a:pt x="1688306" y="454819"/>
                              </a:lnTo>
                              <a:close/>
                            </a:path>
                          </a:pathLst>
                        </a:custGeom>
                        <a:solidFill>
                          <a:schemeClr val="accent3"/>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3" name="Freeform: Shape 11"/>
                      <wps:cNvSpPr/>
                      <wps:spPr>
                        <a:xfrm rot="10800000">
                          <a:off x="1360765" y="0"/>
                          <a:ext cx="2464435" cy="638810"/>
                        </a:xfrm>
                        <a:custGeom>
                          <a:avLst/>
                          <a:gdLst>
                            <a:gd name="connsiteX0" fmla="*/ 1391126 w 1685925"/>
                            <a:gd name="connsiteY0" fmla="*/ 7144 h 457200"/>
                            <a:gd name="connsiteX1" fmla="*/ 7144 w 1685925"/>
                            <a:gd name="connsiteY1" fmla="*/ 7144 h 457200"/>
                            <a:gd name="connsiteX2" fmla="*/ 295751 w 1685925"/>
                            <a:gd name="connsiteY2" fmla="*/ 454819 h 457200"/>
                            <a:gd name="connsiteX3" fmla="*/ 1678781 w 1685925"/>
                            <a:gd name="connsiteY3" fmla="*/ 454819 h 457200"/>
                          </a:gdLst>
                          <a:ahLst/>
                          <a:cxnLst>
                            <a:cxn ang="0">
                              <a:pos x="connsiteX0" y="connsiteY0"/>
                            </a:cxn>
                            <a:cxn ang="0">
                              <a:pos x="connsiteX1" y="connsiteY1"/>
                            </a:cxn>
                            <a:cxn ang="0">
                              <a:pos x="connsiteX2" y="connsiteY2"/>
                            </a:cxn>
                            <a:cxn ang="0">
                              <a:pos x="connsiteX3" y="connsiteY3"/>
                            </a:cxn>
                          </a:cxnLst>
                          <a:rect l="l" t="t" r="r" b="b"/>
                          <a:pathLst>
                            <a:path w="1685925" h="457200">
                              <a:moveTo>
                                <a:pt x="1391126" y="7144"/>
                              </a:moveTo>
                              <a:lnTo>
                                <a:pt x="7144" y="7144"/>
                              </a:lnTo>
                              <a:lnTo>
                                <a:pt x="295751" y="454819"/>
                              </a:lnTo>
                              <a:lnTo>
                                <a:pt x="1678781" y="454819"/>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1715B4" id="Grupo 484" o:spid="_x0000_s1026" style="position:absolute;margin-left:-108.45pt;margin-top:-35.7pt;width:297.4pt;height:51.75pt;z-index:251652608;mso-width-relative:margin;mso-height-relative:margin" coordorigin="476,-123" coordsize="37775,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">
              <v:shape id="Freeform: Shape 8" o:spid="_x0000_s1027" style="position:absolute;left:5165;top:-91;width:15856;height:6543;rotation:180;visibility:visible;mso-wrap-style:square;v-text-anchor:middle" coordsize="200977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" path="m7144,7144r1998345,l2005489,454819r-1998345,l7144,7144xe" fillcolor="#a6c732 [3204]" stroked="f">
                <v:stroke joinstyle="miter"/>
                <v:path arrowok="t" o:connecttype="custom" o:connectlocs="5636,10226;1582214,10226;1582214,651028;5636,651028" o:connectangles="0,0,0,0"/>
              </v:shape>
              <v:shape id="Freeform: Shape 10" o:spid="_x0000_s1028" style="position:absolute;left:476;top:-123;width:12224;height:6575;rotation:180;flip:x;visibility:visible;mso-wrap-style:square;v-text-anchor:middle" coordsize="16954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" path="m1400651,7144l7144,7144,295751,454819r1392555,l1400651,7144xe" fillcolor="#ccdd91 [3206]" stroked="f">
                <v:stroke joinstyle="miter"/>
                <v:path arrowok="t" o:connecttype="custom" o:connectlocs="1009833,10275;5151,10275;213229,654174;1217224,654174" o:connectangles="0,0,0,0"/>
              </v:shape>
              <v:shape id="Freeform: Shape 11" o:spid="_x0000_s1029" style="position:absolute;left:13607;width:24645;height:6388;rotation:180;visibility:visible;mso-wrap-style:square;v-text-anchor:middle" coordsize="16859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" path="m1391126,7144l7144,7144,295751,454819r1383030,l1391126,7144xe" fillcolor="#b9d162 [3205]" stroked="f">
                <v:stroke joinstyle="miter"/>
                <v:path arrowok="t" o:connecttype="custom" o:connectlocs="2033507,9982;10443,9982;432320,635483;2453992,635483" o:connectangles="0,0,0,0"/>
              </v:shap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B5CA7" w14:textId="77777777" w:rsidR="00C52568" w:rsidRDefault="00C52568">
    <w:pPr>
      <w:pStyle w:val="a3"/>
    </w:pPr>
    <w:r>
      <w:rPr>
        <w:noProof/>
        <w:lang w:val="ru-RU" w:eastAsia="ru-RU"/>
      </w:rPr>
      <w:drawing>
        <wp:anchor distT="0" distB="0" distL="114300" distR="114300" simplePos="0" relativeHeight="251662848" behindDoc="0" locked="0" layoutInCell="1" allowOverlap="1" wp14:anchorId="073E5ECB" wp14:editId="2C85808D">
          <wp:simplePos x="0" y="0"/>
          <wp:positionH relativeFrom="margin">
            <wp:posOffset>-667715</wp:posOffset>
          </wp:positionH>
          <wp:positionV relativeFrom="paragraph">
            <wp:posOffset>-341656</wp:posOffset>
          </wp:positionV>
          <wp:extent cx="1201003" cy="328594"/>
          <wp:effectExtent l="0" t="0" r="0" b="0"/>
          <wp:wrapNone/>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rosv-2018-colo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1003" cy="328594"/>
                  </a:xfrm>
                  <a:prstGeom prst="rect">
                    <a:avLst/>
                  </a:prstGeom>
                </pic:spPr>
              </pic:pic>
            </a:graphicData>
          </a:graphic>
          <wp14:sizeRelH relativeFrom="page">
            <wp14:pctWidth>0</wp14:pctWidth>
          </wp14:sizeRelH>
          <wp14:sizeRelV relativeFrom="page">
            <wp14:pctHeight>0</wp14:pctHeight>
          </wp14:sizeRelV>
        </wp:anchor>
      </w:drawing>
    </w:r>
    <w:r w:rsidRPr="00CB35B5">
      <w:rPr>
        <w:noProof/>
        <w:lang w:val="ru-RU" w:eastAsia="ru-RU"/>
      </w:rPr>
      <mc:AlternateContent>
        <mc:Choice Requires="wpg">
          <w:drawing>
            <wp:anchor distT="0" distB="0" distL="114300" distR="114300" simplePos="0" relativeHeight="251655680" behindDoc="0" locked="0" layoutInCell="1" allowOverlap="1" wp14:anchorId="3E586623" wp14:editId="18A15959">
              <wp:simplePos x="0" y="0"/>
              <wp:positionH relativeFrom="page">
                <wp:align>right</wp:align>
              </wp:positionH>
              <wp:positionV relativeFrom="paragraph">
                <wp:posOffset>-450215</wp:posOffset>
              </wp:positionV>
              <wp:extent cx="3467735" cy="593725"/>
              <wp:effectExtent l="0" t="0" r="0" b="0"/>
              <wp:wrapNone/>
              <wp:docPr id="46" name="Grupo 46"/>
              <wp:cNvGraphicFramePr/>
              <a:graphic xmlns:a="http://schemas.openxmlformats.org/drawingml/2006/main">
                <a:graphicData uri="http://schemas.microsoft.com/office/word/2010/wordprocessingGroup">
                  <wpg:wgp>
                    <wpg:cNvGrpSpPr/>
                    <wpg:grpSpPr>
                      <a:xfrm>
                        <a:off x="0" y="0"/>
                        <a:ext cx="3467735" cy="593725"/>
                        <a:chOff x="3934225" y="0"/>
                        <a:chExt cx="3725070" cy="593970"/>
                      </a:xfrm>
                      <a:solidFill>
                        <a:schemeClr val="accent4"/>
                      </a:solidFill>
                    </wpg:grpSpPr>
                    <wps:wsp>
                      <wps:cNvPr id="48" name="Freeform: Shape 8"/>
                      <wps:cNvSpPr/>
                      <wps:spPr>
                        <a:xfrm>
                          <a:off x="4410635" y="0"/>
                          <a:ext cx="3248660" cy="593970"/>
                        </a:xfrm>
                        <a:custGeom>
                          <a:avLst/>
                          <a:gdLst>
                            <a:gd name="connsiteX0" fmla="*/ 7144 w 2009775"/>
                            <a:gd name="connsiteY0" fmla="*/ 7144 h 457200"/>
                            <a:gd name="connsiteX1" fmla="*/ 2005489 w 2009775"/>
                            <a:gd name="connsiteY1" fmla="*/ 7144 h 457200"/>
                            <a:gd name="connsiteX2" fmla="*/ 2005489 w 2009775"/>
                            <a:gd name="connsiteY2" fmla="*/ 454819 h 457200"/>
                            <a:gd name="connsiteX3" fmla="*/ 7144 w 2009775"/>
                            <a:gd name="connsiteY3" fmla="*/ 454819 h 457200"/>
                          </a:gdLst>
                          <a:ahLst/>
                          <a:cxnLst>
                            <a:cxn ang="0">
                              <a:pos x="connsiteX0" y="connsiteY0"/>
                            </a:cxn>
                            <a:cxn ang="0">
                              <a:pos x="connsiteX1" y="connsiteY1"/>
                            </a:cxn>
                            <a:cxn ang="0">
                              <a:pos x="connsiteX2" y="connsiteY2"/>
                            </a:cxn>
                            <a:cxn ang="0">
                              <a:pos x="connsiteX3" y="connsiteY3"/>
                            </a:cxn>
                          </a:cxnLst>
                          <a:rect l="l" t="t" r="r" b="b"/>
                          <a:pathLst>
                            <a:path w="2009775" h="457200">
                              <a:moveTo>
                                <a:pt x="7144" y="7144"/>
                              </a:moveTo>
                              <a:lnTo>
                                <a:pt x="2005489" y="7144"/>
                              </a:lnTo>
                              <a:lnTo>
                                <a:pt x="2005489" y="454819"/>
                              </a:lnTo>
                              <a:lnTo>
                                <a:pt x="7144" y="454819"/>
                              </a:lnTo>
                              <a:close/>
                            </a:path>
                          </a:pathLst>
                        </a:custGeom>
                        <a:solidFill>
                          <a:schemeClr val="accent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eform: Shape 10"/>
                      <wps:cNvSpPr/>
                      <wps:spPr>
                        <a:xfrm>
                          <a:off x="4364531" y="0"/>
                          <a:ext cx="2740660" cy="593970"/>
                        </a:xfrm>
                        <a:custGeom>
                          <a:avLst/>
                          <a:gdLst>
                            <a:gd name="connsiteX0" fmla="*/ 1400651 w 1695450"/>
                            <a:gd name="connsiteY0" fmla="*/ 7144 h 457200"/>
                            <a:gd name="connsiteX1" fmla="*/ 7144 w 1695450"/>
                            <a:gd name="connsiteY1" fmla="*/ 7144 h 457200"/>
                            <a:gd name="connsiteX2" fmla="*/ 295751 w 1695450"/>
                            <a:gd name="connsiteY2" fmla="*/ 454819 h 457200"/>
                            <a:gd name="connsiteX3" fmla="*/ 1688306 w 1695450"/>
                            <a:gd name="connsiteY3" fmla="*/ 454819 h 457200"/>
                          </a:gdLst>
                          <a:ahLst/>
                          <a:cxnLst>
                            <a:cxn ang="0">
                              <a:pos x="connsiteX0" y="connsiteY0"/>
                            </a:cxn>
                            <a:cxn ang="0">
                              <a:pos x="connsiteX1" y="connsiteY1"/>
                            </a:cxn>
                            <a:cxn ang="0">
                              <a:pos x="connsiteX2" y="connsiteY2"/>
                            </a:cxn>
                            <a:cxn ang="0">
                              <a:pos x="connsiteX3" y="connsiteY3"/>
                            </a:cxn>
                          </a:cxnLst>
                          <a:rect l="l" t="t" r="r" b="b"/>
                          <a:pathLst>
                            <a:path w="1695450" h="457200">
                              <a:moveTo>
                                <a:pt x="1400651" y="7144"/>
                              </a:moveTo>
                              <a:lnTo>
                                <a:pt x="7144" y="7144"/>
                              </a:lnTo>
                              <a:lnTo>
                                <a:pt x="295751" y="454819"/>
                              </a:lnTo>
                              <a:lnTo>
                                <a:pt x="1688306" y="454819"/>
                              </a:lnTo>
                              <a:close/>
                            </a:path>
                          </a:pathLst>
                        </a:custGeom>
                        <a:solidFill>
                          <a:schemeClr val="accent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eform: Shape 11"/>
                      <wps:cNvSpPr/>
                      <wps:spPr>
                        <a:xfrm>
                          <a:off x="3934225" y="0"/>
                          <a:ext cx="2725420" cy="593970"/>
                        </a:xfrm>
                        <a:custGeom>
                          <a:avLst/>
                          <a:gdLst>
                            <a:gd name="connsiteX0" fmla="*/ 1391126 w 1685925"/>
                            <a:gd name="connsiteY0" fmla="*/ 7144 h 457200"/>
                            <a:gd name="connsiteX1" fmla="*/ 7144 w 1685925"/>
                            <a:gd name="connsiteY1" fmla="*/ 7144 h 457200"/>
                            <a:gd name="connsiteX2" fmla="*/ 295751 w 1685925"/>
                            <a:gd name="connsiteY2" fmla="*/ 454819 h 457200"/>
                            <a:gd name="connsiteX3" fmla="*/ 1678781 w 1685925"/>
                            <a:gd name="connsiteY3" fmla="*/ 454819 h 457200"/>
                          </a:gdLst>
                          <a:ahLst/>
                          <a:cxnLst>
                            <a:cxn ang="0">
                              <a:pos x="connsiteX0" y="connsiteY0"/>
                            </a:cxn>
                            <a:cxn ang="0">
                              <a:pos x="connsiteX1" y="connsiteY1"/>
                            </a:cxn>
                            <a:cxn ang="0">
                              <a:pos x="connsiteX2" y="connsiteY2"/>
                            </a:cxn>
                            <a:cxn ang="0">
                              <a:pos x="connsiteX3" y="connsiteY3"/>
                            </a:cxn>
                          </a:cxnLst>
                          <a:rect l="l" t="t" r="r" b="b"/>
                          <a:pathLst>
                            <a:path w="1685925" h="457200">
                              <a:moveTo>
                                <a:pt x="1391126" y="7144"/>
                              </a:moveTo>
                              <a:lnTo>
                                <a:pt x="7144" y="7144"/>
                              </a:lnTo>
                              <a:lnTo>
                                <a:pt x="295751" y="454819"/>
                              </a:lnTo>
                              <a:lnTo>
                                <a:pt x="1678781" y="45481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09C19E2" id="Grupo 46" o:spid="_x0000_s1026" style="position:absolute;margin-left:221.85pt;margin-top:-35.45pt;width:273.05pt;height:46.75pt;z-index:251655680;mso-position-horizontal:right;mso-position-horizontal-relative:page;mso-width-relative:margin" coordorigin="39342" coordsize="37250,5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">
              <v:shape id="Freeform: Shape 8" o:spid="_x0000_s1027" style="position:absolute;left:44106;width:32486;height:5939;visibility:visible;mso-wrap-style:square;v-text-anchor:middle" coordsize="200977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" path="m7144,7144r1998345,l2005489,454819r-1998345,l7144,7144xe" fillcolor="#5bbec0 [3208]" stroked="f">
                <v:stroke joinstyle="miter"/>
                <v:path arrowok="t" o:connecttype="custom" o:connectlocs="11548,9281;3241732,9281;3241732,590877;11548,590877" o:connectangles="0,0,0,0"/>
              </v:shape>
              <v:shape id="Freeform: Shape 10" o:spid="_x0000_s1028" style="position:absolute;left:43645;width:27406;height:5939;visibility:visible;mso-wrap-style:square;v-text-anchor:middle" coordsize="16954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" path="m1400651,7144l7144,7144,295751,454819r1392555,l1400651,7144xe" fillcolor="#338385 [3209]" stroked="f">
                <v:stroke joinstyle="miter"/>
                <v:path arrowok="t" o:connecttype="custom" o:connectlocs="2264123,9281;11548,9281;478075,590877;2729112,590877" o:connectangles="0,0,0,0"/>
              </v:shape>
              <v:shape id="Freeform: Shape 11" o:spid="_x0000_s1029" style="position:absolute;left:39342;width:27254;height:5939;visibility:visible;mso-wrap-style:square;v-text-anchor:middle" coordsize="168592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" path="m1391126,7144l7144,7144,295751,454819r1383030,l1391126,7144xe" filled="f" stroked="f">
                <v:stroke joinstyle="miter"/>
                <v:path arrowok="t" o:connecttype="custom" o:connectlocs="2248856,9281;11549,9281;478103,590877;2713871,590877" o:connectangles="0,0,0,0"/>
              </v:shape>
              <w10:wrap anchorx="page"/>
            </v:group>
          </w:pict>
        </mc:Fallback>
      </mc:AlternateContent>
    </w:r>
    <w:r>
      <w:rPr>
        <w:noProof/>
        <w:lang w:val="ru-RU" w:eastAsia="ru-RU"/>
      </w:rPr>
      <mc:AlternateContent>
        <mc:Choice Requires="wps">
          <w:drawing>
            <wp:anchor distT="0" distB="0" distL="114300" distR="114300" simplePos="0" relativeHeight="251658752" behindDoc="0" locked="0" layoutInCell="1" allowOverlap="1" wp14:anchorId="70D868CF" wp14:editId="00ED60AF">
              <wp:simplePos x="0" y="0"/>
              <wp:positionH relativeFrom="column">
                <wp:posOffset>-1066165</wp:posOffset>
              </wp:positionH>
              <wp:positionV relativeFrom="paragraph">
                <wp:posOffset>136203</wp:posOffset>
              </wp:positionV>
              <wp:extent cx="7560859" cy="0"/>
              <wp:effectExtent l="0" t="0" r="21590" b="19050"/>
              <wp:wrapNone/>
              <wp:docPr id="448" name="Conector recto 448"/>
              <wp:cNvGraphicFramePr/>
              <a:graphic xmlns:a="http://schemas.openxmlformats.org/drawingml/2006/main">
                <a:graphicData uri="http://schemas.microsoft.com/office/word/2010/wordprocessingShape">
                  <wps:wsp>
                    <wps:cNvCnPr/>
                    <wps:spPr>
                      <a:xfrm>
                        <a:off x="0" y="0"/>
                        <a:ext cx="7560859" cy="0"/>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7358FF" id="Conector recto 448"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83.95pt,10.7pt" to="511.4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" strokecolor="#7f7f7f [1612]" strokeweight=".5pt">
              <v:stroke joinstyle="miter"/>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6F3BD" w14:textId="2EB70083" w:rsidR="00C52568" w:rsidRPr="00874A9A" w:rsidRDefault="00C52568" w:rsidP="00874A9A">
    <w:pPr>
      <w:pStyle w:val="a3"/>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825A4" w14:textId="6AAA27E5" w:rsidR="00C52568" w:rsidRDefault="00C52568">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B255D"/>
    <w:multiLevelType w:val="hybridMultilevel"/>
    <w:tmpl w:val="40709166"/>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 w15:restartNumberingAfterBreak="0">
    <w:nsid w:val="0444580D"/>
    <w:multiLevelType w:val="hybridMultilevel"/>
    <w:tmpl w:val="74F0BEB0"/>
    <w:lvl w:ilvl="0" w:tplc="0D3299C0">
      <w:start w:val="1"/>
      <w:numFmt w:val="bullet"/>
      <w:lvlText w:val=""/>
      <w:lvlJc w:val="left"/>
      <w:pPr>
        <w:ind w:left="720" w:hanging="360"/>
      </w:pPr>
      <w:rPr>
        <w:rFonts w:ascii="Symbol" w:hAnsi="Symbol" w:hint="default"/>
      </w:rPr>
    </w:lvl>
    <w:lvl w:ilvl="1" w:tplc="E116A7DA">
      <w:start w:val="1"/>
      <w:numFmt w:val="bullet"/>
      <w:lvlText w:val="o"/>
      <w:lvlJc w:val="left"/>
      <w:pPr>
        <w:ind w:left="1440" w:hanging="360"/>
      </w:pPr>
      <w:rPr>
        <w:rFonts w:ascii="Courier New" w:hAnsi="Courier New" w:hint="default"/>
      </w:rPr>
    </w:lvl>
    <w:lvl w:ilvl="2" w:tplc="C876011A">
      <w:start w:val="1"/>
      <w:numFmt w:val="bullet"/>
      <w:lvlText w:val=""/>
      <w:lvlJc w:val="left"/>
      <w:pPr>
        <w:ind w:left="2160" w:hanging="360"/>
      </w:pPr>
      <w:rPr>
        <w:rFonts w:ascii="Wingdings" w:hAnsi="Wingdings" w:hint="default"/>
      </w:rPr>
    </w:lvl>
    <w:lvl w:ilvl="3" w:tplc="81040302">
      <w:start w:val="1"/>
      <w:numFmt w:val="bullet"/>
      <w:lvlText w:val=""/>
      <w:lvlJc w:val="left"/>
      <w:pPr>
        <w:ind w:left="2880" w:hanging="360"/>
      </w:pPr>
      <w:rPr>
        <w:rFonts w:ascii="Symbol" w:hAnsi="Symbol" w:hint="default"/>
      </w:rPr>
    </w:lvl>
    <w:lvl w:ilvl="4" w:tplc="BB820C8E">
      <w:start w:val="1"/>
      <w:numFmt w:val="bullet"/>
      <w:lvlText w:val="o"/>
      <w:lvlJc w:val="left"/>
      <w:pPr>
        <w:ind w:left="3600" w:hanging="360"/>
      </w:pPr>
      <w:rPr>
        <w:rFonts w:ascii="Courier New" w:hAnsi="Courier New" w:hint="default"/>
      </w:rPr>
    </w:lvl>
    <w:lvl w:ilvl="5" w:tplc="1618F9BE">
      <w:start w:val="1"/>
      <w:numFmt w:val="bullet"/>
      <w:lvlText w:val=""/>
      <w:lvlJc w:val="left"/>
      <w:pPr>
        <w:ind w:left="4320" w:hanging="360"/>
      </w:pPr>
      <w:rPr>
        <w:rFonts w:ascii="Wingdings" w:hAnsi="Wingdings" w:hint="default"/>
      </w:rPr>
    </w:lvl>
    <w:lvl w:ilvl="6" w:tplc="80AEFDAE">
      <w:start w:val="1"/>
      <w:numFmt w:val="bullet"/>
      <w:lvlText w:val=""/>
      <w:lvlJc w:val="left"/>
      <w:pPr>
        <w:ind w:left="5040" w:hanging="360"/>
      </w:pPr>
      <w:rPr>
        <w:rFonts w:ascii="Symbol" w:hAnsi="Symbol" w:hint="default"/>
      </w:rPr>
    </w:lvl>
    <w:lvl w:ilvl="7" w:tplc="97761F28">
      <w:start w:val="1"/>
      <w:numFmt w:val="bullet"/>
      <w:lvlText w:val="o"/>
      <w:lvlJc w:val="left"/>
      <w:pPr>
        <w:ind w:left="5760" w:hanging="360"/>
      </w:pPr>
      <w:rPr>
        <w:rFonts w:ascii="Courier New" w:hAnsi="Courier New" w:hint="default"/>
      </w:rPr>
    </w:lvl>
    <w:lvl w:ilvl="8" w:tplc="BB88FE0E">
      <w:start w:val="1"/>
      <w:numFmt w:val="bullet"/>
      <w:lvlText w:val=""/>
      <w:lvlJc w:val="left"/>
      <w:pPr>
        <w:ind w:left="6480" w:hanging="360"/>
      </w:pPr>
      <w:rPr>
        <w:rFonts w:ascii="Wingdings" w:hAnsi="Wingdings" w:hint="default"/>
      </w:rPr>
    </w:lvl>
  </w:abstractNum>
  <w:abstractNum w:abstractNumId="2" w15:restartNumberingAfterBreak="0">
    <w:nsid w:val="049C75F7"/>
    <w:multiLevelType w:val="hybridMultilevel"/>
    <w:tmpl w:val="8A36A2F6"/>
    <w:lvl w:ilvl="0" w:tplc="664E21CC">
      <w:start w:val="1"/>
      <w:numFmt w:val="bullet"/>
      <w:lvlText w:val="•"/>
      <w:lvlJc w:val="left"/>
      <w:pPr>
        <w:tabs>
          <w:tab w:val="num" w:pos="720"/>
        </w:tabs>
        <w:ind w:left="720" w:hanging="360"/>
      </w:pPr>
      <w:rPr>
        <w:rFonts w:ascii="Times New Roman" w:hAnsi="Times New Roman" w:hint="default"/>
      </w:rPr>
    </w:lvl>
    <w:lvl w:ilvl="1" w:tplc="FE94189A" w:tentative="1">
      <w:start w:val="1"/>
      <w:numFmt w:val="bullet"/>
      <w:lvlText w:val="•"/>
      <w:lvlJc w:val="left"/>
      <w:pPr>
        <w:tabs>
          <w:tab w:val="num" w:pos="1440"/>
        </w:tabs>
        <w:ind w:left="1440" w:hanging="360"/>
      </w:pPr>
      <w:rPr>
        <w:rFonts w:ascii="Times New Roman" w:hAnsi="Times New Roman" w:hint="default"/>
      </w:rPr>
    </w:lvl>
    <w:lvl w:ilvl="2" w:tplc="4FC6C398" w:tentative="1">
      <w:start w:val="1"/>
      <w:numFmt w:val="bullet"/>
      <w:lvlText w:val="•"/>
      <w:lvlJc w:val="left"/>
      <w:pPr>
        <w:tabs>
          <w:tab w:val="num" w:pos="2160"/>
        </w:tabs>
        <w:ind w:left="2160" w:hanging="360"/>
      </w:pPr>
      <w:rPr>
        <w:rFonts w:ascii="Times New Roman" w:hAnsi="Times New Roman" w:hint="default"/>
      </w:rPr>
    </w:lvl>
    <w:lvl w:ilvl="3" w:tplc="2B9EC316" w:tentative="1">
      <w:start w:val="1"/>
      <w:numFmt w:val="bullet"/>
      <w:lvlText w:val="•"/>
      <w:lvlJc w:val="left"/>
      <w:pPr>
        <w:tabs>
          <w:tab w:val="num" w:pos="2880"/>
        </w:tabs>
        <w:ind w:left="2880" w:hanging="360"/>
      </w:pPr>
      <w:rPr>
        <w:rFonts w:ascii="Times New Roman" w:hAnsi="Times New Roman" w:hint="default"/>
      </w:rPr>
    </w:lvl>
    <w:lvl w:ilvl="4" w:tplc="B06A3FDC" w:tentative="1">
      <w:start w:val="1"/>
      <w:numFmt w:val="bullet"/>
      <w:lvlText w:val="•"/>
      <w:lvlJc w:val="left"/>
      <w:pPr>
        <w:tabs>
          <w:tab w:val="num" w:pos="3600"/>
        </w:tabs>
        <w:ind w:left="3600" w:hanging="360"/>
      </w:pPr>
      <w:rPr>
        <w:rFonts w:ascii="Times New Roman" w:hAnsi="Times New Roman" w:hint="default"/>
      </w:rPr>
    </w:lvl>
    <w:lvl w:ilvl="5" w:tplc="57A0EABA" w:tentative="1">
      <w:start w:val="1"/>
      <w:numFmt w:val="bullet"/>
      <w:lvlText w:val="•"/>
      <w:lvlJc w:val="left"/>
      <w:pPr>
        <w:tabs>
          <w:tab w:val="num" w:pos="4320"/>
        </w:tabs>
        <w:ind w:left="4320" w:hanging="360"/>
      </w:pPr>
      <w:rPr>
        <w:rFonts w:ascii="Times New Roman" w:hAnsi="Times New Roman" w:hint="default"/>
      </w:rPr>
    </w:lvl>
    <w:lvl w:ilvl="6" w:tplc="A4668E96" w:tentative="1">
      <w:start w:val="1"/>
      <w:numFmt w:val="bullet"/>
      <w:lvlText w:val="•"/>
      <w:lvlJc w:val="left"/>
      <w:pPr>
        <w:tabs>
          <w:tab w:val="num" w:pos="5040"/>
        </w:tabs>
        <w:ind w:left="5040" w:hanging="360"/>
      </w:pPr>
      <w:rPr>
        <w:rFonts w:ascii="Times New Roman" w:hAnsi="Times New Roman" w:hint="default"/>
      </w:rPr>
    </w:lvl>
    <w:lvl w:ilvl="7" w:tplc="91FE39B2" w:tentative="1">
      <w:start w:val="1"/>
      <w:numFmt w:val="bullet"/>
      <w:lvlText w:val="•"/>
      <w:lvlJc w:val="left"/>
      <w:pPr>
        <w:tabs>
          <w:tab w:val="num" w:pos="5760"/>
        </w:tabs>
        <w:ind w:left="5760" w:hanging="360"/>
      </w:pPr>
      <w:rPr>
        <w:rFonts w:ascii="Times New Roman" w:hAnsi="Times New Roman" w:hint="default"/>
      </w:rPr>
    </w:lvl>
    <w:lvl w:ilvl="8" w:tplc="EA3CC1C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B600A8B"/>
    <w:multiLevelType w:val="hybridMultilevel"/>
    <w:tmpl w:val="2C229476"/>
    <w:lvl w:ilvl="0" w:tplc="19D8EA64">
      <w:start w:val="50"/>
      <w:numFmt w:val="lowerRoman"/>
      <w:lvlText w:val="%1."/>
      <w:lvlJc w:val="right"/>
      <w:pPr>
        <w:ind w:left="720" w:hanging="360"/>
      </w:pPr>
    </w:lvl>
    <w:lvl w:ilvl="1" w:tplc="925AF98A">
      <w:start w:val="1"/>
      <w:numFmt w:val="lowerLetter"/>
      <w:lvlText w:val="%2."/>
      <w:lvlJc w:val="left"/>
      <w:pPr>
        <w:ind w:left="1440" w:hanging="360"/>
      </w:pPr>
    </w:lvl>
    <w:lvl w:ilvl="2" w:tplc="BF56D894">
      <w:start w:val="1"/>
      <w:numFmt w:val="lowerRoman"/>
      <w:lvlText w:val="%3."/>
      <w:lvlJc w:val="right"/>
      <w:pPr>
        <w:ind w:left="2160" w:hanging="180"/>
      </w:pPr>
    </w:lvl>
    <w:lvl w:ilvl="3" w:tplc="58F88DBC">
      <w:start w:val="1"/>
      <w:numFmt w:val="decimal"/>
      <w:lvlText w:val="%4."/>
      <w:lvlJc w:val="left"/>
      <w:pPr>
        <w:ind w:left="2880" w:hanging="360"/>
      </w:pPr>
    </w:lvl>
    <w:lvl w:ilvl="4" w:tplc="CEDED3DC">
      <w:start w:val="1"/>
      <w:numFmt w:val="lowerLetter"/>
      <w:lvlText w:val="%5."/>
      <w:lvlJc w:val="left"/>
      <w:pPr>
        <w:ind w:left="3600" w:hanging="360"/>
      </w:pPr>
    </w:lvl>
    <w:lvl w:ilvl="5" w:tplc="1C788BE4">
      <w:start w:val="1"/>
      <w:numFmt w:val="lowerRoman"/>
      <w:lvlText w:val="%6."/>
      <w:lvlJc w:val="right"/>
      <w:pPr>
        <w:ind w:left="4320" w:hanging="180"/>
      </w:pPr>
    </w:lvl>
    <w:lvl w:ilvl="6" w:tplc="3DA2DB3C">
      <w:start w:val="1"/>
      <w:numFmt w:val="decimal"/>
      <w:lvlText w:val="%7."/>
      <w:lvlJc w:val="left"/>
      <w:pPr>
        <w:ind w:left="5040" w:hanging="360"/>
      </w:pPr>
    </w:lvl>
    <w:lvl w:ilvl="7" w:tplc="323ED65A">
      <w:start w:val="1"/>
      <w:numFmt w:val="lowerLetter"/>
      <w:lvlText w:val="%8."/>
      <w:lvlJc w:val="left"/>
      <w:pPr>
        <w:ind w:left="5760" w:hanging="360"/>
      </w:pPr>
    </w:lvl>
    <w:lvl w:ilvl="8" w:tplc="C6A2A742">
      <w:start w:val="1"/>
      <w:numFmt w:val="lowerRoman"/>
      <w:lvlText w:val="%9."/>
      <w:lvlJc w:val="right"/>
      <w:pPr>
        <w:ind w:left="6480" w:hanging="180"/>
      </w:pPr>
    </w:lvl>
  </w:abstractNum>
  <w:abstractNum w:abstractNumId="4" w15:restartNumberingAfterBreak="0">
    <w:nsid w:val="0CC058F5"/>
    <w:multiLevelType w:val="hybridMultilevel"/>
    <w:tmpl w:val="10C6CBAA"/>
    <w:lvl w:ilvl="0" w:tplc="DE644102">
      <w:start w:val="1"/>
      <w:numFmt w:val="bullet"/>
      <w:lvlText w:val="•"/>
      <w:lvlJc w:val="left"/>
      <w:pPr>
        <w:tabs>
          <w:tab w:val="num" w:pos="720"/>
        </w:tabs>
        <w:ind w:left="720" w:hanging="360"/>
      </w:pPr>
      <w:rPr>
        <w:rFonts w:ascii="Times New Roman" w:hAnsi="Times New Roman" w:hint="default"/>
      </w:rPr>
    </w:lvl>
    <w:lvl w:ilvl="1" w:tplc="5F34D1CA" w:tentative="1">
      <w:start w:val="1"/>
      <w:numFmt w:val="bullet"/>
      <w:lvlText w:val="•"/>
      <w:lvlJc w:val="left"/>
      <w:pPr>
        <w:tabs>
          <w:tab w:val="num" w:pos="1440"/>
        </w:tabs>
        <w:ind w:left="1440" w:hanging="360"/>
      </w:pPr>
      <w:rPr>
        <w:rFonts w:ascii="Times New Roman" w:hAnsi="Times New Roman" w:hint="default"/>
      </w:rPr>
    </w:lvl>
    <w:lvl w:ilvl="2" w:tplc="BC00ED52" w:tentative="1">
      <w:start w:val="1"/>
      <w:numFmt w:val="bullet"/>
      <w:lvlText w:val="•"/>
      <w:lvlJc w:val="left"/>
      <w:pPr>
        <w:tabs>
          <w:tab w:val="num" w:pos="2160"/>
        </w:tabs>
        <w:ind w:left="2160" w:hanging="360"/>
      </w:pPr>
      <w:rPr>
        <w:rFonts w:ascii="Times New Roman" w:hAnsi="Times New Roman" w:hint="default"/>
      </w:rPr>
    </w:lvl>
    <w:lvl w:ilvl="3" w:tplc="10A4ABA6" w:tentative="1">
      <w:start w:val="1"/>
      <w:numFmt w:val="bullet"/>
      <w:lvlText w:val="•"/>
      <w:lvlJc w:val="left"/>
      <w:pPr>
        <w:tabs>
          <w:tab w:val="num" w:pos="2880"/>
        </w:tabs>
        <w:ind w:left="2880" w:hanging="360"/>
      </w:pPr>
      <w:rPr>
        <w:rFonts w:ascii="Times New Roman" w:hAnsi="Times New Roman" w:hint="default"/>
      </w:rPr>
    </w:lvl>
    <w:lvl w:ilvl="4" w:tplc="8DD49A7E" w:tentative="1">
      <w:start w:val="1"/>
      <w:numFmt w:val="bullet"/>
      <w:lvlText w:val="•"/>
      <w:lvlJc w:val="left"/>
      <w:pPr>
        <w:tabs>
          <w:tab w:val="num" w:pos="3600"/>
        </w:tabs>
        <w:ind w:left="3600" w:hanging="360"/>
      </w:pPr>
      <w:rPr>
        <w:rFonts w:ascii="Times New Roman" w:hAnsi="Times New Roman" w:hint="default"/>
      </w:rPr>
    </w:lvl>
    <w:lvl w:ilvl="5" w:tplc="396E81F2" w:tentative="1">
      <w:start w:val="1"/>
      <w:numFmt w:val="bullet"/>
      <w:lvlText w:val="•"/>
      <w:lvlJc w:val="left"/>
      <w:pPr>
        <w:tabs>
          <w:tab w:val="num" w:pos="4320"/>
        </w:tabs>
        <w:ind w:left="4320" w:hanging="360"/>
      </w:pPr>
      <w:rPr>
        <w:rFonts w:ascii="Times New Roman" w:hAnsi="Times New Roman" w:hint="default"/>
      </w:rPr>
    </w:lvl>
    <w:lvl w:ilvl="6" w:tplc="9084A7C4" w:tentative="1">
      <w:start w:val="1"/>
      <w:numFmt w:val="bullet"/>
      <w:lvlText w:val="•"/>
      <w:lvlJc w:val="left"/>
      <w:pPr>
        <w:tabs>
          <w:tab w:val="num" w:pos="5040"/>
        </w:tabs>
        <w:ind w:left="5040" w:hanging="360"/>
      </w:pPr>
      <w:rPr>
        <w:rFonts w:ascii="Times New Roman" w:hAnsi="Times New Roman" w:hint="default"/>
      </w:rPr>
    </w:lvl>
    <w:lvl w:ilvl="7" w:tplc="84E6FEE6" w:tentative="1">
      <w:start w:val="1"/>
      <w:numFmt w:val="bullet"/>
      <w:lvlText w:val="•"/>
      <w:lvlJc w:val="left"/>
      <w:pPr>
        <w:tabs>
          <w:tab w:val="num" w:pos="5760"/>
        </w:tabs>
        <w:ind w:left="5760" w:hanging="360"/>
      </w:pPr>
      <w:rPr>
        <w:rFonts w:ascii="Times New Roman" w:hAnsi="Times New Roman" w:hint="default"/>
      </w:rPr>
    </w:lvl>
    <w:lvl w:ilvl="8" w:tplc="7258F71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F9B4E69"/>
    <w:multiLevelType w:val="hybridMultilevel"/>
    <w:tmpl w:val="B6123EEC"/>
    <w:lvl w:ilvl="0" w:tplc="73562F4C">
      <w:start w:val="1"/>
      <w:numFmt w:val="bullet"/>
      <w:lvlText w:val="•"/>
      <w:lvlJc w:val="left"/>
      <w:pPr>
        <w:tabs>
          <w:tab w:val="num" w:pos="720"/>
        </w:tabs>
        <w:ind w:left="720" w:hanging="360"/>
      </w:pPr>
      <w:rPr>
        <w:rFonts w:ascii="Times New Roman" w:hAnsi="Times New Roman" w:hint="default"/>
      </w:rPr>
    </w:lvl>
    <w:lvl w:ilvl="1" w:tplc="F64EA80E" w:tentative="1">
      <w:start w:val="1"/>
      <w:numFmt w:val="bullet"/>
      <w:lvlText w:val="•"/>
      <w:lvlJc w:val="left"/>
      <w:pPr>
        <w:tabs>
          <w:tab w:val="num" w:pos="1440"/>
        </w:tabs>
        <w:ind w:left="1440" w:hanging="360"/>
      </w:pPr>
      <w:rPr>
        <w:rFonts w:ascii="Times New Roman" w:hAnsi="Times New Roman" w:hint="default"/>
      </w:rPr>
    </w:lvl>
    <w:lvl w:ilvl="2" w:tplc="C05C1272" w:tentative="1">
      <w:start w:val="1"/>
      <w:numFmt w:val="bullet"/>
      <w:lvlText w:val="•"/>
      <w:lvlJc w:val="left"/>
      <w:pPr>
        <w:tabs>
          <w:tab w:val="num" w:pos="2160"/>
        </w:tabs>
        <w:ind w:left="2160" w:hanging="360"/>
      </w:pPr>
      <w:rPr>
        <w:rFonts w:ascii="Times New Roman" w:hAnsi="Times New Roman" w:hint="default"/>
      </w:rPr>
    </w:lvl>
    <w:lvl w:ilvl="3" w:tplc="1A72E1CA" w:tentative="1">
      <w:start w:val="1"/>
      <w:numFmt w:val="bullet"/>
      <w:lvlText w:val="•"/>
      <w:lvlJc w:val="left"/>
      <w:pPr>
        <w:tabs>
          <w:tab w:val="num" w:pos="2880"/>
        </w:tabs>
        <w:ind w:left="2880" w:hanging="360"/>
      </w:pPr>
      <w:rPr>
        <w:rFonts w:ascii="Times New Roman" w:hAnsi="Times New Roman" w:hint="default"/>
      </w:rPr>
    </w:lvl>
    <w:lvl w:ilvl="4" w:tplc="B2782462" w:tentative="1">
      <w:start w:val="1"/>
      <w:numFmt w:val="bullet"/>
      <w:lvlText w:val="•"/>
      <w:lvlJc w:val="left"/>
      <w:pPr>
        <w:tabs>
          <w:tab w:val="num" w:pos="3600"/>
        </w:tabs>
        <w:ind w:left="3600" w:hanging="360"/>
      </w:pPr>
      <w:rPr>
        <w:rFonts w:ascii="Times New Roman" w:hAnsi="Times New Roman" w:hint="default"/>
      </w:rPr>
    </w:lvl>
    <w:lvl w:ilvl="5" w:tplc="0FBAD214" w:tentative="1">
      <w:start w:val="1"/>
      <w:numFmt w:val="bullet"/>
      <w:lvlText w:val="•"/>
      <w:lvlJc w:val="left"/>
      <w:pPr>
        <w:tabs>
          <w:tab w:val="num" w:pos="4320"/>
        </w:tabs>
        <w:ind w:left="4320" w:hanging="360"/>
      </w:pPr>
      <w:rPr>
        <w:rFonts w:ascii="Times New Roman" w:hAnsi="Times New Roman" w:hint="default"/>
      </w:rPr>
    </w:lvl>
    <w:lvl w:ilvl="6" w:tplc="F2DEEFCC" w:tentative="1">
      <w:start w:val="1"/>
      <w:numFmt w:val="bullet"/>
      <w:lvlText w:val="•"/>
      <w:lvlJc w:val="left"/>
      <w:pPr>
        <w:tabs>
          <w:tab w:val="num" w:pos="5040"/>
        </w:tabs>
        <w:ind w:left="5040" w:hanging="360"/>
      </w:pPr>
      <w:rPr>
        <w:rFonts w:ascii="Times New Roman" w:hAnsi="Times New Roman" w:hint="default"/>
      </w:rPr>
    </w:lvl>
    <w:lvl w:ilvl="7" w:tplc="FABA43B6" w:tentative="1">
      <w:start w:val="1"/>
      <w:numFmt w:val="bullet"/>
      <w:lvlText w:val="•"/>
      <w:lvlJc w:val="left"/>
      <w:pPr>
        <w:tabs>
          <w:tab w:val="num" w:pos="5760"/>
        </w:tabs>
        <w:ind w:left="5760" w:hanging="360"/>
      </w:pPr>
      <w:rPr>
        <w:rFonts w:ascii="Times New Roman" w:hAnsi="Times New Roman" w:hint="default"/>
      </w:rPr>
    </w:lvl>
    <w:lvl w:ilvl="8" w:tplc="21C4D6F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3653C8F"/>
    <w:multiLevelType w:val="hybridMultilevel"/>
    <w:tmpl w:val="E7986B68"/>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145D6FF5"/>
    <w:multiLevelType w:val="hybridMultilevel"/>
    <w:tmpl w:val="9CA88564"/>
    <w:lvl w:ilvl="0" w:tplc="E0604FBA">
      <w:start w:val="1"/>
      <w:numFmt w:val="bullet"/>
      <w:lvlText w:val=""/>
      <w:lvlJc w:val="left"/>
      <w:pPr>
        <w:ind w:left="720" w:hanging="360"/>
      </w:pPr>
      <w:rPr>
        <w:rFonts w:ascii="Symbol" w:hAnsi="Symbol" w:hint="default"/>
      </w:rPr>
    </w:lvl>
    <w:lvl w:ilvl="1" w:tplc="1E982E5E">
      <w:start w:val="1"/>
      <w:numFmt w:val="bullet"/>
      <w:lvlText w:val="o"/>
      <w:lvlJc w:val="left"/>
      <w:pPr>
        <w:ind w:left="1440" w:hanging="360"/>
      </w:pPr>
      <w:rPr>
        <w:rFonts w:ascii="Courier New" w:hAnsi="Courier New" w:hint="default"/>
      </w:rPr>
    </w:lvl>
    <w:lvl w:ilvl="2" w:tplc="364670B8">
      <w:start w:val="1"/>
      <w:numFmt w:val="bullet"/>
      <w:lvlText w:val=""/>
      <w:lvlJc w:val="left"/>
      <w:pPr>
        <w:ind w:left="2160" w:hanging="360"/>
      </w:pPr>
      <w:rPr>
        <w:rFonts w:ascii="Wingdings" w:hAnsi="Wingdings" w:hint="default"/>
      </w:rPr>
    </w:lvl>
    <w:lvl w:ilvl="3" w:tplc="9FF29816">
      <w:start w:val="1"/>
      <w:numFmt w:val="bullet"/>
      <w:lvlText w:val=""/>
      <w:lvlJc w:val="left"/>
      <w:pPr>
        <w:ind w:left="2880" w:hanging="360"/>
      </w:pPr>
      <w:rPr>
        <w:rFonts w:ascii="Symbol" w:hAnsi="Symbol" w:hint="default"/>
      </w:rPr>
    </w:lvl>
    <w:lvl w:ilvl="4" w:tplc="11FAE052">
      <w:start w:val="1"/>
      <w:numFmt w:val="bullet"/>
      <w:lvlText w:val="o"/>
      <w:lvlJc w:val="left"/>
      <w:pPr>
        <w:ind w:left="3600" w:hanging="360"/>
      </w:pPr>
      <w:rPr>
        <w:rFonts w:ascii="Courier New" w:hAnsi="Courier New" w:hint="default"/>
      </w:rPr>
    </w:lvl>
    <w:lvl w:ilvl="5" w:tplc="3F982CA2">
      <w:start w:val="1"/>
      <w:numFmt w:val="bullet"/>
      <w:lvlText w:val=""/>
      <w:lvlJc w:val="left"/>
      <w:pPr>
        <w:ind w:left="4320" w:hanging="360"/>
      </w:pPr>
      <w:rPr>
        <w:rFonts w:ascii="Wingdings" w:hAnsi="Wingdings" w:hint="default"/>
      </w:rPr>
    </w:lvl>
    <w:lvl w:ilvl="6" w:tplc="AEF0E008">
      <w:start w:val="1"/>
      <w:numFmt w:val="bullet"/>
      <w:lvlText w:val=""/>
      <w:lvlJc w:val="left"/>
      <w:pPr>
        <w:ind w:left="5040" w:hanging="360"/>
      </w:pPr>
      <w:rPr>
        <w:rFonts w:ascii="Symbol" w:hAnsi="Symbol" w:hint="default"/>
      </w:rPr>
    </w:lvl>
    <w:lvl w:ilvl="7" w:tplc="403A4ABE">
      <w:start w:val="1"/>
      <w:numFmt w:val="bullet"/>
      <w:lvlText w:val="o"/>
      <w:lvlJc w:val="left"/>
      <w:pPr>
        <w:ind w:left="5760" w:hanging="360"/>
      </w:pPr>
      <w:rPr>
        <w:rFonts w:ascii="Courier New" w:hAnsi="Courier New" w:hint="default"/>
      </w:rPr>
    </w:lvl>
    <w:lvl w:ilvl="8" w:tplc="F0FEC30E">
      <w:start w:val="1"/>
      <w:numFmt w:val="bullet"/>
      <w:lvlText w:val=""/>
      <w:lvlJc w:val="left"/>
      <w:pPr>
        <w:ind w:left="6480" w:hanging="360"/>
      </w:pPr>
      <w:rPr>
        <w:rFonts w:ascii="Wingdings" w:hAnsi="Wingdings" w:hint="default"/>
      </w:rPr>
    </w:lvl>
  </w:abstractNum>
  <w:abstractNum w:abstractNumId="8" w15:restartNumberingAfterBreak="0">
    <w:nsid w:val="16E91E0C"/>
    <w:multiLevelType w:val="hybridMultilevel"/>
    <w:tmpl w:val="E9061100"/>
    <w:lvl w:ilvl="0" w:tplc="AE62844C">
      <w:start w:val="1"/>
      <w:numFmt w:val="bullet"/>
      <w:lvlText w:val="•"/>
      <w:lvlJc w:val="left"/>
      <w:pPr>
        <w:tabs>
          <w:tab w:val="num" w:pos="720"/>
        </w:tabs>
        <w:ind w:left="720" w:hanging="360"/>
      </w:pPr>
      <w:rPr>
        <w:rFonts w:ascii="Arial" w:hAnsi="Arial" w:hint="default"/>
      </w:rPr>
    </w:lvl>
    <w:lvl w:ilvl="1" w:tplc="B95CB19C" w:tentative="1">
      <w:start w:val="1"/>
      <w:numFmt w:val="bullet"/>
      <w:lvlText w:val="•"/>
      <w:lvlJc w:val="left"/>
      <w:pPr>
        <w:tabs>
          <w:tab w:val="num" w:pos="1440"/>
        </w:tabs>
        <w:ind w:left="1440" w:hanging="360"/>
      </w:pPr>
      <w:rPr>
        <w:rFonts w:ascii="Arial" w:hAnsi="Arial" w:hint="default"/>
      </w:rPr>
    </w:lvl>
    <w:lvl w:ilvl="2" w:tplc="502E5BC4" w:tentative="1">
      <w:start w:val="1"/>
      <w:numFmt w:val="bullet"/>
      <w:lvlText w:val="•"/>
      <w:lvlJc w:val="left"/>
      <w:pPr>
        <w:tabs>
          <w:tab w:val="num" w:pos="2160"/>
        </w:tabs>
        <w:ind w:left="2160" w:hanging="360"/>
      </w:pPr>
      <w:rPr>
        <w:rFonts w:ascii="Arial" w:hAnsi="Arial" w:hint="default"/>
      </w:rPr>
    </w:lvl>
    <w:lvl w:ilvl="3" w:tplc="F8BAB414" w:tentative="1">
      <w:start w:val="1"/>
      <w:numFmt w:val="bullet"/>
      <w:lvlText w:val="•"/>
      <w:lvlJc w:val="left"/>
      <w:pPr>
        <w:tabs>
          <w:tab w:val="num" w:pos="2880"/>
        </w:tabs>
        <w:ind w:left="2880" w:hanging="360"/>
      </w:pPr>
      <w:rPr>
        <w:rFonts w:ascii="Arial" w:hAnsi="Arial" w:hint="default"/>
      </w:rPr>
    </w:lvl>
    <w:lvl w:ilvl="4" w:tplc="D1AAF8C2" w:tentative="1">
      <w:start w:val="1"/>
      <w:numFmt w:val="bullet"/>
      <w:lvlText w:val="•"/>
      <w:lvlJc w:val="left"/>
      <w:pPr>
        <w:tabs>
          <w:tab w:val="num" w:pos="3600"/>
        </w:tabs>
        <w:ind w:left="3600" w:hanging="360"/>
      </w:pPr>
      <w:rPr>
        <w:rFonts w:ascii="Arial" w:hAnsi="Arial" w:hint="default"/>
      </w:rPr>
    </w:lvl>
    <w:lvl w:ilvl="5" w:tplc="AF12F58C" w:tentative="1">
      <w:start w:val="1"/>
      <w:numFmt w:val="bullet"/>
      <w:lvlText w:val="•"/>
      <w:lvlJc w:val="left"/>
      <w:pPr>
        <w:tabs>
          <w:tab w:val="num" w:pos="4320"/>
        </w:tabs>
        <w:ind w:left="4320" w:hanging="360"/>
      </w:pPr>
      <w:rPr>
        <w:rFonts w:ascii="Arial" w:hAnsi="Arial" w:hint="default"/>
      </w:rPr>
    </w:lvl>
    <w:lvl w:ilvl="6" w:tplc="A88C7396" w:tentative="1">
      <w:start w:val="1"/>
      <w:numFmt w:val="bullet"/>
      <w:lvlText w:val="•"/>
      <w:lvlJc w:val="left"/>
      <w:pPr>
        <w:tabs>
          <w:tab w:val="num" w:pos="5040"/>
        </w:tabs>
        <w:ind w:left="5040" w:hanging="360"/>
      </w:pPr>
      <w:rPr>
        <w:rFonts w:ascii="Arial" w:hAnsi="Arial" w:hint="default"/>
      </w:rPr>
    </w:lvl>
    <w:lvl w:ilvl="7" w:tplc="DA407450" w:tentative="1">
      <w:start w:val="1"/>
      <w:numFmt w:val="bullet"/>
      <w:lvlText w:val="•"/>
      <w:lvlJc w:val="left"/>
      <w:pPr>
        <w:tabs>
          <w:tab w:val="num" w:pos="5760"/>
        </w:tabs>
        <w:ind w:left="5760" w:hanging="360"/>
      </w:pPr>
      <w:rPr>
        <w:rFonts w:ascii="Arial" w:hAnsi="Arial" w:hint="default"/>
      </w:rPr>
    </w:lvl>
    <w:lvl w:ilvl="8" w:tplc="8FC4E56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9DE13F7"/>
    <w:multiLevelType w:val="hybridMultilevel"/>
    <w:tmpl w:val="4DE247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A57269C"/>
    <w:multiLevelType w:val="hybridMultilevel"/>
    <w:tmpl w:val="B574C354"/>
    <w:lvl w:ilvl="0" w:tplc="88EC40B4">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A8C758D"/>
    <w:multiLevelType w:val="hybridMultilevel"/>
    <w:tmpl w:val="C74C63F6"/>
    <w:lvl w:ilvl="0" w:tplc="6FEE5F30">
      <w:start w:val="1"/>
      <w:numFmt w:val="bullet"/>
      <w:lvlText w:val="•"/>
      <w:lvlJc w:val="left"/>
      <w:pPr>
        <w:tabs>
          <w:tab w:val="num" w:pos="720"/>
        </w:tabs>
        <w:ind w:left="720" w:hanging="360"/>
      </w:pPr>
      <w:rPr>
        <w:rFonts w:ascii="Times New Roman" w:hAnsi="Times New Roman" w:hint="default"/>
      </w:rPr>
    </w:lvl>
    <w:lvl w:ilvl="1" w:tplc="37A8A4B8" w:tentative="1">
      <w:start w:val="1"/>
      <w:numFmt w:val="bullet"/>
      <w:lvlText w:val="•"/>
      <w:lvlJc w:val="left"/>
      <w:pPr>
        <w:tabs>
          <w:tab w:val="num" w:pos="1440"/>
        </w:tabs>
        <w:ind w:left="1440" w:hanging="360"/>
      </w:pPr>
      <w:rPr>
        <w:rFonts w:ascii="Times New Roman" w:hAnsi="Times New Roman" w:hint="default"/>
      </w:rPr>
    </w:lvl>
    <w:lvl w:ilvl="2" w:tplc="C484B1CC" w:tentative="1">
      <w:start w:val="1"/>
      <w:numFmt w:val="bullet"/>
      <w:lvlText w:val="•"/>
      <w:lvlJc w:val="left"/>
      <w:pPr>
        <w:tabs>
          <w:tab w:val="num" w:pos="2160"/>
        </w:tabs>
        <w:ind w:left="2160" w:hanging="360"/>
      </w:pPr>
      <w:rPr>
        <w:rFonts w:ascii="Times New Roman" w:hAnsi="Times New Roman" w:hint="default"/>
      </w:rPr>
    </w:lvl>
    <w:lvl w:ilvl="3" w:tplc="8F842004" w:tentative="1">
      <w:start w:val="1"/>
      <w:numFmt w:val="bullet"/>
      <w:lvlText w:val="•"/>
      <w:lvlJc w:val="left"/>
      <w:pPr>
        <w:tabs>
          <w:tab w:val="num" w:pos="2880"/>
        </w:tabs>
        <w:ind w:left="2880" w:hanging="360"/>
      </w:pPr>
      <w:rPr>
        <w:rFonts w:ascii="Times New Roman" w:hAnsi="Times New Roman" w:hint="default"/>
      </w:rPr>
    </w:lvl>
    <w:lvl w:ilvl="4" w:tplc="80CC6FE0" w:tentative="1">
      <w:start w:val="1"/>
      <w:numFmt w:val="bullet"/>
      <w:lvlText w:val="•"/>
      <w:lvlJc w:val="left"/>
      <w:pPr>
        <w:tabs>
          <w:tab w:val="num" w:pos="3600"/>
        </w:tabs>
        <w:ind w:left="3600" w:hanging="360"/>
      </w:pPr>
      <w:rPr>
        <w:rFonts w:ascii="Times New Roman" w:hAnsi="Times New Roman" w:hint="default"/>
      </w:rPr>
    </w:lvl>
    <w:lvl w:ilvl="5" w:tplc="80085840" w:tentative="1">
      <w:start w:val="1"/>
      <w:numFmt w:val="bullet"/>
      <w:lvlText w:val="•"/>
      <w:lvlJc w:val="left"/>
      <w:pPr>
        <w:tabs>
          <w:tab w:val="num" w:pos="4320"/>
        </w:tabs>
        <w:ind w:left="4320" w:hanging="360"/>
      </w:pPr>
      <w:rPr>
        <w:rFonts w:ascii="Times New Roman" w:hAnsi="Times New Roman" w:hint="default"/>
      </w:rPr>
    </w:lvl>
    <w:lvl w:ilvl="6" w:tplc="ED6A7F6A" w:tentative="1">
      <w:start w:val="1"/>
      <w:numFmt w:val="bullet"/>
      <w:lvlText w:val="•"/>
      <w:lvlJc w:val="left"/>
      <w:pPr>
        <w:tabs>
          <w:tab w:val="num" w:pos="5040"/>
        </w:tabs>
        <w:ind w:left="5040" w:hanging="360"/>
      </w:pPr>
      <w:rPr>
        <w:rFonts w:ascii="Times New Roman" w:hAnsi="Times New Roman" w:hint="default"/>
      </w:rPr>
    </w:lvl>
    <w:lvl w:ilvl="7" w:tplc="A1E8F400" w:tentative="1">
      <w:start w:val="1"/>
      <w:numFmt w:val="bullet"/>
      <w:lvlText w:val="•"/>
      <w:lvlJc w:val="left"/>
      <w:pPr>
        <w:tabs>
          <w:tab w:val="num" w:pos="5760"/>
        </w:tabs>
        <w:ind w:left="5760" w:hanging="360"/>
      </w:pPr>
      <w:rPr>
        <w:rFonts w:ascii="Times New Roman" w:hAnsi="Times New Roman" w:hint="default"/>
      </w:rPr>
    </w:lvl>
    <w:lvl w:ilvl="8" w:tplc="56E63E7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C9C16B5"/>
    <w:multiLevelType w:val="hybridMultilevel"/>
    <w:tmpl w:val="E7986B68"/>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15:restartNumberingAfterBreak="0">
    <w:nsid w:val="2CF61A12"/>
    <w:multiLevelType w:val="hybridMultilevel"/>
    <w:tmpl w:val="A7A87E02"/>
    <w:lvl w:ilvl="0" w:tplc="B92A1304">
      <w:start w:val="1"/>
      <w:numFmt w:val="bullet"/>
      <w:lvlText w:val=""/>
      <w:lvlJc w:val="left"/>
      <w:pPr>
        <w:ind w:left="720" w:hanging="360"/>
      </w:pPr>
      <w:rPr>
        <w:rFonts w:ascii="Symbol" w:hAnsi="Symbol" w:hint="default"/>
      </w:rPr>
    </w:lvl>
    <w:lvl w:ilvl="1" w:tplc="FECC98EC">
      <w:start w:val="1"/>
      <w:numFmt w:val="bullet"/>
      <w:lvlText w:val="o"/>
      <w:lvlJc w:val="left"/>
      <w:pPr>
        <w:ind w:left="1440" w:hanging="360"/>
      </w:pPr>
      <w:rPr>
        <w:rFonts w:ascii="Courier New" w:hAnsi="Courier New" w:hint="default"/>
      </w:rPr>
    </w:lvl>
    <w:lvl w:ilvl="2" w:tplc="3C2013EC">
      <w:start w:val="1"/>
      <w:numFmt w:val="bullet"/>
      <w:lvlText w:val=""/>
      <w:lvlJc w:val="left"/>
      <w:pPr>
        <w:ind w:left="2160" w:hanging="360"/>
      </w:pPr>
      <w:rPr>
        <w:rFonts w:ascii="Wingdings" w:hAnsi="Wingdings" w:hint="default"/>
      </w:rPr>
    </w:lvl>
    <w:lvl w:ilvl="3" w:tplc="9216BDB6">
      <w:start w:val="1"/>
      <w:numFmt w:val="bullet"/>
      <w:lvlText w:val=""/>
      <w:lvlJc w:val="left"/>
      <w:pPr>
        <w:ind w:left="2880" w:hanging="360"/>
      </w:pPr>
      <w:rPr>
        <w:rFonts w:ascii="Symbol" w:hAnsi="Symbol" w:hint="default"/>
      </w:rPr>
    </w:lvl>
    <w:lvl w:ilvl="4" w:tplc="A672FC0E">
      <w:start w:val="1"/>
      <w:numFmt w:val="bullet"/>
      <w:lvlText w:val="o"/>
      <w:lvlJc w:val="left"/>
      <w:pPr>
        <w:ind w:left="3600" w:hanging="360"/>
      </w:pPr>
      <w:rPr>
        <w:rFonts w:ascii="Courier New" w:hAnsi="Courier New" w:hint="default"/>
      </w:rPr>
    </w:lvl>
    <w:lvl w:ilvl="5" w:tplc="37D429E4">
      <w:start w:val="1"/>
      <w:numFmt w:val="bullet"/>
      <w:lvlText w:val=""/>
      <w:lvlJc w:val="left"/>
      <w:pPr>
        <w:ind w:left="4320" w:hanging="360"/>
      </w:pPr>
      <w:rPr>
        <w:rFonts w:ascii="Wingdings" w:hAnsi="Wingdings" w:hint="default"/>
      </w:rPr>
    </w:lvl>
    <w:lvl w:ilvl="6" w:tplc="86D4E144">
      <w:start w:val="1"/>
      <w:numFmt w:val="bullet"/>
      <w:lvlText w:val=""/>
      <w:lvlJc w:val="left"/>
      <w:pPr>
        <w:ind w:left="5040" w:hanging="360"/>
      </w:pPr>
      <w:rPr>
        <w:rFonts w:ascii="Symbol" w:hAnsi="Symbol" w:hint="default"/>
      </w:rPr>
    </w:lvl>
    <w:lvl w:ilvl="7" w:tplc="6770ABFE">
      <w:start w:val="1"/>
      <w:numFmt w:val="bullet"/>
      <w:lvlText w:val="o"/>
      <w:lvlJc w:val="left"/>
      <w:pPr>
        <w:ind w:left="5760" w:hanging="360"/>
      </w:pPr>
      <w:rPr>
        <w:rFonts w:ascii="Courier New" w:hAnsi="Courier New" w:hint="default"/>
      </w:rPr>
    </w:lvl>
    <w:lvl w:ilvl="8" w:tplc="C9B0FC9C">
      <w:start w:val="1"/>
      <w:numFmt w:val="bullet"/>
      <w:lvlText w:val=""/>
      <w:lvlJc w:val="left"/>
      <w:pPr>
        <w:ind w:left="6480" w:hanging="360"/>
      </w:pPr>
      <w:rPr>
        <w:rFonts w:ascii="Wingdings" w:hAnsi="Wingdings" w:hint="default"/>
      </w:rPr>
    </w:lvl>
  </w:abstractNum>
  <w:abstractNum w:abstractNumId="14" w15:restartNumberingAfterBreak="0">
    <w:nsid w:val="308652E3"/>
    <w:multiLevelType w:val="hybridMultilevel"/>
    <w:tmpl w:val="0F06A2BC"/>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31525ECE"/>
    <w:multiLevelType w:val="hybridMultilevel"/>
    <w:tmpl w:val="D0FCCC6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2186D19"/>
    <w:multiLevelType w:val="multilevel"/>
    <w:tmpl w:val="9626D7C4"/>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2B63CE6"/>
    <w:multiLevelType w:val="hybridMultilevel"/>
    <w:tmpl w:val="2A182EE6"/>
    <w:lvl w:ilvl="0" w:tplc="9C62D530">
      <w:start w:val="1"/>
      <w:numFmt w:val="bullet"/>
      <w:lvlText w:val=""/>
      <w:lvlJc w:val="left"/>
      <w:pPr>
        <w:ind w:left="720" w:hanging="360"/>
      </w:pPr>
      <w:rPr>
        <w:rFonts w:ascii="Symbol" w:hAnsi="Symbol" w:hint="default"/>
      </w:rPr>
    </w:lvl>
    <w:lvl w:ilvl="1" w:tplc="33628E36">
      <w:start w:val="1"/>
      <w:numFmt w:val="bullet"/>
      <w:lvlText w:val="o"/>
      <w:lvlJc w:val="left"/>
      <w:pPr>
        <w:ind w:left="1440" w:hanging="360"/>
      </w:pPr>
      <w:rPr>
        <w:rFonts w:ascii="Courier New" w:hAnsi="Courier New" w:hint="default"/>
      </w:rPr>
    </w:lvl>
    <w:lvl w:ilvl="2" w:tplc="155CDFFA">
      <w:start w:val="1"/>
      <w:numFmt w:val="bullet"/>
      <w:lvlText w:val=""/>
      <w:lvlJc w:val="left"/>
      <w:pPr>
        <w:ind w:left="2160" w:hanging="360"/>
      </w:pPr>
      <w:rPr>
        <w:rFonts w:ascii="Wingdings" w:hAnsi="Wingdings" w:hint="default"/>
      </w:rPr>
    </w:lvl>
    <w:lvl w:ilvl="3" w:tplc="200490B6">
      <w:start w:val="1"/>
      <w:numFmt w:val="bullet"/>
      <w:lvlText w:val=""/>
      <w:lvlJc w:val="left"/>
      <w:pPr>
        <w:ind w:left="2880" w:hanging="360"/>
      </w:pPr>
      <w:rPr>
        <w:rFonts w:ascii="Symbol" w:hAnsi="Symbol" w:hint="default"/>
      </w:rPr>
    </w:lvl>
    <w:lvl w:ilvl="4" w:tplc="2EE8EB58">
      <w:start w:val="1"/>
      <w:numFmt w:val="bullet"/>
      <w:lvlText w:val="o"/>
      <w:lvlJc w:val="left"/>
      <w:pPr>
        <w:ind w:left="3600" w:hanging="360"/>
      </w:pPr>
      <w:rPr>
        <w:rFonts w:ascii="Courier New" w:hAnsi="Courier New" w:hint="default"/>
      </w:rPr>
    </w:lvl>
    <w:lvl w:ilvl="5" w:tplc="42C624CA">
      <w:start w:val="1"/>
      <w:numFmt w:val="bullet"/>
      <w:lvlText w:val=""/>
      <w:lvlJc w:val="left"/>
      <w:pPr>
        <w:ind w:left="4320" w:hanging="360"/>
      </w:pPr>
      <w:rPr>
        <w:rFonts w:ascii="Wingdings" w:hAnsi="Wingdings" w:hint="default"/>
      </w:rPr>
    </w:lvl>
    <w:lvl w:ilvl="6" w:tplc="BC78E996">
      <w:start w:val="1"/>
      <w:numFmt w:val="bullet"/>
      <w:lvlText w:val=""/>
      <w:lvlJc w:val="left"/>
      <w:pPr>
        <w:ind w:left="5040" w:hanging="360"/>
      </w:pPr>
      <w:rPr>
        <w:rFonts w:ascii="Symbol" w:hAnsi="Symbol" w:hint="default"/>
      </w:rPr>
    </w:lvl>
    <w:lvl w:ilvl="7" w:tplc="CAF013D6">
      <w:start w:val="1"/>
      <w:numFmt w:val="bullet"/>
      <w:lvlText w:val="o"/>
      <w:lvlJc w:val="left"/>
      <w:pPr>
        <w:ind w:left="5760" w:hanging="360"/>
      </w:pPr>
      <w:rPr>
        <w:rFonts w:ascii="Courier New" w:hAnsi="Courier New" w:hint="default"/>
      </w:rPr>
    </w:lvl>
    <w:lvl w:ilvl="8" w:tplc="598832C8">
      <w:start w:val="1"/>
      <w:numFmt w:val="bullet"/>
      <w:lvlText w:val=""/>
      <w:lvlJc w:val="left"/>
      <w:pPr>
        <w:ind w:left="6480" w:hanging="360"/>
      </w:pPr>
      <w:rPr>
        <w:rFonts w:ascii="Wingdings" w:hAnsi="Wingdings" w:hint="default"/>
      </w:rPr>
    </w:lvl>
  </w:abstractNum>
  <w:abstractNum w:abstractNumId="18" w15:restartNumberingAfterBreak="0">
    <w:nsid w:val="34C10AAF"/>
    <w:multiLevelType w:val="multilevel"/>
    <w:tmpl w:val="F5F69D0A"/>
    <w:lvl w:ilvl="0">
      <w:start w:val="1"/>
      <w:numFmt w:val="decimal"/>
      <w:pStyle w:val="1"/>
      <w:lvlText w:val="%1."/>
      <w:lvlJc w:val="left"/>
      <w:pPr>
        <w:ind w:left="360" w:hanging="360"/>
      </w:pPr>
      <w:rPr>
        <w:sz w:val="96"/>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899066C"/>
    <w:multiLevelType w:val="hybridMultilevel"/>
    <w:tmpl w:val="33A48FFE"/>
    <w:lvl w:ilvl="0" w:tplc="911EA8CE">
      <w:start w:val="1"/>
      <w:numFmt w:val="bullet"/>
      <w:lvlText w:val=""/>
      <w:lvlJc w:val="left"/>
      <w:pPr>
        <w:ind w:left="720" w:hanging="360"/>
      </w:pPr>
      <w:rPr>
        <w:rFonts w:ascii="Symbol" w:hAnsi="Symbol" w:hint="default"/>
      </w:rPr>
    </w:lvl>
    <w:lvl w:ilvl="1" w:tplc="55D43360">
      <w:start w:val="1"/>
      <w:numFmt w:val="bullet"/>
      <w:lvlText w:val="o"/>
      <w:lvlJc w:val="left"/>
      <w:pPr>
        <w:ind w:left="1440" w:hanging="360"/>
      </w:pPr>
      <w:rPr>
        <w:rFonts w:ascii="Courier New" w:hAnsi="Courier New" w:hint="default"/>
      </w:rPr>
    </w:lvl>
    <w:lvl w:ilvl="2" w:tplc="7298CFD8">
      <w:start w:val="1"/>
      <w:numFmt w:val="bullet"/>
      <w:lvlText w:val=""/>
      <w:lvlJc w:val="left"/>
      <w:pPr>
        <w:ind w:left="2160" w:hanging="360"/>
      </w:pPr>
      <w:rPr>
        <w:rFonts w:ascii="Wingdings" w:hAnsi="Wingdings" w:hint="default"/>
      </w:rPr>
    </w:lvl>
    <w:lvl w:ilvl="3" w:tplc="4CC0C02A">
      <w:start w:val="1"/>
      <w:numFmt w:val="bullet"/>
      <w:lvlText w:val=""/>
      <w:lvlJc w:val="left"/>
      <w:pPr>
        <w:ind w:left="2880" w:hanging="360"/>
      </w:pPr>
      <w:rPr>
        <w:rFonts w:ascii="Symbol" w:hAnsi="Symbol" w:hint="default"/>
      </w:rPr>
    </w:lvl>
    <w:lvl w:ilvl="4" w:tplc="A43AC81C">
      <w:start w:val="1"/>
      <w:numFmt w:val="bullet"/>
      <w:lvlText w:val="o"/>
      <w:lvlJc w:val="left"/>
      <w:pPr>
        <w:ind w:left="3600" w:hanging="360"/>
      </w:pPr>
      <w:rPr>
        <w:rFonts w:ascii="Courier New" w:hAnsi="Courier New" w:hint="default"/>
      </w:rPr>
    </w:lvl>
    <w:lvl w:ilvl="5" w:tplc="4C98F1D8">
      <w:start w:val="1"/>
      <w:numFmt w:val="bullet"/>
      <w:lvlText w:val=""/>
      <w:lvlJc w:val="left"/>
      <w:pPr>
        <w:ind w:left="4320" w:hanging="360"/>
      </w:pPr>
      <w:rPr>
        <w:rFonts w:ascii="Wingdings" w:hAnsi="Wingdings" w:hint="default"/>
      </w:rPr>
    </w:lvl>
    <w:lvl w:ilvl="6" w:tplc="881AE788">
      <w:start w:val="1"/>
      <w:numFmt w:val="bullet"/>
      <w:lvlText w:val=""/>
      <w:lvlJc w:val="left"/>
      <w:pPr>
        <w:ind w:left="5040" w:hanging="360"/>
      </w:pPr>
      <w:rPr>
        <w:rFonts w:ascii="Symbol" w:hAnsi="Symbol" w:hint="default"/>
      </w:rPr>
    </w:lvl>
    <w:lvl w:ilvl="7" w:tplc="E466A946">
      <w:start w:val="1"/>
      <w:numFmt w:val="bullet"/>
      <w:lvlText w:val="o"/>
      <w:lvlJc w:val="left"/>
      <w:pPr>
        <w:ind w:left="5760" w:hanging="360"/>
      </w:pPr>
      <w:rPr>
        <w:rFonts w:ascii="Courier New" w:hAnsi="Courier New" w:hint="default"/>
      </w:rPr>
    </w:lvl>
    <w:lvl w:ilvl="8" w:tplc="91BAFB76">
      <w:start w:val="1"/>
      <w:numFmt w:val="bullet"/>
      <w:lvlText w:val=""/>
      <w:lvlJc w:val="left"/>
      <w:pPr>
        <w:ind w:left="6480" w:hanging="360"/>
      </w:pPr>
      <w:rPr>
        <w:rFonts w:ascii="Wingdings" w:hAnsi="Wingdings" w:hint="default"/>
      </w:rPr>
    </w:lvl>
  </w:abstractNum>
  <w:abstractNum w:abstractNumId="20" w15:restartNumberingAfterBreak="0">
    <w:nsid w:val="3BE74A60"/>
    <w:multiLevelType w:val="hybridMultilevel"/>
    <w:tmpl w:val="13F85C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C0B1F3E"/>
    <w:multiLevelType w:val="multilevel"/>
    <w:tmpl w:val="F94A2C40"/>
    <w:lvl w:ilvl="0">
      <w:start w:val="7"/>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15:restartNumberingAfterBreak="0">
    <w:nsid w:val="3DC27D1C"/>
    <w:multiLevelType w:val="hybridMultilevel"/>
    <w:tmpl w:val="BAC24D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16E4E51"/>
    <w:multiLevelType w:val="hybridMultilevel"/>
    <w:tmpl w:val="3474A022"/>
    <w:lvl w:ilvl="0" w:tplc="A0123DE4">
      <w:start w:val="1"/>
      <w:numFmt w:val="bullet"/>
      <w:lvlText w:val="o"/>
      <w:lvlJc w:val="left"/>
      <w:pPr>
        <w:ind w:left="720" w:hanging="360"/>
      </w:pPr>
      <w:rPr>
        <w:rFonts w:ascii="Courier New" w:hAnsi="Courier New" w:cs="Courier New" w:hint="default"/>
        <w:color w:val="A6C732" w:themeColor="accen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1D55285"/>
    <w:multiLevelType w:val="hybridMultilevel"/>
    <w:tmpl w:val="F9387998"/>
    <w:lvl w:ilvl="0" w:tplc="55643C8E">
      <w:start w:val="1"/>
      <w:numFmt w:val="lowerRoman"/>
      <w:lvlText w:val="%1."/>
      <w:lvlJc w:val="right"/>
      <w:pPr>
        <w:ind w:left="720" w:hanging="360"/>
      </w:pPr>
    </w:lvl>
    <w:lvl w:ilvl="1" w:tplc="9D625F24">
      <w:start w:val="1"/>
      <w:numFmt w:val="lowerLetter"/>
      <w:lvlText w:val="%2."/>
      <w:lvlJc w:val="left"/>
      <w:pPr>
        <w:ind w:left="1440" w:hanging="360"/>
      </w:pPr>
    </w:lvl>
    <w:lvl w:ilvl="2" w:tplc="6A907262">
      <w:start w:val="1"/>
      <w:numFmt w:val="lowerRoman"/>
      <w:lvlText w:val="%3."/>
      <w:lvlJc w:val="right"/>
      <w:pPr>
        <w:ind w:left="2160" w:hanging="180"/>
      </w:pPr>
    </w:lvl>
    <w:lvl w:ilvl="3" w:tplc="98C440EA">
      <w:start w:val="1"/>
      <w:numFmt w:val="decimal"/>
      <w:lvlText w:val="%4."/>
      <w:lvlJc w:val="left"/>
      <w:pPr>
        <w:ind w:left="2880" w:hanging="360"/>
      </w:pPr>
    </w:lvl>
    <w:lvl w:ilvl="4" w:tplc="ADC4C1E2">
      <w:start w:val="1"/>
      <w:numFmt w:val="lowerLetter"/>
      <w:lvlText w:val="%5."/>
      <w:lvlJc w:val="left"/>
      <w:pPr>
        <w:ind w:left="3600" w:hanging="360"/>
      </w:pPr>
    </w:lvl>
    <w:lvl w:ilvl="5" w:tplc="91B2E5A0">
      <w:start w:val="1"/>
      <w:numFmt w:val="lowerRoman"/>
      <w:lvlText w:val="%6."/>
      <w:lvlJc w:val="right"/>
      <w:pPr>
        <w:ind w:left="4320" w:hanging="180"/>
      </w:pPr>
    </w:lvl>
    <w:lvl w:ilvl="6" w:tplc="CDA27182">
      <w:start w:val="1"/>
      <w:numFmt w:val="decimal"/>
      <w:lvlText w:val="%7."/>
      <w:lvlJc w:val="left"/>
      <w:pPr>
        <w:ind w:left="5040" w:hanging="360"/>
      </w:pPr>
    </w:lvl>
    <w:lvl w:ilvl="7" w:tplc="184A3C76">
      <w:start w:val="1"/>
      <w:numFmt w:val="lowerLetter"/>
      <w:lvlText w:val="%8."/>
      <w:lvlJc w:val="left"/>
      <w:pPr>
        <w:ind w:left="5760" w:hanging="360"/>
      </w:pPr>
    </w:lvl>
    <w:lvl w:ilvl="8" w:tplc="F64C5868">
      <w:start w:val="1"/>
      <w:numFmt w:val="lowerRoman"/>
      <w:lvlText w:val="%9."/>
      <w:lvlJc w:val="right"/>
      <w:pPr>
        <w:ind w:left="6480" w:hanging="180"/>
      </w:pPr>
    </w:lvl>
  </w:abstractNum>
  <w:abstractNum w:abstractNumId="25" w15:restartNumberingAfterBreak="0">
    <w:nsid w:val="43F54F7C"/>
    <w:multiLevelType w:val="hybridMultilevel"/>
    <w:tmpl w:val="050A8E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AE02FF3"/>
    <w:multiLevelType w:val="hybridMultilevel"/>
    <w:tmpl w:val="589229D8"/>
    <w:lvl w:ilvl="0" w:tplc="88EC40B4">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58B0D17"/>
    <w:multiLevelType w:val="hybridMultilevel"/>
    <w:tmpl w:val="C36A5D8C"/>
    <w:lvl w:ilvl="0" w:tplc="493E3570">
      <w:start w:val="1"/>
      <w:numFmt w:val="bullet"/>
      <w:lvlText w:val=""/>
      <w:lvlJc w:val="left"/>
      <w:pPr>
        <w:ind w:left="720" w:hanging="360"/>
      </w:pPr>
      <w:rPr>
        <w:rFonts w:ascii="Symbol" w:hAnsi="Symbol" w:hint="default"/>
      </w:rPr>
    </w:lvl>
    <w:lvl w:ilvl="1" w:tplc="7A3A8294">
      <w:start w:val="1"/>
      <w:numFmt w:val="bullet"/>
      <w:lvlText w:val="o"/>
      <w:lvlJc w:val="left"/>
      <w:pPr>
        <w:ind w:left="1440" w:hanging="360"/>
      </w:pPr>
      <w:rPr>
        <w:rFonts w:ascii="Courier New" w:hAnsi="Courier New" w:hint="default"/>
      </w:rPr>
    </w:lvl>
    <w:lvl w:ilvl="2" w:tplc="E2428A2C">
      <w:start w:val="1"/>
      <w:numFmt w:val="bullet"/>
      <w:lvlText w:val=""/>
      <w:lvlJc w:val="left"/>
      <w:pPr>
        <w:ind w:left="2160" w:hanging="360"/>
      </w:pPr>
      <w:rPr>
        <w:rFonts w:ascii="Wingdings" w:hAnsi="Wingdings" w:hint="default"/>
      </w:rPr>
    </w:lvl>
    <w:lvl w:ilvl="3" w:tplc="5E6837EC">
      <w:start w:val="1"/>
      <w:numFmt w:val="bullet"/>
      <w:lvlText w:val=""/>
      <w:lvlJc w:val="left"/>
      <w:pPr>
        <w:ind w:left="2880" w:hanging="360"/>
      </w:pPr>
      <w:rPr>
        <w:rFonts w:ascii="Symbol" w:hAnsi="Symbol" w:hint="default"/>
      </w:rPr>
    </w:lvl>
    <w:lvl w:ilvl="4" w:tplc="DC1CD6CC">
      <w:start w:val="1"/>
      <w:numFmt w:val="bullet"/>
      <w:lvlText w:val="o"/>
      <w:lvlJc w:val="left"/>
      <w:pPr>
        <w:ind w:left="3600" w:hanging="360"/>
      </w:pPr>
      <w:rPr>
        <w:rFonts w:ascii="Courier New" w:hAnsi="Courier New" w:hint="default"/>
      </w:rPr>
    </w:lvl>
    <w:lvl w:ilvl="5" w:tplc="EE4EB7F4">
      <w:start w:val="1"/>
      <w:numFmt w:val="bullet"/>
      <w:lvlText w:val=""/>
      <w:lvlJc w:val="left"/>
      <w:pPr>
        <w:ind w:left="4320" w:hanging="360"/>
      </w:pPr>
      <w:rPr>
        <w:rFonts w:ascii="Wingdings" w:hAnsi="Wingdings" w:hint="default"/>
      </w:rPr>
    </w:lvl>
    <w:lvl w:ilvl="6" w:tplc="AC969806">
      <w:start w:val="1"/>
      <w:numFmt w:val="bullet"/>
      <w:lvlText w:val=""/>
      <w:lvlJc w:val="left"/>
      <w:pPr>
        <w:ind w:left="5040" w:hanging="360"/>
      </w:pPr>
      <w:rPr>
        <w:rFonts w:ascii="Symbol" w:hAnsi="Symbol" w:hint="default"/>
      </w:rPr>
    </w:lvl>
    <w:lvl w:ilvl="7" w:tplc="C622B0AE">
      <w:start w:val="1"/>
      <w:numFmt w:val="bullet"/>
      <w:lvlText w:val="o"/>
      <w:lvlJc w:val="left"/>
      <w:pPr>
        <w:ind w:left="5760" w:hanging="360"/>
      </w:pPr>
      <w:rPr>
        <w:rFonts w:ascii="Courier New" w:hAnsi="Courier New" w:hint="default"/>
      </w:rPr>
    </w:lvl>
    <w:lvl w:ilvl="8" w:tplc="781AFBE2">
      <w:start w:val="1"/>
      <w:numFmt w:val="bullet"/>
      <w:lvlText w:val=""/>
      <w:lvlJc w:val="left"/>
      <w:pPr>
        <w:ind w:left="6480" w:hanging="360"/>
      </w:pPr>
      <w:rPr>
        <w:rFonts w:ascii="Wingdings" w:hAnsi="Wingdings" w:hint="default"/>
      </w:rPr>
    </w:lvl>
  </w:abstractNum>
  <w:abstractNum w:abstractNumId="28" w15:restartNumberingAfterBreak="0">
    <w:nsid w:val="5A286E67"/>
    <w:multiLevelType w:val="hybridMultilevel"/>
    <w:tmpl w:val="D0FCCC6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A3B5C59"/>
    <w:multiLevelType w:val="hybridMultilevel"/>
    <w:tmpl w:val="E946BD16"/>
    <w:lvl w:ilvl="0" w:tplc="6D26AE46">
      <w:start w:val="1"/>
      <w:numFmt w:val="decimal"/>
      <w:lvlText w:val="%1."/>
      <w:lvlJc w:val="left"/>
      <w:pPr>
        <w:ind w:left="1080" w:hanging="720"/>
      </w:pPr>
      <w:rPr>
        <w:rFonts w:hint="default"/>
        <w:sz w:val="16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AEB32F1"/>
    <w:multiLevelType w:val="hybridMultilevel"/>
    <w:tmpl w:val="FDCAB7D8"/>
    <w:lvl w:ilvl="0" w:tplc="643A71E6">
      <w:start w:val="1"/>
      <w:numFmt w:val="bullet"/>
      <w:lvlText w:val="•"/>
      <w:lvlJc w:val="left"/>
      <w:pPr>
        <w:tabs>
          <w:tab w:val="num" w:pos="720"/>
        </w:tabs>
        <w:ind w:left="720" w:hanging="360"/>
      </w:pPr>
      <w:rPr>
        <w:rFonts w:ascii="Times New Roman" w:hAnsi="Times New Roman" w:hint="default"/>
      </w:rPr>
    </w:lvl>
    <w:lvl w:ilvl="1" w:tplc="071AC6D6" w:tentative="1">
      <w:start w:val="1"/>
      <w:numFmt w:val="bullet"/>
      <w:lvlText w:val="•"/>
      <w:lvlJc w:val="left"/>
      <w:pPr>
        <w:tabs>
          <w:tab w:val="num" w:pos="1440"/>
        </w:tabs>
        <w:ind w:left="1440" w:hanging="360"/>
      </w:pPr>
      <w:rPr>
        <w:rFonts w:ascii="Times New Roman" w:hAnsi="Times New Roman" w:hint="default"/>
      </w:rPr>
    </w:lvl>
    <w:lvl w:ilvl="2" w:tplc="97726054" w:tentative="1">
      <w:start w:val="1"/>
      <w:numFmt w:val="bullet"/>
      <w:lvlText w:val="•"/>
      <w:lvlJc w:val="left"/>
      <w:pPr>
        <w:tabs>
          <w:tab w:val="num" w:pos="2160"/>
        </w:tabs>
        <w:ind w:left="2160" w:hanging="360"/>
      </w:pPr>
      <w:rPr>
        <w:rFonts w:ascii="Times New Roman" w:hAnsi="Times New Roman" w:hint="default"/>
      </w:rPr>
    </w:lvl>
    <w:lvl w:ilvl="3" w:tplc="CF5A3980" w:tentative="1">
      <w:start w:val="1"/>
      <w:numFmt w:val="bullet"/>
      <w:lvlText w:val="•"/>
      <w:lvlJc w:val="left"/>
      <w:pPr>
        <w:tabs>
          <w:tab w:val="num" w:pos="2880"/>
        </w:tabs>
        <w:ind w:left="2880" w:hanging="360"/>
      </w:pPr>
      <w:rPr>
        <w:rFonts w:ascii="Times New Roman" w:hAnsi="Times New Roman" w:hint="default"/>
      </w:rPr>
    </w:lvl>
    <w:lvl w:ilvl="4" w:tplc="4FAA85FA" w:tentative="1">
      <w:start w:val="1"/>
      <w:numFmt w:val="bullet"/>
      <w:lvlText w:val="•"/>
      <w:lvlJc w:val="left"/>
      <w:pPr>
        <w:tabs>
          <w:tab w:val="num" w:pos="3600"/>
        </w:tabs>
        <w:ind w:left="3600" w:hanging="360"/>
      </w:pPr>
      <w:rPr>
        <w:rFonts w:ascii="Times New Roman" w:hAnsi="Times New Roman" w:hint="default"/>
      </w:rPr>
    </w:lvl>
    <w:lvl w:ilvl="5" w:tplc="6C069E40" w:tentative="1">
      <w:start w:val="1"/>
      <w:numFmt w:val="bullet"/>
      <w:lvlText w:val="•"/>
      <w:lvlJc w:val="left"/>
      <w:pPr>
        <w:tabs>
          <w:tab w:val="num" w:pos="4320"/>
        </w:tabs>
        <w:ind w:left="4320" w:hanging="360"/>
      </w:pPr>
      <w:rPr>
        <w:rFonts w:ascii="Times New Roman" w:hAnsi="Times New Roman" w:hint="default"/>
      </w:rPr>
    </w:lvl>
    <w:lvl w:ilvl="6" w:tplc="738C46F4" w:tentative="1">
      <w:start w:val="1"/>
      <w:numFmt w:val="bullet"/>
      <w:lvlText w:val="•"/>
      <w:lvlJc w:val="left"/>
      <w:pPr>
        <w:tabs>
          <w:tab w:val="num" w:pos="5040"/>
        </w:tabs>
        <w:ind w:left="5040" w:hanging="360"/>
      </w:pPr>
      <w:rPr>
        <w:rFonts w:ascii="Times New Roman" w:hAnsi="Times New Roman" w:hint="default"/>
      </w:rPr>
    </w:lvl>
    <w:lvl w:ilvl="7" w:tplc="4E3CE040" w:tentative="1">
      <w:start w:val="1"/>
      <w:numFmt w:val="bullet"/>
      <w:lvlText w:val="•"/>
      <w:lvlJc w:val="left"/>
      <w:pPr>
        <w:tabs>
          <w:tab w:val="num" w:pos="5760"/>
        </w:tabs>
        <w:ind w:left="5760" w:hanging="360"/>
      </w:pPr>
      <w:rPr>
        <w:rFonts w:ascii="Times New Roman" w:hAnsi="Times New Roman" w:hint="default"/>
      </w:rPr>
    </w:lvl>
    <w:lvl w:ilvl="8" w:tplc="A03C9EDE"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5E4F50CE"/>
    <w:multiLevelType w:val="hybridMultilevel"/>
    <w:tmpl w:val="5686EE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617D4161"/>
    <w:multiLevelType w:val="multilevel"/>
    <w:tmpl w:val="FD42561E"/>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1D9000A"/>
    <w:multiLevelType w:val="hybridMultilevel"/>
    <w:tmpl w:val="60C855FA"/>
    <w:lvl w:ilvl="0" w:tplc="88EC40B4">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D14791B"/>
    <w:multiLevelType w:val="hybridMultilevel"/>
    <w:tmpl w:val="96EC822E"/>
    <w:lvl w:ilvl="0" w:tplc="836069B8">
      <w:start w:val="1"/>
      <w:numFmt w:val="bullet"/>
      <w:lvlText w:val="•"/>
      <w:lvlJc w:val="left"/>
      <w:pPr>
        <w:tabs>
          <w:tab w:val="num" w:pos="720"/>
        </w:tabs>
        <w:ind w:left="720" w:hanging="360"/>
      </w:pPr>
      <w:rPr>
        <w:rFonts w:ascii="Times New Roman" w:hAnsi="Times New Roman" w:hint="default"/>
      </w:rPr>
    </w:lvl>
    <w:lvl w:ilvl="1" w:tplc="3B2EC6B8" w:tentative="1">
      <w:start w:val="1"/>
      <w:numFmt w:val="bullet"/>
      <w:lvlText w:val="•"/>
      <w:lvlJc w:val="left"/>
      <w:pPr>
        <w:tabs>
          <w:tab w:val="num" w:pos="1440"/>
        </w:tabs>
        <w:ind w:left="1440" w:hanging="360"/>
      </w:pPr>
      <w:rPr>
        <w:rFonts w:ascii="Times New Roman" w:hAnsi="Times New Roman" w:hint="default"/>
      </w:rPr>
    </w:lvl>
    <w:lvl w:ilvl="2" w:tplc="247E6868" w:tentative="1">
      <w:start w:val="1"/>
      <w:numFmt w:val="bullet"/>
      <w:lvlText w:val="•"/>
      <w:lvlJc w:val="left"/>
      <w:pPr>
        <w:tabs>
          <w:tab w:val="num" w:pos="2160"/>
        </w:tabs>
        <w:ind w:left="2160" w:hanging="360"/>
      </w:pPr>
      <w:rPr>
        <w:rFonts w:ascii="Times New Roman" w:hAnsi="Times New Roman" w:hint="default"/>
      </w:rPr>
    </w:lvl>
    <w:lvl w:ilvl="3" w:tplc="B7EC5EA6" w:tentative="1">
      <w:start w:val="1"/>
      <w:numFmt w:val="bullet"/>
      <w:lvlText w:val="•"/>
      <w:lvlJc w:val="left"/>
      <w:pPr>
        <w:tabs>
          <w:tab w:val="num" w:pos="2880"/>
        </w:tabs>
        <w:ind w:left="2880" w:hanging="360"/>
      </w:pPr>
      <w:rPr>
        <w:rFonts w:ascii="Times New Roman" w:hAnsi="Times New Roman" w:hint="default"/>
      </w:rPr>
    </w:lvl>
    <w:lvl w:ilvl="4" w:tplc="70444AD2" w:tentative="1">
      <w:start w:val="1"/>
      <w:numFmt w:val="bullet"/>
      <w:lvlText w:val="•"/>
      <w:lvlJc w:val="left"/>
      <w:pPr>
        <w:tabs>
          <w:tab w:val="num" w:pos="3600"/>
        </w:tabs>
        <w:ind w:left="3600" w:hanging="360"/>
      </w:pPr>
      <w:rPr>
        <w:rFonts w:ascii="Times New Roman" w:hAnsi="Times New Roman" w:hint="default"/>
      </w:rPr>
    </w:lvl>
    <w:lvl w:ilvl="5" w:tplc="D6422D90" w:tentative="1">
      <w:start w:val="1"/>
      <w:numFmt w:val="bullet"/>
      <w:lvlText w:val="•"/>
      <w:lvlJc w:val="left"/>
      <w:pPr>
        <w:tabs>
          <w:tab w:val="num" w:pos="4320"/>
        </w:tabs>
        <w:ind w:left="4320" w:hanging="360"/>
      </w:pPr>
      <w:rPr>
        <w:rFonts w:ascii="Times New Roman" w:hAnsi="Times New Roman" w:hint="default"/>
      </w:rPr>
    </w:lvl>
    <w:lvl w:ilvl="6" w:tplc="48E8434A" w:tentative="1">
      <w:start w:val="1"/>
      <w:numFmt w:val="bullet"/>
      <w:lvlText w:val="•"/>
      <w:lvlJc w:val="left"/>
      <w:pPr>
        <w:tabs>
          <w:tab w:val="num" w:pos="5040"/>
        </w:tabs>
        <w:ind w:left="5040" w:hanging="360"/>
      </w:pPr>
      <w:rPr>
        <w:rFonts w:ascii="Times New Roman" w:hAnsi="Times New Roman" w:hint="default"/>
      </w:rPr>
    </w:lvl>
    <w:lvl w:ilvl="7" w:tplc="E2F8C170" w:tentative="1">
      <w:start w:val="1"/>
      <w:numFmt w:val="bullet"/>
      <w:lvlText w:val="•"/>
      <w:lvlJc w:val="left"/>
      <w:pPr>
        <w:tabs>
          <w:tab w:val="num" w:pos="5760"/>
        </w:tabs>
        <w:ind w:left="5760" w:hanging="360"/>
      </w:pPr>
      <w:rPr>
        <w:rFonts w:ascii="Times New Roman" w:hAnsi="Times New Roman" w:hint="default"/>
      </w:rPr>
    </w:lvl>
    <w:lvl w:ilvl="8" w:tplc="58148F94"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6E9E00B3"/>
    <w:multiLevelType w:val="hybridMultilevel"/>
    <w:tmpl w:val="F7B8E2E6"/>
    <w:lvl w:ilvl="0" w:tplc="210E7472">
      <w:start w:val="1"/>
      <w:numFmt w:val="bullet"/>
      <w:lvlText w:val="•"/>
      <w:lvlJc w:val="left"/>
      <w:pPr>
        <w:tabs>
          <w:tab w:val="num" w:pos="720"/>
        </w:tabs>
        <w:ind w:left="720" w:hanging="360"/>
      </w:pPr>
      <w:rPr>
        <w:rFonts w:ascii="Times New Roman" w:hAnsi="Times New Roman" w:hint="default"/>
      </w:rPr>
    </w:lvl>
    <w:lvl w:ilvl="1" w:tplc="A0D823C0" w:tentative="1">
      <w:start w:val="1"/>
      <w:numFmt w:val="bullet"/>
      <w:lvlText w:val="•"/>
      <w:lvlJc w:val="left"/>
      <w:pPr>
        <w:tabs>
          <w:tab w:val="num" w:pos="1440"/>
        </w:tabs>
        <w:ind w:left="1440" w:hanging="360"/>
      </w:pPr>
      <w:rPr>
        <w:rFonts w:ascii="Times New Roman" w:hAnsi="Times New Roman" w:hint="default"/>
      </w:rPr>
    </w:lvl>
    <w:lvl w:ilvl="2" w:tplc="F06615E0" w:tentative="1">
      <w:start w:val="1"/>
      <w:numFmt w:val="bullet"/>
      <w:lvlText w:val="•"/>
      <w:lvlJc w:val="left"/>
      <w:pPr>
        <w:tabs>
          <w:tab w:val="num" w:pos="2160"/>
        </w:tabs>
        <w:ind w:left="2160" w:hanging="360"/>
      </w:pPr>
      <w:rPr>
        <w:rFonts w:ascii="Times New Roman" w:hAnsi="Times New Roman" w:hint="default"/>
      </w:rPr>
    </w:lvl>
    <w:lvl w:ilvl="3" w:tplc="7E6A3D36" w:tentative="1">
      <w:start w:val="1"/>
      <w:numFmt w:val="bullet"/>
      <w:lvlText w:val="•"/>
      <w:lvlJc w:val="left"/>
      <w:pPr>
        <w:tabs>
          <w:tab w:val="num" w:pos="2880"/>
        </w:tabs>
        <w:ind w:left="2880" w:hanging="360"/>
      </w:pPr>
      <w:rPr>
        <w:rFonts w:ascii="Times New Roman" w:hAnsi="Times New Roman" w:hint="default"/>
      </w:rPr>
    </w:lvl>
    <w:lvl w:ilvl="4" w:tplc="BAFABB94" w:tentative="1">
      <w:start w:val="1"/>
      <w:numFmt w:val="bullet"/>
      <w:lvlText w:val="•"/>
      <w:lvlJc w:val="left"/>
      <w:pPr>
        <w:tabs>
          <w:tab w:val="num" w:pos="3600"/>
        </w:tabs>
        <w:ind w:left="3600" w:hanging="360"/>
      </w:pPr>
      <w:rPr>
        <w:rFonts w:ascii="Times New Roman" w:hAnsi="Times New Roman" w:hint="default"/>
      </w:rPr>
    </w:lvl>
    <w:lvl w:ilvl="5" w:tplc="C8D0717A" w:tentative="1">
      <w:start w:val="1"/>
      <w:numFmt w:val="bullet"/>
      <w:lvlText w:val="•"/>
      <w:lvlJc w:val="left"/>
      <w:pPr>
        <w:tabs>
          <w:tab w:val="num" w:pos="4320"/>
        </w:tabs>
        <w:ind w:left="4320" w:hanging="360"/>
      </w:pPr>
      <w:rPr>
        <w:rFonts w:ascii="Times New Roman" w:hAnsi="Times New Roman" w:hint="default"/>
      </w:rPr>
    </w:lvl>
    <w:lvl w:ilvl="6" w:tplc="F8D47314" w:tentative="1">
      <w:start w:val="1"/>
      <w:numFmt w:val="bullet"/>
      <w:lvlText w:val="•"/>
      <w:lvlJc w:val="left"/>
      <w:pPr>
        <w:tabs>
          <w:tab w:val="num" w:pos="5040"/>
        </w:tabs>
        <w:ind w:left="5040" w:hanging="360"/>
      </w:pPr>
      <w:rPr>
        <w:rFonts w:ascii="Times New Roman" w:hAnsi="Times New Roman" w:hint="default"/>
      </w:rPr>
    </w:lvl>
    <w:lvl w:ilvl="7" w:tplc="3EC8E246" w:tentative="1">
      <w:start w:val="1"/>
      <w:numFmt w:val="bullet"/>
      <w:lvlText w:val="•"/>
      <w:lvlJc w:val="left"/>
      <w:pPr>
        <w:tabs>
          <w:tab w:val="num" w:pos="5760"/>
        </w:tabs>
        <w:ind w:left="5760" w:hanging="360"/>
      </w:pPr>
      <w:rPr>
        <w:rFonts w:ascii="Times New Roman" w:hAnsi="Times New Roman" w:hint="default"/>
      </w:rPr>
    </w:lvl>
    <w:lvl w:ilvl="8" w:tplc="12C807E0"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6FA4286F"/>
    <w:multiLevelType w:val="hybridMultilevel"/>
    <w:tmpl w:val="D0FCCC6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78800AD2"/>
    <w:multiLevelType w:val="hybridMultilevel"/>
    <w:tmpl w:val="7A7C4C7C"/>
    <w:lvl w:ilvl="0" w:tplc="A914E32C">
      <w:start w:val="1"/>
      <w:numFmt w:val="bullet"/>
      <w:lvlText w:val="•"/>
      <w:lvlJc w:val="left"/>
      <w:pPr>
        <w:tabs>
          <w:tab w:val="num" w:pos="720"/>
        </w:tabs>
        <w:ind w:left="720" w:hanging="360"/>
      </w:pPr>
      <w:rPr>
        <w:rFonts w:ascii="Times New Roman" w:hAnsi="Times New Roman" w:hint="default"/>
      </w:rPr>
    </w:lvl>
    <w:lvl w:ilvl="1" w:tplc="95AE9A38" w:tentative="1">
      <w:start w:val="1"/>
      <w:numFmt w:val="bullet"/>
      <w:lvlText w:val="•"/>
      <w:lvlJc w:val="left"/>
      <w:pPr>
        <w:tabs>
          <w:tab w:val="num" w:pos="1440"/>
        </w:tabs>
        <w:ind w:left="1440" w:hanging="360"/>
      </w:pPr>
      <w:rPr>
        <w:rFonts w:ascii="Times New Roman" w:hAnsi="Times New Roman" w:hint="default"/>
      </w:rPr>
    </w:lvl>
    <w:lvl w:ilvl="2" w:tplc="BFAA9200" w:tentative="1">
      <w:start w:val="1"/>
      <w:numFmt w:val="bullet"/>
      <w:lvlText w:val="•"/>
      <w:lvlJc w:val="left"/>
      <w:pPr>
        <w:tabs>
          <w:tab w:val="num" w:pos="2160"/>
        </w:tabs>
        <w:ind w:left="2160" w:hanging="360"/>
      </w:pPr>
      <w:rPr>
        <w:rFonts w:ascii="Times New Roman" w:hAnsi="Times New Roman" w:hint="default"/>
      </w:rPr>
    </w:lvl>
    <w:lvl w:ilvl="3" w:tplc="79D200BA" w:tentative="1">
      <w:start w:val="1"/>
      <w:numFmt w:val="bullet"/>
      <w:lvlText w:val="•"/>
      <w:lvlJc w:val="left"/>
      <w:pPr>
        <w:tabs>
          <w:tab w:val="num" w:pos="2880"/>
        </w:tabs>
        <w:ind w:left="2880" w:hanging="360"/>
      </w:pPr>
      <w:rPr>
        <w:rFonts w:ascii="Times New Roman" w:hAnsi="Times New Roman" w:hint="default"/>
      </w:rPr>
    </w:lvl>
    <w:lvl w:ilvl="4" w:tplc="27B0D390" w:tentative="1">
      <w:start w:val="1"/>
      <w:numFmt w:val="bullet"/>
      <w:lvlText w:val="•"/>
      <w:lvlJc w:val="left"/>
      <w:pPr>
        <w:tabs>
          <w:tab w:val="num" w:pos="3600"/>
        </w:tabs>
        <w:ind w:left="3600" w:hanging="360"/>
      </w:pPr>
      <w:rPr>
        <w:rFonts w:ascii="Times New Roman" w:hAnsi="Times New Roman" w:hint="default"/>
      </w:rPr>
    </w:lvl>
    <w:lvl w:ilvl="5" w:tplc="CB9E19C8" w:tentative="1">
      <w:start w:val="1"/>
      <w:numFmt w:val="bullet"/>
      <w:lvlText w:val="•"/>
      <w:lvlJc w:val="left"/>
      <w:pPr>
        <w:tabs>
          <w:tab w:val="num" w:pos="4320"/>
        </w:tabs>
        <w:ind w:left="4320" w:hanging="360"/>
      </w:pPr>
      <w:rPr>
        <w:rFonts w:ascii="Times New Roman" w:hAnsi="Times New Roman" w:hint="default"/>
      </w:rPr>
    </w:lvl>
    <w:lvl w:ilvl="6" w:tplc="7CD43D64" w:tentative="1">
      <w:start w:val="1"/>
      <w:numFmt w:val="bullet"/>
      <w:lvlText w:val="•"/>
      <w:lvlJc w:val="left"/>
      <w:pPr>
        <w:tabs>
          <w:tab w:val="num" w:pos="5040"/>
        </w:tabs>
        <w:ind w:left="5040" w:hanging="360"/>
      </w:pPr>
      <w:rPr>
        <w:rFonts w:ascii="Times New Roman" w:hAnsi="Times New Roman" w:hint="default"/>
      </w:rPr>
    </w:lvl>
    <w:lvl w:ilvl="7" w:tplc="A7D88E8A" w:tentative="1">
      <w:start w:val="1"/>
      <w:numFmt w:val="bullet"/>
      <w:lvlText w:val="•"/>
      <w:lvlJc w:val="left"/>
      <w:pPr>
        <w:tabs>
          <w:tab w:val="num" w:pos="5760"/>
        </w:tabs>
        <w:ind w:left="5760" w:hanging="360"/>
      </w:pPr>
      <w:rPr>
        <w:rFonts w:ascii="Times New Roman" w:hAnsi="Times New Roman" w:hint="default"/>
      </w:rPr>
    </w:lvl>
    <w:lvl w:ilvl="8" w:tplc="AA449F74"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7FDD18E3"/>
    <w:multiLevelType w:val="hybridMultilevel"/>
    <w:tmpl w:val="D0FCCC6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3"/>
  </w:num>
  <w:num w:numId="2">
    <w:abstractNumId w:val="24"/>
  </w:num>
  <w:num w:numId="3">
    <w:abstractNumId w:val="3"/>
  </w:num>
  <w:num w:numId="4">
    <w:abstractNumId w:val="1"/>
  </w:num>
  <w:num w:numId="5">
    <w:abstractNumId w:val="7"/>
  </w:num>
  <w:num w:numId="6">
    <w:abstractNumId w:val="17"/>
  </w:num>
  <w:num w:numId="7">
    <w:abstractNumId w:val="19"/>
  </w:num>
  <w:num w:numId="8">
    <w:abstractNumId w:val="27"/>
  </w:num>
  <w:num w:numId="9">
    <w:abstractNumId w:val="29"/>
  </w:num>
  <w:num w:numId="10">
    <w:abstractNumId w:val="18"/>
  </w:num>
  <w:num w:numId="11">
    <w:abstractNumId w:val="18"/>
  </w:num>
  <w:num w:numId="12">
    <w:abstractNumId w:val="32"/>
  </w:num>
  <w:num w:numId="13">
    <w:abstractNumId w:val="8"/>
  </w:num>
  <w:num w:numId="14">
    <w:abstractNumId w:val="4"/>
  </w:num>
  <w:num w:numId="15">
    <w:abstractNumId w:val="37"/>
  </w:num>
  <w:num w:numId="16">
    <w:abstractNumId w:val="34"/>
  </w:num>
  <w:num w:numId="17">
    <w:abstractNumId w:val="11"/>
  </w:num>
  <w:num w:numId="18">
    <w:abstractNumId w:val="5"/>
  </w:num>
  <w:num w:numId="19">
    <w:abstractNumId w:val="2"/>
  </w:num>
  <w:num w:numId="20">
    <w:abstractNumId w:val="30"/>
  </w:num>
  <w:num w:numId="21">
    <w:abstractNumId w:val="35"/>
  </w:num>
  <w:num w:numId="22">
    <w:abstractNumId w:val="31"/>
  </w:num>
  <w:num w:numId="23">
    <w:abstractNumId w:val="20"/>
  </w:num>
  <w:num w:numId="24">
    <w:abstractNumId w:val="9"/>
  </w:num>
  <w:num w:numId="25">
    <w:abstractNumId w:val="16"/>
  </w:num>
  <w:num w:numId="26">
    <w:abstractNumId w:val="22"/>
  </w:num>
  <w:num w:numId="27">
    <w:abstractNumId w:val="21"/>
  </w:num>
  <w:num w:numId="28">
    <w:abstractNumId w:val="25"/>
  </w:num>
  <w:num w:numId="29">
    <w:abstractNumId w:val="33"/>
  </w:num>
  <w:num w:numId="30">
    <w:abstractNumId w:val="26"/>
  </w:num>
  <w:num w:numId="31">
    <w:abstractNumId w:val="10"/>
  </w:num>
  <w:num w:numId="32">
    <w:abstractNumId w:val="23"/>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6"/>
  </w:num>
  <w:num w:numId="35">
    <w:abstractNumId w:val="28"/>
  </w:num>
  <w:num w:numId="36">
    <w:abstractNumId w:val="15"/>
  </w:num>
  <w:num w:numId="37">
    <w:abstractNumId w:val="38"/>
  </w:num>
  <w:num w:numId="38">
    <w:abstractNumId w:val="0"/>
  </w:num>
  <w:num w:numId="39">
    <w:abstractNumId w:val="6"/>
  </w:num>
  <w:num w:numId="40">
    <w:abstractNumId w:val="12"/>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1E19"/>
    <w:rsid w:val="00000290"/>
    <w:rsid w:val="00000AA4"/>
    <w:rsid w:val="00002F91"/>
    <w:rsid w:val="000037B0"/>
    <w:rsid w:val="000041F0"/>
    <w:rsid w:val="00004E6F"/>
    <w:rsid w:val="00005433"/>
    <w:rsid w:val="000074BA"/>
    <w:rsid w:val="00010821"/>
    <w:rsid w:val="000116AE"/>
    <w:rsid w:val="00012F85"/>
    <w:rsid w:val="000139BA"/>
    <w:rsid w:val="00013A59"/>
    <w:rsid w:val="0001404B"/>
    <w:rsid w:val="00015817"/>
    <w:rsid w:val="00015D9F"/>
    <w:rsid w:val="000166F1"/>
    <w:rsid w:val="00017A72"/>
    <w:rsid w:val="00017CDB"/>
    <w:rsid w:val="000204B3"/>
    <w:rsid w:val="00020BF4"/>
    <w:rsid w:val="00020E70"/>
    <w:rsid w:val="000231AA"/>
    <w:rsid w:val="000235DF"/>
    <w:rsid w:val="000238A2"/>
    <w:rsid w:val="000239DF"/>
    <w:rsid w:val="00023A39"/>
    <w:rsid w:val="00023D03"/>
    <w:rsid w:val="000247A7"/>
    <w:rsid w:val="000256F4"/>
    <w:rsid w:val="00026465"/>
    <w:rsid w:val="00026466"/>
    <w:rsid w:val="000275A1"/>
    <w:rsid w:val="00032DEA"/>
    <w:rsid w:val="00033A50"/>
    <w:rsid w:val="00033C03"/>
    <w:rsid w:val="00033EFD"/>
    <w:rsid w:val="00034784"/>
    <w:rsid w:val="00035181"/>
    <w:rsid w:val="000361E9"/>
    <w:rsid w:val="00037BA3"/>
    <w:rsid w:val="00040E4A"/>
    <w:rsid w:val="00041345"/>
    <w:rsid w:val="00041878"/>
    <w:rsid w:val="00041A58"/>
    <w:rsid w:val="0004276D"/>
    <w:rsid w:val="00042D68"/>
    <w:rsid w:val="00043686"/>
    <w:rsid w:val="000441F4"/>
    <w:rsid w:val="00044DE7"/>
    <w:rsid w:val="00045697"/>
    <w:rsid w:val="000457BC"/>
    <w:rsid w:val="00045B7B"/>
    <w:rsid w:val="000462F0"/>
    <w:rsid w:val="000466CA"/>
    <w:rsid w:val="000467EE"/>
    <w:rsid w:val="000471EE"/>
    <w:rsid w:val="0004762C"/>
    <w:rsid w:val="00050183"/>
    <w:rsid w:val="000510D4"/>
    <w:rsid w:val="0005116A"/>
    <w:rsid w:val="0005137C"/>
    <w:rsid w:val="000518D2"/>
    <w:rsid w:val="00051ECE"/>
    <w:rsid w:val="000520CA"/>
    <w:rsid w:val="000523D8"/>
    <w:rsid w:val="000531EA"/>
    <w:rsid w:val="00053574"/>
    <w:rsid w:val="00055257"/>
    <w:rsid w:val="00055B7E"/>
    <w:rsid w:val="000564E2"/>
    <w:rsid w:val="00057455"/>
    <w:rsid w:val="00057B79"/>
    <w:rsid w:val="0006094D"/>
    <w:rsid w:val="000619D8"/>
    <w:rsid w:val="00061E00"/>
    <w:rsid w:val="0006272E"/>
    <w:rsid w:val="000628A2"/>
    <w:rsid w:val="00062F79"/>
    <w:rsid w:val="00063AB7"/>
    <w:rsid w:val="000641F9"/>
    <w:rsid w:val="00064BF4"/>
    <w:rsid w:val="00064DA2"/>
    <w:rsid w:val="0006664D"/>
    <w:rsid w:val="00066C9B"/>
    <w:rsid w:val="0007009F"/>
    <w:rsid w:val="00071856"/>
    <w:rsid w:val="00071A37"/>
    <w:rsid w:val="000730E1"/>
    <w:rsid w:val="0007385C"/>
    <w:rsid w:val="000752D5"/>
    <w:rsid w:val="0007540F"/>
    <w:rsid w:val="00076907"/>
    <w:rsid w:val="000777F7"/>
    <w:rsid w:val="00077DFE"/>
    <w:rsid w:val="00080A24"/>
    <w:rsid w:val="00080FA9"/>
    <w:rsid w:val="000814C4"/>
    <w:rsid w:val="00081CD0"/>
    <w:rsid w:val="0008322F"/>
    <w:rsid w:val="00083326"/>
    <w:rsid w:val="00083897"/>
    <w:rsid w:val="00083BF1"/>
    <w:rsid w:val="00083E5D"/>
    <w:rsid w:val="00084156"/>
    <w:rsid w:val="000846F7"/>
    <w:rsid w:val="000849C4"/>
    <w:rsid w:val="00086FA7"/>
    <w:rsid w:val="000874D7"/>
    <w:rsid w:val="000902B3"/>
    <w:rsid w:val="000916E6"/>
    <w:rsid w:val="000919FC"/>
    <w:rsid w:val="0009306D"/>
    <w:rsid w:val="0009472B"/>
    <w:rsid w:val="00094767"/>
    <w:rsid w:val="00095014"/>
    <w:rsid w:val="0009561B"/>
    <w:rsid w:val="000960AF"/>
    <w:rsid w:val="000961F7"/>
    <w:rsid w:val="00096751"/>
    <w:rsid w:val="00097118"/>
    <w:rsid w:val="00097336"/>
    <w:rsid w:val="00097787"/>
    <w:rsid w:val="000A0C98"/>
    <w:rsid w:val="000A1FF7"/>
    <w:rsid w:val="000A30E1"/>
    <w:rsid w:val="000A34CC"/>
    <w:rsid w:val="000A37C6"/>
    <w:rsid w:val="000A5BB7"/>
    <w:rsid w:val="000A6471"/>
    <w:rsid w:val="000A6CFF"/>
    <w:rsid w:val="000A7666"/>
    <w:rsid w:val="000A78EB"/>
    <w:rsid w:val="000B04E7"/>
    <w:rsid w:val="000B2FB7"/>
    <w:rsid w:val="000B3680"/>
    <w:rsid w:val="000B39EC"/>
    <w:rsid w:val="000B3CD9"/>
    <w:rsid w:val="000B4DD7"/>
    <w:rsid w:val="000B547D"/>
    <w:rsid w:val="000B7F06"/>
    <w:rsid w:val="000C00BE"/>
    <w:rsid w:val="000C13A5"/>
    <w:rsid w:val="000C1D14"/>
    <w:rsid w:val="000C1E18"/>
    <w:rsid w:val="000C20AA"/>
    <w:rsid w:val="000C2278"/>
    <w:rsid w:val="000C2932"/>
    <w:rsid w:val="000C4888"/>
    <w:rsid w:val="000C52DD"/>
    <w:rsid w:val="000C64CE"/>
    <w:rsid w:val="000C6B4B"/>
    <w:rsid w:val="000C6C8E"/>
    <w:rsid w:val="000C7A63"/>
    <w:rsid w:val="000D024B"/>
    <w:rsid w:val="000D2CB6"/>
    <w:rsid w:val="000D373D"/>
    <w:rsid w:val="000D456C"/>
    <w:rsid w:val="000D4A62"/>
    <w:rsid w:val="000D5263"/>
    <w:rsid w:val="000D5707"/>
    <w:rsid w:val="000D6A54"/>
    <w:rsid w:val="000D6C93"/>
    <w:rsid w:val="000D70C5"/>
    <w:rsid w:val="000D749D"/>
    <w:rsid w:val="000D7A6B"/>
    <w:rsid w:val="000D7C7E"/>
    <w:rsid w:val="000E0ABE"/>
    <w:rsid w:val="000E18B9"/>
    <w:rsid w:val="000E1C5F"/>
    <w:rsid w:val="000E25E0"/>
    <w:rsid w:val="000E279F"/>
    <w:rsid w:val="000E3034"/>
    <w:rsid w:val="000E3201"/>
    <w:rsid w:val="000E3F80"/>
    <w:rsid w:val="000E422C"/>
    <w:rsid w:val="000E507C"/>
    <w:rsid w:val="000E5170"/>
    <w:rsid w:val="000E590C"/>
    <w:rsid w:val="000E682C"/>
    <w:rsid w:val="000E7847"/>
    <w:rsid w:val="000E7BF5"/>
    <w:rsid w:val="000F1A6A"/>
    <w:rsid w:val="000F1ADE"/>
    <w:rsid w:val="000F1E7A"/>
    <w:rsid w:val="000F27BF"/>
    <w:rsid w:val="000F296F"/>
    <w:rsid w:val="000F2BEA"/>
    <w:rsid w:val="000F3413"/>
    <w:rsid w:val="000F3521"/>
    <w:rsid w:val="000F38C5"/>
    <w:rsid w:val="000F3C51"/>
    <w:rsid w:val="000F4047"/>
    <w:rsid w:val="000F55FD"/>
    <w:rsid w:val="000F56E0"/>
    <w:rsid w:val="000F687D"/>
    <w:rsid w:val="000F70BB"/>
    <w:rsid w:val="000F76DA"/>
    <w:rsid w:val="000F7AB3"/>
    <w:rsid w:val="001006C5"/>
    <w:rsid w:val="00100C81"/>
    <w:rsid w:val="001015D6"/>
    <w:rsid w:val="00101D1C"/>
    <w:rsid w:val="00102193"/>
    <w:rsid w:val="0010234C"/>
    <w:rsid w:val="00102582"/>
    <w:rsid w:val="001031E5"/>
    <w:rsid w:val="0010525D"/>
    <w:rsid w:val="0010561E"/>
    <w:rsid w:val="001077D2"/>
    <w:rsid w:val="0011034C"/>
    <w:rsid w:val="001103E4"/>
    <w:rsid w:val="0011100F"/>
    <w:rsid w:val="00112039"/>
    <w:rsid w:val="001128DA"/>
    <w:rsid w:val="00113293"/>
    <w:rsid w:val="00114FF6"/>
    <w:rsid w:val="001170D2"/>
    <w:rsid w:val="00117231"/>
    <w:rsid w:val="00117AAC"/>
    <w:rsid w:val="0012039F"/>
    <w:rsid w:val="001207C4"/>
    <w:rsid w:val="00120C74"/>
    <w:rsid w:val="00120F7E"/>
    <w:rsid w:val="00121122"/>
    <w:rsid w:val="00122601"/>
    <w:rsid w:val="0012277C"/>
    <w:rsid w:val="00122D0D"/>
    <w:rsid w:val="00123E56"/>
    <w:rsid w:val="00124E60"/>
    <w:rsid w:val="0012574B"/>
    <w:rsid w:val="00125783"/>
    <w:rsid w:val="001270A0"/>
    <w:rsid w:val="001270E0"/>
    <w:rsid w:val="00127219"/>
    <w:rsid w:val="00127A33"/>
    <w:rsid w:val="001300B4"/>
    <w:rsid w:val="00130824"/>
    <w:rsid w:val="001313EC"/>
    <w:rsid w:val="00131625"/>
    <w:rsid w:val="00131F41"/>
    <w:rsid w:val="001321EB"/>
    <w:rsid w:val="0013252E"/>
    <w:rsid w:val="00132AC1"/>
    <w:rsid w:val="00132BB8"/>
    <w:rsid w:val="0013325B"/>
    <w:rsid w:val="00133281"/>
    <w:rsid w:val="0013332A"/>
    <w:rsid w:val="00133721"/>
    <w:rsid w:val="00134108"/>
    <w:rsid w:val="001343AE"/>
    <w:rsid w:val="001346B6"/>
    <w:rsid w:val="00135D84"/>
    <w:rsid w:val="00135F42"/>
    <w:rsid w:val="00136439"/>
    <w:rsid w:val="00136481"/>
    <w:rsid w:val="00136674"/>
    <w:rsid w:val="00137835"/>
    <w:rsid w:val="001379DB"/>
    <w:rsid w:val="001413E3"/>
    <w:rsid w:val="00141515"/>
    <w:rsid w:val="00141E7E"/>
    <w:rsid w:val="00141F2F"/>
    <w:rsid w:val="00142588"/>
    <w:rsid w:val="00142922"/>
    <w:rsid w:val="0014306B"/>
    <w:rsid w:val="00143B1F"/>
    <w:rsid w:val="00143BDE"/>
    <w:rsid w:val="00144578"/>
    <w:rsid w:val="00144879"/>
    <w:rsid w:val="00144E14"/>
    <w:rsid w:val="00145423"/>
    <w:rsid w:val="001463BD"/>
    <w:rsid w:val="001464B7"/>
    <w:rsid w:val="00146723"/>
    <w:rsid w:val="00147F40"/>
    <w:rsid w:val="001503C7"/>
    <w:rsid w:val="00150897"/>
    <w:rsid w:val="001511C0"/>
    <w:rsid w:val="0015152C"/>
    <w:rsid w:val="001515EA"/>
    <w:rsid w:val="00151995"/>
    <w:rsid w:val="00153DB8"/>
    <w:rsid w:val="00153EF0"/>
    <w:rsid w:val="00154396"/>
    <w:rsid w:val="001543B0"/>
    <w:rsid w:val="00154A09"/>
    <w:rsid w:val="00154E82"/>
    <w:rsid w:val="00155563"/>
    <w:rsid w:val="0015589A"/>
    <w:rsid w:val="00156B4D"/>
    <w:rsid w:val="0015716B"/>
    <w:rsid w:val="00157C62"/>
    <w:rsid w:val="00160046"/>
    <w:rsid w:val="0016074D"/>
    <w:rsid w:val="001615B3"/>
    <w:rsid w:val="0016160C"/>
    <w:rsid w:val="00162038"/>
    <w:rsid w:val="0016279F"/>
    <w:rsid w:val="00163708"/>
    <w:rsid w:val="00163A1B"/>
    <w:rsid w:val="00163C4B"/>
    <w:rsid w:val="001642B7"/>
    <w:rsid w:val="001654A9"/>
    <w:rsid w:val="001676B5"/>
    <w:rsid w:val="00167A24"/>
    <w:rsid w:val="00170B44"/>
    <w:rsid w:val="00172177"/>
    <w:rsid w:val="0017265F"/>
    <w:rsid w:val="001728E5"/>
    <w:rsid w:val="00172A3B"/>
    <w:rsid w:val="00173429"/>
    <w:rsid w:val="00173D76"/>
    <w:rsid w:val="001740F7"/>
    <w:rsid w:val="001743C9"/>
    <w:rsid w:val="00174466"/>
    <w:rsid w:val="001749C1"/>
    <w:rsid w:val="00174D6C"/>
    <w:rsid w:val="00175005"/>
    <w:rsid w:val="001763E6"/>
    <w:rsid w:val="00176B81"/>
    <w:rsid w:val="00176C54"/>
    <w:rsid w:val="001809BB"/>
    <w:rsid w:val="001812A9"/>
    <w:rsid w:val="001818D4"/>
    <w:rsid w:val="00182661"/>
    <w:rsid w:val="00182D31"/>
    <w:rsid w:val="00182D66"/>
    <w:rsid w:val="00182FE9"/>
    <w:rsid w:val="00183DAA"/>
    <w:rsid w:val="00185670"/>
    <w:rsid w:val="00185885"/>
    <w:rsid w:val="00185986"/>
    <w:rsid w:val="0018757D"/>
    <w:rsid w:val="00187F3F"/>
    <w:rsid w:val="0019171A"/>
    <w:rsid w:val="00192AB4"/>
    <w:rsid w:val="00192B13"/>
    <w:rsid w:val="0019306A"/>
    <w:rsid w:val="0019383A"/>
    <w:rsid w:val="00193963"/>
    <w:rsid w:val="00193FF4"/>
    <w:rsid w:val="00196130"/>
    <w:rsid w:val="001973C2"/>
    <w:rsid w:val="00197F8F"/>
    <w:rsid w:val="001A17AF"/>
    <w:rsid w:val="001A289A"/>
    <w:rsid w:val="001A3361"/>
    <w:rsid w:val="001A376B"/>
    <w:rsid w:val="001A587D"/>
    <w:rsid w:val="001B060C"/>
    <w:rsid w:val="001B23F9"/>
    <w:rsid w:val="001B2475"/>
    <w:rsid w:val="001B2DE9"/>
    <w:rsid w:val="001B3374"/>
    <w:rsid w:val="001B4287"/>
    <w:rsid w:val="001B4870"/>
    <w:rsid w:val="001B4A66"/>
    <w:rsid w:val="001B592B"/>
    <w:rsid w:val="001B5F6A"/>
    <w:rsid w:val="001B72BD"/>
    <w:rsid w:val="001B7FC2"/>
    <w:rsid w:val="001C01D1"/>
    <w:rsid w:val="001C2480"/>
    <w:rsid w:val="001C2C62"/>
    <w:rsid w:val="001C3961"/>
    <w:rsid w:val="001C3D2E"/>
    <w:rsid w:val="001C425D"/>
    <w:rsid w:val="001C4328"/>
    <w:rsid w:val="001C5221"/>
    <w:rsid w:val="001C6C10"/>
    <w:rsid w:val="001C7291"/>
    <w:rsid w:val="001C7615"/>
    <w:rsid w:val="001C7D55"/>
    <w:rsid w:val="001D0681"/>
    <w:rsid w:val="001D084D"/>
    <w:rsid w:val="001D0E46"/>
    <w:rsid w:val="001D15D8"/>
    <w:rsid w:val="001D1FC0"/>
    <w:rsid w:val="001D33A6"/>
    <w:rsid w:val="001D3B1B"/>
    <w:rsid w:val="001D577F"/>
    <w:rsid w:val="001D57A3"/>
    <w:rsid w:val="001D62A3"/>
    <w:rsid w:val="001D68CB"/>
    <w:rsid w:val="001D7491"/>
    <w:rsid w:val="001D7A2D"/>
    <w:rsid w:val="001D7B65"/>
    <w:rsid w:val="001E0769"/>
    <w:rsid w:val="001E1EF7"/>
    <w:rsid w:val="001E2645"/>
    <w:rsid w:val="001E28A4"/>
    <w:rsid w:val="001E35E7"/>
    <w:rsid w:val="001E38B1"/>
    <w:rsid w:val="001E4606"/>
    <w:rsid w:val="001E5FF8"/>
    <w:rsid w:val="001E6659"/>
    <w:rsid w:val="001E66CE"/>
    <w:rsid w:val="001E681B"/>
    <w:rsid w:val="001E7103"/>
    <w:rsid w:val="001E7CB8"/>
    <w:rsid w:val="001F11FF"/>
    <w:rsid w:val="001F1975"/>
    <w:rsid w:val="001F1E16"/>
    <w:rsid w:val="001F41FA"/>
    <w:rsid w:val="001F470D"/>
    <w:rsid w:val="001F5FF8"/>
    <w:rsid w:val="001F7632"/>
    <w:rsid w:val="002012F5"/>
    <w:rsid w:val="00201FA6"/>
    <w:rsid w:val="00203E78"/>
    <w:rsid w:val="00204B55"/>
    <w:rsid w:val="00204B76"/>
    <w:rsid w:val="002055F9"/>
    <w:rsid w:val="0020570F"/>
    <w:rsid w:val="00206017"/>
    <w:rsid w:val="002103D1"/>
    <w:rsid w:val="0021285C"/>
    <w:rsid w:val="00212B13"/>
    <w:rsid w:val="00215580"/>
    <w:rsid w:val="002166A9"/>
    <w:rsid w:val="0021682B"/>
    <w:rsid w:val="002171DA"/>
    <w:rsid w:val="0021725E"/>
    <w:rsid w:val="00217C4D"/>
    <w:rsid w:val="00217C98"/>
    <w:rsid w:val="00221DAB"/>
    <w:rsid w:val="00222B6D"/>
    <w:rsid w:val="00223023"/>
    <w:rsid w:val="002242D8"/>
    <w:rsid w:val="00225129"/>
    <w:rsid w:val="00225A74"/>
    <w:rsid w:val="002266BD"/>
    <w:rsid w:val="00226D7B"/>
    <w:rsid w:val="00227584"/>
    <w:rsid w:val="00232633"/>
    <w:rsid w:val="0023291B"/>
    <w:rsid w:val="00232CAA"/>
    <w:rsid w:val="00233038"/>
    <w:rsid w:val="00233292"/>
    <w:rsid w:val="00233487"/>
    <w:rsid w:val="00234C40"/>
    <w:rsid w:val="0023544C"/>
    <w:rsid w:val="00236AE8"/>
    <w:rsid w:val="0024094C"/>
    <w:rsid w:val="00240994"/>
    <w:rsid w:val="00240A5F"/>
    <w:rsid w:val="00242D3F"/>
    <w:rsid w:val="00242EC9"/>
    <w:rsid w:val="0024351C"/>
    <w:rsid w:val="002447E0"/>
    <w:rsid w:val="00245B75"/>
    <w:rsid w:val="0024656B"/>
    <w:rsid w:val="00246CDD"/>
    <w:rsid w:val="00250168"/>
    <w:rsid w:val="002517EA"/>
    <w:rsid w:val="00252AAC"/>
    <w:rsid w:val="00252DD7"/>
    <w:rsid w:val="00253C13"/>
    <w:rsid w:val="00254915"/>
    <w:rsid w:val="00255443"/>
    <w:rsid w:val="002558A7"/>
    <w:rsid w:val="00255C46"/>
    <w:rsid w:val="00256D49"/>
    <w:rsid w:val="00260B4E"/>
    <w:rsid w:val="00260BB7"/>
    <w:rsid w:val="0026140F"/>
    <w:rsid w:val="00261B0E"/>
    <w:rsid w:val="00263BB4"/>
    <w:rsid w:val="00263CC0"/>
    <w:rsid w:val="00267027"/>
    <w:rsid w:val="0026757A"/>
    <w:rsid w:val="002714FA"/>
    <w:rsid w:val="002717ED"/>
    <w:rsid w:val="002727E7"/>
    <w:rsid w:val="00274775"/>
    <w:rsid w:val="0027500C"/>
    <w:rsid w:val="00275839"/>
    <w:rsid w:val="0027667E"/>
    <w:rsid w:val="00276E95"/>
    <w:rsid w:val="00277A94"/>
    <w:rsid w:val="002802BB"/>
    <w:rsid w:val="00280888"/>
    <w:rsid w:val="00280EC4"/>
    <w:rsid w:val="00281441"/>
    <w:rsid w:val="00281D47"/>
    <w:rsid w:val="002821A7"/>
    <w:rsid w:val="00282888"/>
    <w:rsid w:val="00282E0F"/>
    <w:rsid w:val="00283B12"/>
    <w:rsid w:val="00284DCA"/>
    <w:rsid w:val="00284F5D"/>
    <w:rsid w:val="0028565C"/>
    <w:rsid w:val="00286981"/>
    <w:rsid w:val="00286D8A"/>
    <w:rsid w:val="00286EE7"/>
    <w:rsid w:val="00292170"/>
    <w:rsid w:val="002922E8"/>
    <w:rsid w:val="00293ABC"/>
    <w:rsid w:val="002942AC"/>
    <w:rsid w:val="00294650"/>
    <w:rsid w:val="002962CE"/>
    <w:rsid w:val="00296474"/>
    <w:rsid w:val="00297A0C"/>
    <w:rsid w:val="002A0258"/>
    <w:rsid w:val="002A0545"/>
    <w:rsid w:val="002A0CC5"/>
    <w:rsid w:val="002A1163"/>
    <w:rsid w:val="002A16F0"/>
    <w:rsid w:val="002A2AB0"/>
    <w:rsid w:val="002A35EE"/>
    <w:rsid w:val="002A37BA"/>
    <w:rsid w:val="002A40A5"/>
    <w:rsid w:val="002A5283"/>
    <w:rsid w:val="002A56F1"/>
    <w:rsid w:val="002A5C95"/>
    <w:rsid w:val="002A6C90"/>
    <w:rsid w:val="002A7DE0"/>
    <w:rsid w:val="002B03D8"/>
    <w:rsid w:val="002B07F9"/>
    <w:rsid w:val="002B0940"/>
    <w:rsid w:val="002B0DC5"/>
    <w:rsid w:val="002B1C6F"/>
    <w:rsid w:val="002B1E9F"/>
    <w:rsid w:val="002B2656"/>
    <w:rsid w:val="002B29FF"/>
    <w:rsid w:val="002B2B58"/>
    <w:rsid w:val="002B32D1"/>
    <w:rsid w:val="002B338C"/>
    <w:rsid w:val="002B4732"/>
    <w:rsid w:val="002B496B"/>
    <w:rsid w:val="002B4EF9"/>
    <w:rsid w:val="002B50A4"/>
    <w:rsid w:val="002B6CA9"/>
    <w:rsid w:val="002B7081"/>
    <w:rsid w:val="002B79E5"/>
    <w:rsid w:val="002C12B9"/>
    <w:rsid w:val="002C1545"/>
    <w:rsid w:val="002C1E5E"/>
    <w:rsid w:val="002C201F"/>
    <w:rsid w:val="002C2231"/>
    <w:rsid w:val="002C3517"/>
    <w:rsid w:val="002C38A3"/>
    <w:rsid w:val="002C561E"/>
    <w:rsid w:val="002C58D3"/>
    <w:rsid w:val="002C5AF5"/>
    <w:rsid w:val="002C6A73"/>
    <w:rsid w:val="002C758D"/>
    <w:rsid w:val="002C7CA3"/>
    <w:rsid w:val="002C7FA4"/>
    <w:rsid w:val="002D1442"/>
    <w:rsid w:val="002D14C9"/>
    <w:rsid w:val="002D170F"/>
    <w:rsid w:val="002D273F"/>
    <w:rsid w:val="002D2AFE"/>
    <w:rsid w:val="002D2B5E"/>
    <w:rsid w:val="002D37F1"/>
    <w:rsid w:val="002D3E4A"/>
    <w:rsid w:val="002D458A"/>
    <w:rsid w:val="002D52A8"/>
    <w:rsid w:val="002D6EAA"/>
    <w:rsid w:val="002E1ED2"/>
    <w:rsid w:val="002E32E6"/>
    <w:rsid w:val="002E3658"/>
    <w:rsid w:val="002E37E3"/>
    <w:rsid w:val="002E528E"/>
    <w:rsid w:val="002E5FB6"/>
    <w:rsid w:val="002E60DE"/>
    <w:rsid w:val="002E6D77"/>
    <w:rsid w:val="002E7CB0"/>
    <w:rsid w:val="002E7F12"/>
    <w:rsid w:val="002F0148"/>
    <w:rsid w:val="002F014A"/>
    <w:rsid w:val="002F01F6"/>
    <w:rsid w:val="002F0B2B"/>
    <w:rsid w:val="002F18D5"/>
    <w:rsid w:val="002F1A65"/>
    <w:rsid w:val="002F25AB"/>
    <w:rsid w:val="002F2EC6"/>
    <w:rsid w:val="002F2F43"/>
    <w:rsid w:val="002F4095"/>
    <w:rsid w:val="002F5D18"/>
    <w:rsid w:val="002F6690"/>
    <w:rsid w:val="002F690E"/>
    <w:rsid w:val="002F712B"/>
    <w:rsid w:val="002F74F3"/>
    <w:rsid w:val="003003D8"/>
    <w:rsid w:val="0030041E"/>
    <w:rsid w:val="003006E8"/>
    <w:rsid w:val="00302116"/>
    <w:rsid w:val="003026E1"/>
    <w:rsid w:val="00302CFC"/>
    <w:rsid w:val="0030341B"/>
    <w:rsid w:val="003038EA"/>
    <w:rsid w:val="00303D14"/>
    <w:rsid w:val="00303D2D"/>
    <w:rsid w:val="00304F30"/>
    <w:rsid w:val="00305298"/>
    <w:rsid w:val="00306A7B"/>
    <w:rsid w:val="00307294"/>
    <w:rsid w:val="00307599"/>
    <w:rsid w:val="00307819"/>
    <w:rsid w:val="00310863"/>
    <w:rsid w:val="00312BE0"/>
    <w:rsid w:val="00312C91"/>
    <w:rsid w:val="00313254"/>
    <w:rsid w:val="003134A4"/>
    <w:rsid w:val="00313596"/>
    <w:rsid w:val="003139F2"/>
    <w:rsid w:val="00313AC2"/>
    <w:rsid w:val="00313B9D"/>
    <w:rsid w:val="00315B00"/>
    <w:rsid w:val="0031614E"/>
    <w:rsid w:val="00317837"/>
    <w:rsid w:val="00321152"/>
    <w:rsid w:val="00322B01"/>
    <w:rsid w:val="00322B27"/>
    <w:rsid w:val="003231A7"/>
    <w:rsid w:val="003239AE"/>
    <w:rsid w:val="00324A42"/>
    <w:rsid w:val="00324C5B"/>
    <w:rsid w:val="003254EA"/>
    <w:rsid w:val="003261F9"/>
    <w:rsid w:val="003265A4"/>
    <w:rsid w:val="00326AD4"/>
    <w:rsid w:val="00326B76"/>
    <w:rsid w:val="00326F60"/>
    <w:rsid w:val="003301A4"/>
    <w:rsid w:val="003319D2"/>
    <w:rsid w:val="003337F2"/>
    <w:rsid w:val="00333933"/>
    <w:rsid w:val="003348AD"/>
    <w:rsid w:val="003358D1"/>
    <w:rsid w:val="00336461"/>
    <w:rsid w:val="00336D86"/>
    <w:rsid w:val="00341D45"/>
    <w:rsid w:val="00342788"/>
    <w:rsid w:val="00342D96"/>
    <w:rsid w:val="00345974"/>
    <w:rsid w:val="00346EC3"/>
    <w:rsid w:val="0034785C"/>
    <w:rsid w:val="00347943"/>
    <w:rsid w:val="00347CC4"/>
    <w:rsid w:val="00350F9E"/>
    <w:rsid w:val="00351366"/>
    <w:rsid w:val="00351F39"/>
    <w:rsid w:val="00353099"/>
    <w:rsid w:val="00354AAB"/>
    <w:rsid w:val="00354BDF"/>
    <w:rsid w:val="0035532F"/>
    <w:rsid w:val="00356749"/>
    <w:rsid w:val="00356B15"/>
    <w:rsid w:val="0035708C"/>
    <w:rsid w:val="003574D8"/>
    <w:rsid w:val="003579F5"/>
    <w:rsid w:val="00360324"/>
    <w:rsid w:val="00360933"/>
    <w:rsid w:val="00360A77"/>
    <w:rsid w:val="00362C06"/>
    <w:rsid w:val="00362FD7"/>
    <w:rsid w:val="003634C0"/>
    <w:rsid w:val="0036428C"/>
    <w:rsid w:val="00364670"/>
    <w:rsid w:val="00364BF8"/>
    <w:rsid w:val="0036515D"/>
    <w:rsid w:val="00365357"/>
    <w:rsid w:val="00367F86"/>
    <w:rsid w:val="003704F7"/>
    <w:rsid w:val="00370531"/>
    <w:rsid w:val="00370918"/>
    <w:rsid w:val="00372726"/>
    <w:rsid w:val="00372BF2"/>
    <w:rsid w:val="003732ED"/>
    <w:rsid w:val="0037341B"/>
    <w:rsid w:val="00373A2F"/>
    <w:rsid w:val="00373D93"/>
    <w:rsid w:val="00374C25"/>
    <w:rsid w:val="00374D83"/>
    <w:rsid w:val="00374FE2"/>
    <w:rsid w:val="0037540B"/>
    <w:rsid w:val="00375D3D"/>
    <w:rsid w:val="00375F74"/>
    <w:rsid w:val="00376055"/>
    <w:rsid w:val="00376B88"/>
    <w:rsid w:val="0037719D"/>
    <w:rsid w:val="00377528"/>
    <w:rsid w:val="003777FF"/>
    <w:rsid w:val="00377B0C"/>
    <w:rsid w:val="00377EBC"/>
    <w:rsid w:val="00380F30"/>
    <w:rsid w:val="0038212E"/>
    <w:rsid w:val="003835CD"/>
    <w:rsid w:val="00383CD9"/>
    <w:rsid w:val="00383F52"/>
    <w:rsid w:val="003858ED"/>
    <w:rsid w:val="00386565"/>
    <w:rsid w:val="00386579"/>
    <w:rsid w:val="00386BE5"/>
    <w:rsid w:val="00386C24"/>
    <w:rsid w:val="00386EC7"/>
    <w:rsid w:val="00387BBF"/>
    <w:rsid w:val="00387C73"/>
    <w:rsid w:val="00387E82"/>
    <w:rsid w:val="00392184"/>
    <w:rsid w:val="00392BA8"/>
    <w:rsid w:val="00393494"/>
    <w:rsid w:val="00393C90"/>
    <w:rsid w:val="0039575E"/>
    <w:rsid w:val="003957FF"/>
    <w:rsid w:val="00395B94"/>
    <w:rsid w:val="00397708"/>
    <w:rsid w:val="003978BA"/>
    <w:rsid w:val="003A14A9"/>
    <w:rsid w:val="003A1863"/>
    <w:rsid w:val="003A22EF"/>
    <w:rsid w:val="003A29B3"/>
    <w:rsid w:val="003A2A1D"/>
    <w:rsid w:val="003A3024"/>
    <w:rsid w:val="003A3B99"/>
    <w:rsid w:val="003A42DE"/>
    <w:rsid w:val="003A4615"/>
    <w:rsid w:val="003A46DF"/>
    <w:rsid w:val="003A53EB"/>
    <w:rsid w:val="003A5B42"/>
    <w:rsid w:val="003A63E9"/>
    <w:rsid w:val="003A648B"/>
    <w:rsid w:val="003A72A5"/>
    <w:rsid w:val="003A7BD6"/>
    <w:rsid w:val="003B1318"/>
    <w:rsid w:val="003B14EA"/>
    <w:rsid w:val="003B2536"/>
    <w:rsid w:val="003B2F9B"/>
    <w:rsid w:val="003B4078"/>
    <w:rsid w:val="003B43C7"/>
    <w:rsid w:val="003B497D"/>
    <w:rsid w:val="003B5AF5"/>
    <w:rsid w:val="003B7181"/>
    <w:rsid w:val="003C0D84"/>
    <w:rsid w:val="003C13D6"/>
    <w:rsid w:val="003C44EC"/>
    <w:rsid w:val="003C512F"/>
    <w:rsid w:val="003C6357"/>
    <w:rsid w:val="003C6C39"/>
    <w:rsid w:val="003C7189"/>
    <w:rsid w:val="003C7631"/>
    <w:rsid w:val="003C7694"/>
    <w:rsid w:val="003D06B2"/>
    <w:rsid w:val="003D11E8"/>
    <w:rsid w:val="003D1A70"/>
    <w:rsid w:val="003D1FB8"/>
    <w:rsid w:val="003D2269"/>
    <w:rsid w:val="003D27C9"/>
    <w:rsid w:val="003D48F5"/>
    <w:rsid w:val="003D5160"/>
    <w:rsid w:val="003D5DEE"/>
    <w:rsid w:val="003D65B1"/>
    <w:rsid w:val="003D6B2F"/>
    <w:rsid w:val="003D6FE2"/>
    <w:rsid w:val="003D7575"/>
    <w:rsid w:val="003D76B0"/>
    <w:rsid w:val="003D77E3"/>
    <w:rsid w:val="003E03EC"/>
    <w:rsid w:val="003E0A65"/>
    <w:rsid w:val="003E0B96"/>
    <w:rsid w:val="003E17FA"/>
    <w:rsid w:val="003E2476"/>
    <w:rsid w:val="003E387C"/>
    <w:rsid w:val="003E40CB"/>
    <w:rsid w:val="003E42D0"/>
    <w:rsid w:val="003E4422"/>
    <w:rsid w:val="003E5DC8"/>
    <w:rsid w:val="003E6B01"/>
    <w:rsid w:val="003E79C8"/>
    <w:rsid w:val="003F098E"/>
    <w:rsid w:val="003F2B17"/>
    <w:rsid w:val="003F3635"/>
    <w:rsid w:val="003F364C"/>
    <w:rsid w:val="003F3865"/>
    <w:rsid w:val="003F3D62"/>
    <w:rsid w:val="003F3FAC"/>
    <w:rsid w:val="003F6B34"/>
    <w:rsid w:val="003F6B85"/>
    <w:rsid w:val="003F7754"/>
    <w:rsid w:val="003F7C3C"/>
    <w:rsid w:val="004003DA"/>
    <w:rsid w:val="004006C6"/>
    <w:rsid w:val="0040257B"/>
    <w:rsid w:val="00402C19"/>
    <w:rsid w:val="00402DB1"/>
    <w:rsid w:val="00403303"/>
    <w:rsid w:val="0040338D"/>
    <w:rsid w:val="00403D97"/>
    <w:rsid w:val="004048BD"/>
    <w:rsid w:val="00406CFA"/>
    <w:rsid w:val="00406EF8"/>
    <w:rsid w:val="00407117"/>
    <w:rsid w:val="00407486"/>
    <w:rsid w:val="00410528"/>
    <w:rsid w:val="004105F9"/>
    <w:rsid w:val="00410C70"/>
    <w:rsid w:val="00411551"/>
    <w:rsid w:val="00411B44"/>
    <w:rsid w:val="00411C33"/>
    <w:rsid w:val="00412E6B"/>
    <w:rsid w:val="00415F9A"/>
    <w:rsid w:val="004161E3"/>
    <w:rsid w:val="0041748B"/>
    <w:rsid w:val="0041760C"/>
    <w:rsid w:val="00417E22"/>
    <w:rsid w:val="00420954"/>
    <w:rsid w:val="004210B5"/>
    <w:rsid w:val="00421452"/>
    <w:rsid w:val="00421754"/>
    <w:rsid w:val="00421DCD"/>
    <w:rsid w:val="004223F2"/>
    <w:rsid w:val="004234B4"/>
    <w:rsid w:val="00424992"/>
    <w:rsid w:val="00425597"/>
    <w:rsid w:val="00426300"/>
    <w:rsid w:val="00426683"/>
    <w:rsid w:val="004266CC"/>
    <w:rsid w:val="00426873"/>
    <w:rsid w:val="00426A1C"/>
    <w:rsid w:val="00426E44"/>
    <w:rsid w:val="004275AB"/>
    <w:rsid w:val="00427931"/>
    <w:rsid w:val="004279BF"/>
    <w:rsid w:val="004279E5"/>
    <w:rsid w:val="0043024D"/>
    <w:rsid w:val="00430737"/>
    <w:rsid w:val="00430844"/>
    <w:rsid w:val="00431B68"/>
    <w:rsid w:val="00431C52"/>
    <w:rsid w:val="00432965"/>
    <w:rsid w:val="00433264"/>
    <w:rsid w:val="004335AE"/>
    <w:rsid w:val="0043379B"/>
    <w:rsid w:val="00433DF3"/>
    <w:rsid w:val="004342C3"/>
    <w:rsid w:val="00434EB2"/>
    <w:rsid w:val="004350DB"/>
    <w:rsid w:val="00436215"/>
    <w:rsid w:val="00436F7A"/>
    <w:rsid w:val="004378AC"/>
    <w:rsid w:val="0044030C"/>
    <w:rsid w:val="00442509"/>
    <w:rsid w:val="004429E7"/>
    <w:rsid w:val="00442FF7"/>
    <w:rsid w:val="004447C4"/>
    <w:rsid w:val="00444A70"/>
    <w:rsid w:val="00444A91"/>
    <w:rsid w:val="00444D4C"/>
    <w:rsid w:val="00444F4C"/>
    <w:rsid w:val="0044513D"/>
    <w:rsid w:val="00446924"/>
    <w:rsid w:val="00446ECD"/>
    <w:rsid w:val="00451749"/>
    <w:rsid w:val="00452A28"/>
    <w:rsid w:val="0045430F"/>
    <w:rsid w:val="00454688"/>
    <w:rsid w:val="004556B4"/>
    <w:rsid w:val="0045603A"/>
    <w:rsid w:val="004562E6"/>
    <w:rsid w:val="00457A02"/>
    <w:rsid w:val="00457CAB"/>
    <w:rsid w:val="00460089"/>
    <w:rsid w:val="0046042F"/>
    <w:rsid w:val="00460755"/>
    <w:rsid w:val="00460C3D"/>
    <w:rsid w:val="0046112C"/>
    <w:rsid w:val="004618BA"/>
    <w:rsid w:val="00462232"/>
    <w:rsid w:val="0046266B"/>
    <w:rsid w:val="00464302"/>
    <w:rsid w:val="00464385"/>
    <w:rsid w:val="00464964"/>
    <w:rsid w:val="004649AC"/>
    <w:rsid w:val="00464B52"/>
    <w:rsid w:val="00465691"/>
    <w:rsid w:val="00470123"/>
    <w:rsid w:val="004705E7"/>
    <w:rsid w:val="004713A0"/>
    <w:rsid w:val="00471D3E"/>
    <w:rsid w:val="0047225B"/>
    <w:rsid w:val="00472B1E"/>
    <w:rsid w:val="004730F6"/>
    <w:rsid w:val="00473506"/>
    <w:rsid w:val="004739A7"/>
    <w:rsid w:val="00473A4D"/>
    <w:rsid w:val="00473C76"/>
    <w:rsid w:val="004743E0"/>
    <w:rsid w:val="00474529"/>
    <w:rsid w:val="00475081"/>
    <w:rsid w:val="00475191"/>
    <w:rsid w:val="00475687"/>
    <w:rsid w:val="0047573F"/>
    <w:rsid w:val="00476013"/>
    <w:rsid w:val="00476235"/>
    <w:rsid w:val="00476C5D"/>
    <w:rsid w:val="004773DF"/>
    <w:rsid w:val="00477B1C"/>
    <w:rsid w:val="00480C8A"/>
    <w:rsid w:val="00481000"/>
    <w:rsid w:val="00482C07"/>
    <w:rsid w:val="004832FD"/>
    <w:rsid w:val="004844A7"/>
    <w:rsid w:val="00484E3D"/>
    <w:rsid w:val="00485B58"/>
    <w:rsid w:val="00485CDA"/>
    <w:rsid w:val="00485E56"/>
    <w:rsid w:val="004864B5"/>
    <w:rsid w:val="00486E8E"/>
    <w:rsid w:val="004877F5"/>
    <w:rsid w:val="00491779"/>
    <w:rsid w:val="00491B9D"/>
    <w:rsid w:val="00492222"/>
    <w:rsid w:val="00492ECA"/>
    <w:rsid w:val="0049384B"/>
    <w:rsid w:val="00493AC2"/>
    <w:rsid w:val="00494155"/>
    <w:rsid w:val="004943C9"/>
    <w:rsid w:val="00495C70"/>
    <w:rsid w:val="00495C89"/>
    <w:rsid w:val="004A06F4"/>
    <w:rsid w:val="004A0BE7"/>
    <w:rsid w:val="004A0D22"/>
    <w:rsid w:val="004A10E6"/>
    <w:rsid w:val="004A1B4C"/>
    <w:rsid w:val="004A23DA"/>
    <w:rsid w:val="004A29B1"/>
    <w:rsid w:val="004A3EE4"/>
    <w:rsid w:val="004A4ACA"/>
    <w:rsid w:val="004A4E85"/>
    <w:rsid w:val="004A60B9"/>
    <w:rsid w:val="004A6167"/>
    <w:rsid w:val="004A6385"/>
    <w:rsid w:val="004A6A48"/>
    <w:rsid w:val="004A74E1"/>
    <w:rsid w:val="004B18AC"/>
    <w:rsid w:val="004B2C14"/>
    <w:rsid w:val="004B356B"/>
    <w:rsid w:val="004B44DE"/>
    <w:rsid w:val="004B541C"/>
    <w:rsid w:val="004B579E"/>
    <w:rsid w:val="004B69AE"/>
    <w:rsid w:val="004B722C"/>
    <w:rsid w:val="004B7A40"/>
    <w:rsid w:val="004C063C"/>
    <w:rsid w:val="004C06A1"/>
    <w:rsid w:val="004C0D2A"/>
    <w:rsid w:val="004C36CC"/>
    <w:rsid w:val="004C38D6"/>
    <w:rsid w:val="004C3B0C"/>
    <w:rsid w:val="004C3E5D"/>
    <w:rsid w:val="004C4360"/>
    <w:rsid w:val="004C4478"/>
    <w:rsid w:val="004C45F5"/>
    <w:rsid w:val="004C471A"/>
    <w:rsid w:val="004C4C17"/>
    <w:rsid w:val="004C4C74"/>
    <w:rsid w:val="004C50F0"/>
    <w:rsid w:val="004C53B1"/>
    <w:rsid w:val="004C6806"/>
    <w:rsid w:val="004C6AA8"/>
    <w:rsid w:val="004C6E2E"/>
    <w:rsid w:val="004C782D"/>
    <w:rsid w:val="004D0F89"/>
    <w:rsid w:val="004D271E"/>
    <w:rsid w:val="004D3B08"/>
    <w:rsid w:val="004D4565"/>
    <w:rsid w:val="004D4B00"/>
    <w:rsid w:val="004D52D0"/>
    <w:rsid w:val="004D5CB4"/>
    <w:rsid w:val="004D7601"/>
    <w:rsid w:val="004E1C2F"/>
    <w:rsid w:val="004E28F2"/>
    <w:rsid w:val="004E2CCA"/>
    <w:rsid w:val="004E3A07"/>
    <w:rsid w:val="004E4E23"/>
    <w:rsid w:val="004E622C"/>
    <w:rsid w:val="004E7AB6"/>
    <w:rsid w:val="004E7BE8"/>
    <w:rsid w:val="004F056A"/>
    <w:rsid w:val="004F22EF"/>
    <w:rsid w:val="004F2E05"/>
    <w:rsid w:val="004F363F"/>
    <w:rsid w:val="004F53B6"/>
    <w:rsid w:val="004F5F47"/>
    <w:rsid w:val="004F6EB9"/>
    <w:rsid w:val="00500D3C"/>
    <w:rsid w:val="0050340B"/>
    <w:rsid w:val="00503A25"/>
    <w:rsid w:val="00503F36"/>
    <w:rsid w:val="00504FAA"/>
    <w:rsid w:val="00506937"/>
    <w:rsid w:val="00507429"/>
    <w:rsid w:val="00507756"/>
    <w:rsid w:val="005101C8"/>
    <w:rsid w:val="0051027D"/>
    <w:rsid w:val="005103B4"/>
    <w:rsid w:val="00510552"/>
    <w:rsid w:val="00510CAF"/>
    <w:rsid w:val="00511275"/>
    <w:rsid w:val="00511C13"/>
    <w:rsid w:val="005122DB"/>
    <w:rsid w:val="00512525"/>
    <w:rsid w:val="00512639"/>
    <w:rsid w:val="00513653"/>
    <w:rsid w:val="005152EE"/>
    <w:rsid w:val="00515403"/>
    <w:rsid w:val="00515433"/>
    <w:rsid w:val="005176CD"/>
    <w:rsid w:val="00517702"/>
    <w:rsid w:val="00517F12"/>
    <w:rsid w:val="00521975"/>
    <w:rsid w:val="00522AA4"/>
    <w:rsid w:val="00523590"/>
    <w:rsid w:val="00525E8D"/>
    <w:rsid w:val="005260E7"/>
    <w:rsid w:val="005300AC"/>
    <w:rsid w:val="00531E19"/>
    <w:rsid w:val="00532338"/>
    <w:rsid w:val="0053237E"/>
    <w:rsid w:val="005324A1"/>
    <w:rsid w:val="00533CBF"/>
    <w:rsid w:val="00533F94"/>
    <w:rsid w:val="005340A2"/>
    <w:rsid w:val="00534303"/>
    <w:rsid w:val="00535F06"/>
    <w:rsid w:val="00536554"/>
    <w:rsid w:val="005368E0"/>
    <w:rsid w:val="005370CC"/>
    <w:rsid w:val="00537797"/>
    <w:rsid w:val="0054071F"/>
    <w:rsid w:val="00540B5F"/>
    <w:rsid w:val="0054294F"/>
    <w:rsid w:val="00542C9D"/>
    <w:rsid w:val="0054359E"/>
    <w:rsid w:val="005444BF"/>
    <w:rsid w:val="005451C9"/>
    <w:rsid w:val="00546286"/>
    <w:rsid w:val="0054779B"/>
    <w:rsid w:val="0055098A"/>
    <w:rsid w:val="005528C6"/>
    <w:rsid w:val="00553374"/>
    <w:rsid w:val="00553600"/>
    <w:rsid w:val="00554048"/>
    <w:rsid w:val="00555602"/>
    <w:rsid w:val="00555DC6"/>
    <w:rsid w:val="00556344"/>
    <w:rsid w:val="00557219"/>
    <w:rsid w:val="00557E8B"/>
    <w:rsid w:val="00560C0E"/>
    <w:rsid w:val="00562503"/>
    <w:rsid w:val="005626E7"/>
    <w:rsid w:val="005627C8"/>
    <w:rsid w:val="00562966"/>
    <w:rsid w:val="005633C7"/>
    <w:rsid w:val="005634B4"/>
    <w:rsid w:val="0056566B"/>
    <w:rsid w:val="00565E62"/>
    <w:rsid w:val="005668DA"/>
    <w:rsid w:val="00566DFA"/>
    <w:rsid w:val="005675F3"/>
    <w:rsid w:val="0056796B"/>
    <w:rsid w:val="0057044E"/>
    <w:rsid w:val="005709F0"/>
    <w:rsid w:val="00570D8D"/>
    <w:rsid w:val="0057213E"/>
    <w:rsid w:val="005722FC"/>
    <w:rsid w:val="00572BFB"/>
    <w:rsid w:val="0057318C"/>
    <w:rsid w:val="00573F84"/>
    <w:rsid w:val="005740D7"/>
    <w:rsid w:val="00574F62"/>
    <w:rsid w:val="0057651E"/>
    <w:rsid w:val="00576C5B"/>
    <w:rsid w:val="00576D05"/>
    <w:rsid w:val="00577AE9"/>
    <w:rsid w:val="005803EE"/>
    <w:rsid w:val="005804CE"/>
    <w:rsid w:val="005806E1"/>
    <w:rsid w:val="00580ED8"/>
    <w:rsid w:val="00583419"/>
    <w:rsid w:val="00584057"/>
    <w:rsid w:val="00584E1E"/>
    <w:rsid w:val="00584FCF"/>
    <w:rsid w:val="005856FB"/>
    <w:rsid w:val="00586AC5"/>
    <w:rsid w:val="00586BF1"/>
    <w:rsid w:val="005871AD"/>
    <w:rsid w:val="0059038A"/>
    <w:rsid w:val="00591254"/>
    <w:rsid w:val="005916E8"/>
    <w:rsid w:val="00591B01"/>
    <w:rsid w:val="0059267A"/>
    <w:rsid w:val="00593A83"/>
    <w:rsid w:val="00595C3C"/>
    <w:rsid w:val="0059707E"/>
    <w:rsid w:val="005970CA"/>
    <w:rsid w:val="00597FAC"/>
    <w:rsid w:val="005A0ADA"/>
    <w:rsid w:val="005A0D5C"/>
    <w:rsid w:val="005A111D"/>
    <w:rsid w:val="005A1D78"/>
    <w:rsid w:val="005A25AD"/>
    <w:rsid w:val="005A39D9"/>
    <w:rsid w:val="005A3A29"/>
    <w:rsid w:val="005A467B"/>
    <w:rsid w:val="005A483B"/>
    <w:rsid w:val="005A50D9"/>
    <w:rsid w:val="005A66F5"/>
    <w:rsid w:val="005A75AA"/>
    <w:rsid w:val="005A7D5E"/>
    <w:rsid w:val="005B0B48"/>
    <w:rsid w:val="005B0B6A"/>
    <w:rsid w:val="005B14E4"/>
    <w:rsid w:val="005B1727"/>
    <w:rsid w:val="005B3646"/>
    <w:rsid w:val="005B3B84"/>
    <w:rsid w:val="005B3E13"/>
    <w:rsid w:val="005B4B71"/>
    <w:rsid w:val="005B4F04"/>
    <w:rsid w:val="005B534B"/>
    <w:rsid w:val="005B5A48"/>
    <w:rsid w:val="005B7666"/>
    <w:rsid w:val="005C0D42"/>
    <w:rsid w:val="005C18B0"/>
    <w:rsid w:val="005C2082"/>
    <w:rsid w:val="005C2DCD"/>
    <w:rsid w:val="005C407E"/>
    <w:rsid w:val="005C4689"/>
    <w:rsid w:val="005C58B8"/>
    <w:rsid w:val="005D0056"/>
    <w:rsid w:val="005D0E0F"/>
    <w:rsid w:val="005D1E70"/>
    <w:rsid w:val="005D1F0F"/>
    <w:rsid w:val="005D2AB6"/>
    <w:rsid w:val="005D2B88"/>
    <w:rsid w:val="005D2DBB"/>
    <w:rsid w:val="005D35F2"/>
    <w:rsid w:val="005D3D34"/>
    <w:rsid w:val="005D4254"/>
    <w:rsid w:val="005D61E6"/>
    <w:rsid w:val="005D6C70"/>
    <w:rsid w:val="005E024E"/>
    <w:rsid w:val="005E209A"/>
    <w:rsid w:val="005E276D"/>
    <w:rsid w:val="005E37BC"/>
    <w:rsid w:val="005E39FF"/>
    <w:rsid w:val="005E3EFF"/>
    <w:rsid w:val="005E4DDC"/>
    <w:rsid w:val="005E52AA"/>
    <w:rsid w:val="005E58C6"/>
    <w:rsid w:val="005E7000"/>
    <w:rsid w:val="005E7331"/>
    <w:rsid w:val="005F0A22"/>
    <w:rsid w:val="005F119E"/>
    <w:rsid w:val="005F216F"/>
    <w:rsid w:val="005F4220"/>
    <w:rsid w:val="005F4FF4"/>
    <w:rsid w:val="005F5446"/>
    <w:rsid w:val="005F5663"/>
    <w:rsid w:val="005F6359"/>
    <w:rsid w:val="005F691D"/>
    <w:rsid w:val="005F6A68"/>
    <w:rsid w:val="005F75A8"/>
    <w:rsid w:val="005F79E5"/>
    <w:rsid w:val="00602E32"/>
    <w:rsid w:val="006036EE"/>
    <w:rsid w:val="0060490D"/>
    <w:rsid w:val="006049C7"/>
    <w:rsid w:val="00604C75"/>
    <w:rsid w:val="00605A80"/>
    <w:rsid w:val="00605D7C"/>
    <w:rsid w:val="006060A2"/>
    <w:rsid w:val="006068AA"/>
    <w:rsid w:val="0060710D"/>
    <w:rsid w:val="00607D11"/>
    <w:rsid w:val="006105CD"/>
    <w:rsid w:val="0061156D"/>
    <w:rsid w:val="00611819"/>
    <w:rsid w:val="00611DD8"/>
    <w:rsid w:val="00612EA3"/>
    <w:rsid w:val="00614C3C"/>
    <w:rsid w:val="00615210"/>
    <w:rsid w:val="00615EDD"/>
    <w:rsid w:val="006165AD"/>
    <w:rsid w:val="00616DC2"/>
    <w:rsid w:val="00616DEC"/>
    <w:rsid w:val="00617A34"/>
    <w:rsid w:val="00617C56"/>
    <w:rsid w:val="00620E06"/>
    <w:rsid w:val="006215AA"/>
    <w:rsid w:val="006226E0"/>
    <w:rsid w:val="00622A23"/>
    <w:rsid w:val="00622A46"/>
    <w:rsid w:val="00624D04"/>
    <w:rsid w:val="00624D7E"/>
    <w:rsid w:val="006255D9"/>
    <w:rsid w:val="00625D68"/>
    <w:rsid w:val="0062762D"/>
    <w:rsid w:val="006279E6"/>
    <w:rsid w:val="00627A05"/>
    <w:rsid w:val="00627A85"/>
    <w:rsid w:val="0063037C"/>
    <w:rsid w:val="006303E5"/>
    <w:rsid w:val="006307D8"/>
    <w:rsid w:val="00632034"/>
    <w:rsid w:val="0063311E"/>
    <w:rsid w:val="0063313C"/>
    <w:rsid w:val="006331AF"/>
    <w:rsid w:val="00634052"/>
    <w:rsid w:val="00635A90"/>
    <w:rsid w:val="006362E9"/>
    <w:rsid w:val="00636E44"/>
    <w:rsid w:val="0064196A"/>
    <w:rsid w:val="00641BCD"/>
    <w:rsid w:val="00642543"/>
    <w:rsid w:val="00643D07"/>
    <w:rsid w:val="006447C5"/>
    <w:rsid w:val="00645480"/>
    <w:rsid w:val="00650640"/>
    <w:rsid w:val="00650900"/>
    <w:rsid w:val="0065106B"/>
    <w:rsid w:val="0065359D"/>
    <w:rsid w:val="00654518"/>
    <w:rsid w:val="006547CC"/>
    <w:rsid w:val="00654C2D"/>
    <w:rsid w:val="006563CE"/>
    <w:rsid w:val="00656CE1"/>
    <w:rsid w:val="00656F22"/>
    <w:rsid w:val="00657200"/>
    <w:rsid w:val="00657FD7"/>
    <w:rsid w:val="0066011D"/>
    <w:rsid w:val="006620C6"/>
    <w:rsid w:val="006661B7"/>
    <w:rsid w:val="006667EA"/>
    <w:rsid w:val="00666887"/>
    <w:rsid w:val="00667BBB"/>
    <w:rsid w:val="0067039B"/>
    <w:rsid w:val="00670CC8"/>
    <w:rsid w:val="0067210E"/>
    <w:rsid w:val="006729B0"/>
    <w:rsid w:val="00672EE8"/>
    <w:rsid w:val="006734E6"/>
    <w:rsid w:val="00673763"/>
    <w:rsid w:val="00673E3E"/>
    <w:rsid w:val="00675266"/>
    <w:rsid w:val="0067721B"/>
    <w:rsid w:val="0067780D"/>
    <w:rsid w:val="00677DBA"/>
    <w:rsid w:val="0068110B"/>
    <w:rsid w:val="00681826"/>
    <w:rsid w:val="00681D70"/>
    <w:rsid w:val="00682A70"/>
    <w:rsid w:val="00685712"/>
    <w:rsid w:val="0068778A"/>
    <w:rsid w:val="00687911"/>
    <w:rsid w:val="00687A7E"/>
    <w:rsid w:val="00690F18"/>
    <w:rsid w:val="00694BCA"/>
    <w:rsid w:val="006952E1"/>
    <w:rsid w:val="006968B6"/>
    <w:rsid w:val="00697653"/>
    <w:rsid w:val="006A0D42"/>
    <w:rsid w:val="006A12CB"/>
    <w:rsid w:val="006A1302"/>
    <w:rsid w:val="006A1762"/>
    <w:rsid w:val="006A1A38"/>
    <w:rsid w:val="006A1B05"/>
    <w:rsid w:val="006A1BFD"/>
    <w:rsid w:val="006A22E8"/>
    <w:rsid w:val="006A28E8"/>
    <w:rsid w:val="006A2A2F"/>
    <w:rsid w:val="006A322F"/>
    <w:rsid w:val="006A3CFA"/>
    <w:rsid w:val="006A43C5"/>
    <w:rsid w:val="006A46A7"/>
    <w:rsid w:val="006A4D43"/>
    <w:rsid w:val="006A621E"/>
    <w:rsid w:val="006A643B"/>
    <w:rsid w:val="006A7304"/>
    <w:rsid w:val="006A7680"/>
    <w:rsid w:val="006A772B"/>
    <w:rsid w:val="006A7CF4"/>
    <w:rsid w:val="006B0E16"/>
    <w:rsid w:val="006B0FB1"/>
    <w:rsid w:val="006B22E9"/>
    <w:rsid w:val="006B2BE9"/>
    <w:rsid w:val="006B3A3A"/>
    <w:rsid w:val="006B3E63"/>
    <w:rsid w:val="006B4266"/>
    <w:rsid w:val="006B47BA"/>
    <w:rsid w:val="006B4C18"/>
    <w:rsid w:val="006B5EB8"/>
    <w:rsid w:val="006B660C"/>
    <w:rsid w:val="006B6AFF"/>
    <w:rsid w:val="006B733F"/>
    <w:rsid w:val="006C0978"/>
    <w:rsid w:val="006C2309"/>
    <w:rsid w:val="006C2330"/>
    <w:rsid w:val="006C273A"/>
    <w:rsid w:val="006C4E4E"/>
    <w:rsid w:val="006C5CBC"/>
    <w:rsid w:val="006D03DA"/>
    <w:rsid w:val="006D0AA5"/>
    <w:rsid w:val="006D157F"/>
    <w:rsid w:val="006D1937"/>
    <w:rsid w:val="006D1C7F"/>
    <w:rsid w:val="006D5B66"/>
    <w:rsid w:val="006D66F3"/>
    <w:rsid w:val="006D7894"/>
    <w:rsid w:val="006D7DCE"/>
    <w:rsid w:val="006E00BB"/>
    <w:rsid w:val="006E06BA"/>
    <w:rsid w:val="006E09FD"/>
    <w:rsid w:val="006E10AD"/>
    <w:rsid w:val="006E12A4"/>
    <w:rsid w:val="006E1722"/>
    <w:rsid w:val="006E2BB0"/>
    <w:rsid w:val="006E5067"/>
    <w:rsid w:val="006E70BF"/>
    <w:rsid w:val="006E7626"/>
    <w:rsid w:val="006F07B6"/>
    <w:rsid w:val="006F1C18"/>
    <w:rsid w:val="006F21EF"/>
    <w:rsid w:val="006F2E9D"/>
    <w:rsid w:val="006F31E2"/>
    <w:rsid w:val="006F42F8"/>
    <w:rsid w:val="006F6364"/>
    <w:rsid w:val="006F68A4"/>
    <w:rsid w:val="00701628"/>
    <w:rsid w:val="00701D7B"/>
    <w:rsid w:val="0070201E"/>
    <w:rsid w:val="007038B6"/>
    <w:rsid w:val="00704002"/>
    <w:rsid w:val="00704EE7"/>
    <w:rsid w:val="00705027"/>
    <w:rsid w:val="00705304"/>
    <w:rsid w:val="0070545D"/>
    <w:rsid w:val="00705FED"/>
    <w:rsid w:val="00706DDE"/>
    <w:rsid w:val="00707482"/>
    <w:rsid w:val="007075C5"/>
    <w:rsid w:val="00711193"/>
    <w:rsid w:val="00712922"/>
    <w:rsid w:val="00712E1D"/>
    <w:rsid w:val="00713E3E"/>
    <w:rsid w:val="007143CF"/>
    <w:rsid w:val="00714A6F"/>
    <w:rsid w:val="00714E75"/>
    <w:rsid w:val="007153AF"/>
    <w:rsid w:val="00716FBE"/>
    <w:rsid w:val="0071713F"/>
    <w:rsid w:val="007171D8"/>
    <w:rsid w:val="00717858"/>
    <w:rsid w:val="007213F7"/>
    <w:rsid w:val="00721B45"/>
    <w:rsid w:val="0072229E"/>
    <w:rsid w:val="007232CA"/>
    <w:rsid w:val="007232EA"/>
    <w:rsid w:val="00725B59"/>
    <w:rsid w:val="00725EBA"/>
    <w:rsid w:val="00725EF5"/>
    <w:rsid w:val="007264B4"/>
    <w:rsid w:val="00727543"/>
    <w:rsid w:val="00730DE5"/>
    <w:rsid w:val="0073124B"/>
    <w:rsid w:val="0073283C"/>
    <w:rsid w:val="00732BD8"/>
    <w:rsid w:val="00732EC5"/>
    <w:rsid w:val="007334A1"/>
    <w:rsid w:val="00733FE8"/>
    <w:rsid w:val="00734C47"/>
    <w:rsid w:val="00735EE8"/>
    <w:rsid w:val="007362B6"/>
    <w:rsid w:val="00736C02"/>
    <w:rsid w:val="00737FA1"/>
    <w:rsid w:val="00740CAF"/>
    <w:rsid w:val="00741ADA"/>
    <w:rsid w:val="00742028"/>
    <w:rsid w:val="007420B9"/>
    <w:rsid w:val="007423A7"/>
    <w:rsid w:val="00742CE5"/>
    <w:rsid w:val="00742DD6"/>
    <w:rsid w:val="00743422"/>
    <w:rsid w:val="0074392F"/>
    <w:rsid w:val="00744023"/>
    <w:rsid w:val="0074482E"/>
    <w:rsid w:val="007459E4"/>
    <w:rsid w:val="00745E43"/>
    <w:rsid w:val="00746B60"/>
    <w:rsid w:val="007475F3"/>
    <w:rsid w:val="00747DCE"/>
    <w:rsid w:val="00750A92"/>
    <w:rsid w:val="0075162B"/>
    <w:rsid w:val="00751799"/>
    <w:rsid w:val="00752601"/>
    <w:rsid w:val="00753486"/>
    <w:rsid w:val="007534C3"/>
    <w:rsid w:val="0075434A"/>
    <w:rsid w:val="007545FD"/>
    <w:rsid w:val="00755757"/>
    <w:rsid w:val="00755FC1"/>
    <w:rsid w:val="007564F8"/>
    <w:rsid w:val="00756A5E"/>
    <w:rsid w:val="0075774A"/>
    <w:rsid w:val="00757BFC"/>
    <w:rsid w:val="00757C4A"/>
    <w:rsid w:val="0076018D"/>
    <w:rsid w:val="007601C6"/>
    <w:rsid w:val="007615A3"/>
    <w:rsid w:val="007615EC"/>
    <w:rsid w:val="00762895"/>
    <w:rsid w:val="00762BFC"/>
    <w:rsid w:val="00763DAC"/>
    <w:rsid w:val="00765276"/>
    <w:rsid w:val="00765E11"/>
    <w:rsid w:val="00766978"/>
    <w:rsid w:val="00766DA8"/>
    <w:rsid w:val="00767001"/>
    <w:rsid w:val="00770106"/>
    <w:rsid w:val="007704AF"/>
    <w:rsid w:val="00770B75"/>
    <w:rsid w:val="00771548"/>
    <w:rsid w:val="00771A64"/>
    <w:rsid w:val="00773656"/>
    <w:rsid w:val="0077432F"/>
    <w:rsid w:val="007766AE"/>
    <w:rsid w:val="00777071"/>
    <w:rsid w:val="00781010"/>
    <w:rsid w:val="00781072"/>
    <w:rsid w:val="00781478"/>
    <w:rsid w:val="007822E4"/>
    <w:rsid w:val="0078294A"/>
    <w:rsid w:val="00782C62"/>
    <w:rsid w:val="00782D05"/>
    <w:rsid w:val="007831A3"/>
    <w:rsid w:val="00783969"/>
    <w:rsid w:val="00783E31"/>
    <w:rsid w:val="00784373"/>
    <w:rsid w:val="007862EE"/>
    <w:rsid w:val="00787538"/>
    <w:rsid w:val="00791033"/>
    <w:rsid w:val="00791320"/>
    <w:rsid w:val="00791A04"/>
    <w:rsid w:val="00791F1B"/>
    <w:rsid w:val="00792278"/>
    <w:rsid w:val="00793C26"/>
    <w:rsid w:val="00793E68"/>
    <w:rsid w:val="007945A7"/>
    <w:rsid w:val="00794F6B"/>
    <w:rsid w:val="00795474"/>
    <w:rsid w:val="00795B99"/>
    <w:rsid w:val="00795BA4"/>
    <w:rsid w:val="00796479"/>
    <w:rsid w:val="0079695C"/>
    <w:rsid w:val="007A0098"/>
    <w:rsid w:val="007A0285"/>
    <w:rsid w:val="007A0839"/>
    <w:rsid w:val="007A0A00"/>
    <w:rsid w:val="007A0B6E"/>
    <w:rsid w:val="007A119F"/>
    <w:rsid w:val="007A175C"/>
    <w:rsid w:val="007A2551"/>
    <w:rsid w:val="007A301E"/>
    <w:rsid w:val="007A3C0F"/>
    <w:rsid w:val="007A3C8E"/>
    <w:rsid w:val="007A48A7"/>
    <w:rsid w:val="007A5A02"/>
    <w:rsid w:val="007A5CAF"/>
    <w:rsid w:val="007A74DD"/>
    <w:rsid w:val="007A7633"/>
    <w:rsid w:val="007B11AA"/>
    <w:rsid w:val="007B23F7"/>
    <w:rsid w:val="007B29EE"/>
    <w:rsid w:val="007B4C04"/>
    <w:rsid w:val="007B5518"/>
    <w:rsid w:val="007B67FF"/>
    <w:rsid w:val="007B6A5C"/>
    <w:rsid w:val="007B75A1"/>
    <w:rsid w:val="007B7659"/>
    <w:rsid w:val="007B7E3C"/>
    <w:rsid w:val="007C011E"/>
    <w:rsid w:val="007C0F0B"/>
    <w:rsid w:val="007C1477"/>
    <w:rsid w:val="007C1661"/>
    <w:rsid w:val="007C2808"/>
    <w:rsid w:val="007C33B0"/>
    <w:rsid w:val="007C35B3"/>
    <w:rsid w:val="007C3B43"/>
    <w:rsid w:val="007C3C36"/>
    <w:rsid w:val="007C4398"/>
    <w:rsid w:val="007C579C"/>
    <w:rsid w:val="007C57E1"/>
    <w:rsid w:val="007C632A"/>
    <w:rsid w:val="007C6404"/>
    <w:rsid w:val="007C6C49"/>
    <w:rsid w:val="007C6E07"/>
    <w:rsid w:val="007C75A2"/>
    <w:rsid w:val="007C7993"/>
    <w:rsid w:val="007D05E3"/>
    <w:rsid w:val="007D0DFC"/>
    <w:rsid w:val="007D0F82"/>
    <w:rsid w:val="007D226B"/>
    <w:rsid w:val="007D3C98"/>
    <w:rsid w:val="007D4260"/>
    <w:rsid w:val="007D4B4C"/>
    <w:rsid w:val="007D4F62"/>
    <w:rsid w:val="007D63FA"/>
    <w:rsid w:val="007D65AB"/>
    <w:rsid w:val="007D663B"/>
    <w:rsid w:val="007E172F"/>
    <w:rsid w:val="007E1CAF"/>
    <w:rsid w:val="007E25AD"/>
    <w:rsid w:val="007E2C45"/>
    <w:rsid w:val="007E30AA"/>
    <w:rsid w:val="007E3A4F"/>
    <w:rsid w:val="007E5428"/>
    <w:rsid w:val="007E733E"/>
    <w:rsid w:val="007E7F6F"/>
    <w:rsid w:val="007F020D"/>
    <w:rsid w:val="007F0DCB"/>
    <w:rsid w:val="007F146E"/>
    <w:rsid w:val="007F1CCD"/>
    <w:rsid w:val="007F335E"/>
    <w:rsid w:val="007F4F61"/>
    <w:rsid w:val="007F5AE5"/>
    <w:rsid w:val="007F62DA"/>
    <w:rsid w:val="007F6DE8"/>
    <w:rsid w:val="007F6EA0"/>
    <w:rsid w:val="007F76FF"/>
    <w:rsid w:val="007F790E"/>
    <w:rsid w:val="007F7FAE"/>
    <w:rsid w:val="00800438"/>
    <w:rsid w:val="00800FB6"/>
    <w:rsid w:val="00801527"/>
    <w:rsid w:val="00802390"/>
    <w:rsid w:val="008027BF"/>
    <w:rsid w:val="00802A75"/>
    <w:rsid w:val="00803ADE"/>
    <w:rsid w:val="00803FB8"/>
    <w:rsid w:val="00804532"/>
    <w:rsid w:val="008047BF"/>
    <w:rsid w:val="00805755"/>
    <w:rsid w:val="00805BF6"/>
    <w:rsid w:val="00806482"/>
    <w:rsid w:val="00806779"/>
    <w:rsid w:val="00812904"/>
    <w:rsid w:val="0081687D"/>
    <w:rsid w:val="00817B90"/>
    <w:rsid w:val="00817E62"/>
    <w:rsid w:val="00817E6B"/>
    <w:rsid w:val="008209EA"/>
    <w:rsid w:val="0082166A"/>
    <w:rsid w:val="0082188D"/>
    <w:rsid w:val="00821943"/>
    <w:rsid w:val="008234C8"/>
    <w:rsid w:val="00823B01"/>
    <w:rsid w:val="008255B8"/>
    <w:rsid w:val="0082682E"/>
    <w:rsid w:val="008274A7"/>
    <w:rsid w:val="0083183A"/>
    <w:rsid w:val="00831A32"/>
    <w:rsid w:val="00831DB5"/>
    <w:rsid w:val="00832502"/>
    <w:rsid w:val="00832667"/>
    <w:rsid w:val="008330AA"/>
    <w:rsid w:val="008330B4"/>
    <w:rsid w:val="00834204"/>
    <w:rsid w:val="00836039"/>
    <w:rsid w:val="008367B3"/>
    <w:rsid w:val="008376B5"/>
    <w:rsid w:val="008378E0"/>
    <w:rsid w:val="00840697"/>
    <w:rsid w:val="00840A87"/>
    <w:rsid w:val="00840F3A"/>
    <w:rsid w:val="00841785"/>
    <w:rsid w:val="00842671"/>
    <w:rsid w:val="00843A61"/>
    <w:rsid w:val="00846A4F"/>
    <w:rsid w:val="00846B9A"/>
    <w:rsid w:val="008470DD"/>
    <w:rsid w:val="0084749A"/>
    <w:rsid w:val="00850FE8"/>
    <w:rsid w:val="00851F29"/>
    <w:rsid w:val="0085216E"/>
    <w:rsid w:val="00852323"/>
    <w:rsid w:val="008530A7"/>
    <w:rsid w:val="0085317B"/>
    <w:rsid w:val="008539ED"/>
    <w:rsid w:val="0085465F"/>
    <w:rsid w:val="00854D14"/>
    <w:rsid w:val="00854FDF"/>
    <w:rsid w:val="0085590B"/>
    <w:rsid w:val="00855A7B"/>
    <w:rsid w:val="00856B21"/>
    <w:rsid w:val="00857354"/>
    <w:rsid w:val="00857661"/>
    <w:rsid w:val="00857B4D"/>
    <w:rsid w:val="00864D5B"/>
    <w:rsid w:val="008650A6"/>
    <w:rsid w:val="00866898"/>
    <w:rsid w:val="00866D63"/>
    <w:rsid w:val="00870BB0"/>
    <w:rsid w:val="008717B7"/>
    <w:rsid w:val="00874A9A"/>
    <w:rsid w:val="00874B95"/>
    <w:rsid w:val="00875FFF"/>
    <w:rsid w:val="0087607C"/>
    <w:rsid w:val="00876638"/>
    <w:rsid w:val="00877223"/>
    <w:rsid w:val="0087776E"/>
    <w:rsid w:val="00877C81"/>
    <w:rsid w:val="00880DD6"/>
    <w:rsid w:val="00882184"/>
    <w:rsid w:val="00882353"/>
    <w:rsid w:val="008876EA"/>
    <w:rsid w:val="00887FCB"/>
    <w:rsid w:val="00887FDA"/>
    <w:rsid w:val="00890088"/>
    <w:rsid w:val="0089066C"/>
    <w:rsid w:val="00891C93"/>
    <w:rsid w:val="00891FA7"/>
    <w:rsid w:val="00892012"/>
    <w:rsid w:val="008A0648"/>
    <w:rsid w:val="008A13FD"/>
    <w:rsid w:val="008A1E22"/>
    <w:rsid w:val="008A2A90"/>
    <w:rsid w:val="008A51E3"/>
    <w:rsid w:val="008A68C3"/>
    <w:rsid w:val="008A6C0C"/>
    <w:rsid w:val="008A6DEE"/>
    <w:rsid w:val="008A6E28"/>
    <w:rsid w:val="008A6F1B"/>
    <w:rsid w:val="008B0CFC"/>
    <w:rsid w:val="008B0D44"/>
    <w:rsid w:val="008B0FEB"/>
    <w:rsid w:val="008B1E1A"/>
    <w:rsid w:val="008B388E"/>
    <w:rsid w:val="008B4485"/>
    <w:rsid w:val="008B4810"/>
    <w:rsid w:val="008C03F9"/>
    <w:rsid w:val="008C057F"/>
    <w:rsid w:val="008C2209"/>
    <w:rsid w:val="008C2AB3"/>
    <w:rsid w:val="008C2E62"/>
    <w:rsid w:val="008C32F4"/>
    <w:rsid w:val="008C3AC6"/>
    <w:rsid w:val="008C511C"/>
    <w:rsid w:val="008C5B21"/>
    <w:rsid w:val="008C65A3"/>
    <w:rsid w:val="008C6AD5"/>
    <w:rsid w:val="008C6C73"/>
    <w:rsid w:val="008C74D9"/>
    <w:rsid w:val="008C7B0D"/>
    <w:rsid w:val="008C7C02"/>
    <w:rsid w:val="008D00FF"/>
    <w:rsid w:val="008D04B8"/>
    <w:rsid w:val="008D077D"/>
    <w:rsid w:val="008D0BEA"/>
    <w:rsid w:val="008D1083"/>
    <w:rsid w:val="008D10B2"/>
    <w:rsid w:val="008D11C0"/>
    <w:rsid w:val="008D1B8D"/>
    <w:rsid w:val="008D1EB5"/>
    <w:rsid w:val="008D29DA"/>
    <w:rsid w:val="008D2FAE"/>
    <w:rsid w:val="008D3669"/>
    <w:rsid w:val="008D4B92"/>
    <w:rsid w:val="008D50B7"/>
    <w:rsid w:val="008D62EB"/>
    <w:rsid w:val="008D701E"/>
    <w:rsid w:val="008D7395"/>
    <w:rsid w:val="008D771E"/>
    <w:rsid w:val="008D7AC8"/>
    <w:rsid w:val="008E0387"/>
    <w:rsid w:val="008E03FF"/>
    <w:rsid w:val="008E0D70"/>
    <w:rsid w:val="008E124A"/>
    <w:rsid w:val="008E1258"/>
    <w:rsid w:val="008E35E2"/>
    <w:rsid w:val="008E50E0"/>
    <w:rsid w:val="008E7AB2"/>
    <w:rsid w:val="008F0008"/>
    <w:rsid w:val="008F00C5"/>
    <w:rsid w:val="008F01E1"/>
    <w:rsid w:val="008F058A"/>
    <w:rsid w:val="008F0C24"/>
    <w:rsid w:val="008F124D"/>
    <w:rsid w:val="008F1CC5"/>
    <w:rsid w:val="008F1CFA"/>
    <w:rsid w:val="008F232C"/>
    <w:rsid w:val="008F2590"/>
    <w:rsid w:val="008F25B8"/>
    <w:rsid w:val="008F2C2E"/>
    <w:rsid w:val="008F3585"/>
    <w:rsid w:val="008F3A4E"/>
    <w:rsid w:val="008F589A"/>
    <w:rsid w:val="008F5AB9"/>
    <w:rsid w:val="008F6052"/>
    <w:rsid w:val="008F6421"/>
    <w:rsid w:val="008F654B"/>
    <w:rsid w:val="008F7E35"/>
    <w:rsid w:val="009006DB"/>
    <w:rsid w:val="00900F18"/>
    <w:rsid w:val="00901274"/>
    <w:rsid w:val="009025C5"/>
    <w:rsid w:val="009025FD"/>
    <w:rsid w:val="00902F20"/>
    <w:rsid w:val="00904E0F"/>
    <w:rsid w:val="00905675"/>
    <w:rsid w:val="0090613C"/>
    <w:rsid w:val="00906247"/>
    <w:rsid w:val="0090633B"/>
    <w:rsid w:val="0090636B"/>
    <w:rsid w:val="0090651A"/>
    <w:rsid w:val="0090671F"/>
    <w:rsid w:val="00906C9A"/>
    <w:rsid w:val="00906EA0"/>
    <w:rsid w:val="0090748D"/>
    <w:rsid w:val="00910148"/>
    <w:rsid w:val="00910DFE"/>
    <w:rsid w:val="00911157"/>
    <w:rsid w:val="0091288E"/>
    <w:rsid w:val="009136EF"/>
    <w:rsid w:val="009138CE"/>
    <w:rsid w:val="009142C7"/>
    <w:rsid w:val="00914F08"/>
    <w:rsid w:val="009206C4"/>
    <w:rsid w:val="0092438F"/>
    <w:rsid w:val="0092450D"/>
    <w:rsid w:val="00924B66"/>
    <w:rsid w:val="009251E6"/>
    <w:rsid w:val="0092527A"/>
    <w:rsid w:val="00927870"/>
    <w:rsid w:val="00927B7D"/>
    <w:rsid w:val="009303B4"/>
    <w:rsid w:val="00932C3E"/>
    <w:rsid w:val="00933CB8"/>
    <w:rsid w:val="0093618B"/>
    <w:rsid w:val="009364DD"/>
    <w:rsid w:val="00943849"/>
    <w:rsid w:val="00944412"/>
    <w:rsid w:val="009446B3"/>
    <w:rsid w:val="009455AF"/>
    <w:rsid w:val="00945B41"/>
    <w:rsid w:val="00946665"/>
    <w:rsid w:val="00947DE9"/>
    <w:rsid w:val="00950C01"/>
    <w:rsid w:val="00950CC1"/>
    <w:rsid w:val="00950D7F"/>
    <w:rsid w:val="0095159C"/>
    <w:rsid w:val="00952004"/>
    <w:rsid w:val="009525C9"/>
    <w:rsid w:val="00953815"/>
    <w:rsid w:val="00954102"/>
    <w:rsid w:val="00954AE7"/>
    <w:rsid w:val="00955790"/>
    <w:rsid w:val="009563ED"/>
    <w:rsid w:val="009566D5"/>
    <w:rsid w:val="00957244"/>
    <w:rsid w:val="00957486"/>
    <w:rsid w:val="00960666"/>
    <w:rsid w:val="0096227F"/>
    <w:rsid w:val="0096232C"/>
    <w:rsid w:val="00962465"/>
    <w:rsid w:val="00963006"/>
    <w:rsid w:val="009630BC"/>
    <w:rsid w:val="00963C91"/>
    <w:rsid w:val="00963CF2"/>
    <w:rsid w:val="00963F2A"/>
    <w:rsid w:val="0096463F"/>
    <w:rsid w:val="00964BAB"/>
    <w:rsid w:val="009652C6"/>
    <w:rsid w:val="00967342"/>
    <w:rsid w:val="00967B45"/>
    <w:rsid w:val="00970263"/>
    <w:rsid w:val="00971874"/>
    <w:rsid w:val="00971FF2"/>
    <w:rsid w:val="00972307"/>
    <w:rsid w:val="0097255E"/>
    <w:rsid w:val="00972BBC"/>
    <w:rsid w:val="009731AB"/>
    <w:rsid w:val="009739FB"/>
    <w:rsid w:val="00974278"/>
    <w:rsid w:val="0097445B"/>
    <w:rsid w:val="0097657C"/>
    <w:rsid w:val="00976938"/>
    <w:rsid w:val="00976CF4"/>
    <w:rsid w:val="00977580"/>
    <w:rsid w:val="00977B14"/>
    <w:rsid w:val="00977D4A"/>
    <w:rsid w:val="00980A69"/>
    <w:rsid w:val="009818BA"/>
    <w:rsid w:val="00982004"/>
    <w:rsid w:val="00982930"/>
    <w:rsid w:val="009829D3"/>
    <w:rsid w:val="009829ED"/>
    <w:rsid w:val="009834F4"/>
    <w:rsid w:val="00983BB3"/>
    <w:rsid w:val="00984F7D"/>
    <w:rsid w:val="0098513D"/>
    <w:rsid w:val="009854E9"/>
    <w:rsid w:val="00986D32"/>
    <w:rsid w:val="00986E1C"/>
    <w:rsid w:val="00986E8B"/>
    <w:rsid w:val="0098700C"/>
    <w:rsid w:val="009875AB"/>
    <w:rsid w:val="00990414"/>
    <w:rsid w:val="00991C3D"/>
    <w:rsid w:val="0099242B"/>
    <w:rsid w:val="00992D3B"/>
    <w:rsid w:val="00993205"/>
    <w:rsid w:val="009938D7"/>
    <w:rsid w:val="0099395C"/>
    <w:rsid w:val="00993F77"/>
    <w:rsid w:val="009946A9"/>
    <w:rsid w:val="00994797"/>
    <w:rsid w:val="009948B5"/>
    <w:rsid w:val="00994EB3"/>
    <w:rsid w:val="00995A55"/>
    <w:rsid w:val="00995CBF"/>
    <w:rsid w:val="00995F09"/>
    <w:rsid w:val="009979BD"/>
    <w:rsid w:val="009A0687"/>
    <w:rsid w:val="009A0B09"/>
    <w:rsid w:val="009A151F"/>
    <w:rsid w:val="009A1596"/>
    <w:rsid w:val="009A20A0"/>
    <w:rsid w:val="009A21F6"/>
    <w:rsid w:val="009A2570"/>
    <w:rsid w:val="009A2AAE"/>
    <w:rsid w:val="009A2D28"/>
    <w:rsid w:val="009A38B3"/>
    <w:rsid w:val="009A5BAA"/>
    <w:rsid w:val="009A6DA5"/>
    <w:rsid w:val="009A6E33"/>
    <w:rsid w:val="009A72D1"/>
    <w:rsid w:val="009B0B28"/>
    <w:rsid w:val="009B0BB7"/>
    <w:rsid w:val="009B0C88"/>
    <w:rsid w:val="009B1BED"/>
    <w:rsid w:val="009B362A"/>
    <w:rsid w:val="009B372E"/>
    <w:rsid w:val="009B3914"/>
    <w:rsid w:val="009B3BAB"/>
    <w:rsid w:val="009B4249"/>
    <w:rsid w:val="009B4F5D"/>
    <w:rsid w:val="009B57E6"/>
    <w:rsid w:val="009B5DF7"/>
    <w:rsid w:val="009B7694"/>
    <w:rsid w:val="009C0052"/>
    <w:rsid w:val="009C0A81"/>
    <w:rsid w:val="009C0CFD"/>
    <w:rsid w:val="009C3583"/>
    <w:rsid w:val="009C40DE"/>
    <w:rsid w:val="009C4AF7"/>
    <w:rsid w:val="009C634C"/>
    <w:rsid w:val="009C6504"/>
    <w:rsid w:val="009D1A4E"/>
    <w:rsid w:val="009D1F9A"/>
    <w:rsid w:val="009D30AE"/>
    <w:rsid w:val="009D5300"/>
    <w:rsid w:val="009D72AE"/>
    <w:rsid w:val="009D7BFF"/>
    <w:rsid w:val="009E12EB"/>
    <w:rsid w:val="009E13C9"/>
    <w:rsid w:val="009E27D4"/>
    <w:rsid w:val="009E328A"/>
    <w:rsid w:val="009E3ABF"/>
    <w:rsid w:val="009E4DDB"/>
    <w:rsid w:val="009E5B49"/>
    <w:rsid w:val="009E5DCA"/>
    <w:rsid w:val="009F0EA7"/>
    <w:rsid w:val="009F1A87"/>
    <w:rsid w:val="009F1E26"/>
    <w:rsid w:val="009F1EA5"/>
    <w:rsid w:val="009F2568"/>
    <w:rsid w:val="009F270A"/>
    <w:rsid w:val="009F2D22"/>
    <w:rsid w:val="009F3F75"/>
    <w:rsid w:val="009F4B6B"/>
    <w:rsid w:val="009F6867"/>
    <w:rsid w:val="009F7987"/>
    <w:rsid w:val="00A00BB0"/>
    <w:rsid w:val="00A00D8C"/>
    <w:rsid w:val="00A00F49"/>
    <w:rsid w:val="00A017F5"/>
    <w:rsid w:val="00A017FF"/>
    <w:rsid w:val="00A04972"/>
    <w:rsid w:val="00A04B63"/>
    <w:rsid w:val="00A04BB9"/>
    <w:rsid w:val="00A05880"/>
    <w:rsid w:val="00A070D3"/>
    <w:rsid w:val="00A07BC3"/>
    <w:rsid w:val="00A10402"/>
    <w:rsid w:val="00A105DE"/>
    <w:rsid w:val="00A10B07"/>
    <w:rsid w:val="00A11926"/>
    <w:rsid w:val="00A11C35"/>
    <w:rsid w:val="00A12A2B"/>
    <w:rsid w:val="00A12EDF"/>
    <w:rsid w:val="00A1414D"/>
    <w:rsid w:val="00A141F8"/>
    <w:rsid w:val="00A14513"/>
    <w:rsid w:val="00A156F9"/>
    <w:rsid w:val="00A15B61"/>
    <w:rsid w:val="00A17354"/>
    <w:rsid w:val="00A175DE"/>
    <w:rsid w:val="00A17AB1"/>
    <w:rsid w:val="00A21DCD"/>
    <w:rsid w:val="00A22588"/>
    <w:rsid w:val="00A22E1C"/>
    <w:rsid w:val="00A2374F"/>
    <w:rsid w:val="00A24DF9"/>
    <w:rsid w:val="00A2596E"/>
    <w:rsid w:val="00A25E93"/>
    <w:rsid w:val="00A268FF"/>
    <w:rsid w:val="00A26D38"/>
    <w:rsid w:val="00A26D64"/>
    <w:rsid w:val="00A270EE"/>
    <w:rsid w:val="00A2790A"/>
    <w:rsid w:val="00A31941"/>
    <w:rsid w:val="00A3230E"/>
    <w:rsid w:val="00A34571"/>
    <w:rsid w:val="00A365F5"/>
    <w:rsid w:val="00A36FCF"/>
    <w:rsid w:val="00A37589"/>
    <w:rsid w:val="00A40175"/>
    <w:rsid w:val="00A403EB"/>
    <w:rsid w:val="00A41036"/>
    <w:rsid w:val="00A4279E"/>
    <w:rsid w:val="00A42A2C"/>
    <w:rsid w:val="00A42F7C"/>
    <w:rsid w:val="00A4305A"/>
    <w:rsid w:val="00A43234"/>
    <w:rsid w:val="00A4393B"/>
    <w:rsid w:val="00A442EF"/>
    <w:rsid w:val="00A44316"/>
    <w:rsid w:val="00A45946"/>
    <w:rsid w:val="00A45F38"/>
    <w:rsid w:val="00A46D66"/>
    <w:rsid w:val="00A47680"/>
    <w:rsid w:val="00A47B14"/>
    <w:rsid w:val="00A50B00"/>
    <w:rsid w:val="00A5174C"/>
    <w:rsid w:val="00A51EF2"/>
    <w:rsid w:val="00A527B7"/>
    <w:rsid w:val="00A52B02"/>
    <w:rsid w:val="00A52D07"/>
    <w:rsid w:val="00A5337C"/>
    <w:rsid w:val="00A5370B"/>
    <w:rsid w:val="00A53BB6"/>
    <w:rsid w:val="00A53D15"/>
    <w:rsid w:val="00A53FC2"/>
    <w:rsid w:val="00A55E57"/>
    <w:rsid w:val="00A55F2E"/>
    <w:rsid w:val="00A56C86"/>
    <w:rsid w:val="00A575C2"/>
    <w:rsid w:val="00A57717"/>
    <w:rsid w:val="00A57904"/>
    <w:rsid w:val="00A600C9"/>
    <w:rsid w:val="00A6061F"/>
    <w:rsid w:val="00A6087D"/>
    <w:rsid w:val="00A6108C"/>
    <w:rsid w:val="00A61498"/>
    <w:rsid w:val="00A61CD2"/>
    <w:rsid w:val="00A64A05"/>
    <w:rsid w:val="00A65257"/>
    <w:rsid w:val="00A66280"/>
    <w:rsid w:val="00A66410"/>
    <w:rsid w:val="00A6696E"/>
    <w:rsid w:val="00A672EE"/>
    <w:rsid w:val="00A70F72"/>
    <w:rsid w:val="00A71A02"/>
    <w:rsid w:val="00A736BB"/>
    <w:rsid w:val="00A74078"/>
    <w:rsid w:val="00A74565"/>
    <w:rsid w:val="00A74BFB"/>
    <w:rsid w:val="00A77AB2"/>
    <w:rsid w:val="00A77D04"/>
    <w:rsid w:val="00A80843"/>
    <w:rsid w:val="00A809D0"/>
    <w:rsid w:val="00A80DEC"/>
    <w:rsid w:val="00A814AC"/>
    <w:rsid w:val="00A8220B"/>
    <w:rsid w:val="00A83183"/>
    <w:rsid w:val="00A852B2"/>
    <w:rsid w:val="00A8641D"/>
    <w:rsid w:val="00A8679D"/>
    <w:rsid w:val="00A86CCC"/>
    <w:rsid w:val="00A87173"/>
    <w:rsid w:val="00A874DB"/>
    <w:rsid w:val="00A91AC0"/>
    <w:rsid w:val="00A91B3C"/>
    <w:rsid w:val="00A91D12"/>
    <w:rsid w:val="00A91DBD"/>
    <w:rsid w:val="00A920BE"/>
    <w:rsid w:val="00A92577"/>
    <w:rsid w:val="00A92C8F"/>
    <w:rsid w:val="00A93051"/>
    <w:rsid w:val="00A94435"/>
    <w:rsid w:val="00A949E4"/>
    <w:rsid w:val="00A94F70"/>
    <w:rsid w:val="00A95796"/>
    <w:rsid w:val="00A957D7"/>
    <w:rsid w:val="00A95889"/>
    <w:rsid w:val="00A96B6F"/>
    <w:rsid w:val="00A96C3F"/>
    <w:rsid w:val="00A979D6"/>
    <w:rsid w:val="00A97BC2"/>
    <w:rsid w:val="00AA00F9"/>
    <w:rsid w:val="00AA053A"/>
    <w:rsid w:val="00AA05F6"/>
    <w:rsid w:val="00AA06F1"/>
    <w:rsid w:val="00AA1061"/>
    <w:rsid w:val="00AA1629"/>
    <w:rsid w:val="00AA1BCA"/>
    <w:rsid w:val="00AA2EEE"/>
    <w:rsid w:val="00AA3D25"/>
    <w:rsid w:val="00AA3FD3"/>
    <w:rsid w:val="00AA4061"/>
    <w:rsid w:val="00AA5045"/>
    <w:rsid w:val="00AA57C6"/>
    <w:rsid w:val="00AA5926"/>
    <w:rsid w:val="00AA5E0E"/>
    <w:rsid w:val="00AA6159"/>
    <w:rsid w:val="00AA63E6"/>
    <w:rsid w:val="00AB0C7F"/>
    <w:rsid w:val="00AB13F5"/>
    <w:rsid w:val="00AB1CF7"/>
    <w:rsid w:val="00AB1E1E"/>
    <w:rsid w:val="00AB2571"/>
    <w:rsid w:val="00AB2B0C"/>
    <w:rsid w:val="00AB4235"/>
    <w:rsid w:val="00AB44FD"/>
    <w:rsid w:val="00AB5447"/>
    <w:rsid w:val="00AB5739"/>
    <w:rsid w:val="00AB5F37"/>
    <w:rsid w:val="00AB671F"/>
    <w:rsid w:val="00AB69D6"/>
    <w:rsid w:val="00AB6BE9"/>
    <w:rsid w:val="00AB7DE1"/>
    <w:rsid w:val="00AC04E7"/>
    <w:rsid w:val="00AC074B"/>
    <w:rsid w:val="00AC0CB4"/>
    <w:rsid w:val="00AC0F7A"/>
    <w:rsid w:val="00AC0FE9"/>
    <w:rsid w:val="00AC178A"/>
    <w:rsid w:val="00AC2391"/>
    <w:rsid w:val="00AC50C4"/>
    <w:rsid w:val="00AC52F2"/>
    <w:rsid w:val="00AC60ED"/>
    <w:rsid w:val="00AC64A8"/>
    <w:rsid w:val="00AD0021"/>
    <w:rsid w:val="00AD0132"/>
    <w:rsid w:val="00AD0250"/>
    <w:rsid w:val="00AD2101"/>
    <w:rsid w:val="00AD2673"/>
    <w:rsid w:val="00AD2935"/>
    <w:rsid w:val="00AD2BCA"/>
    <w:rsid w:val="00AD2D6B"/>
    <w:rsid w:val="00AD47A6"/>
    <w:rsid w:val="00AD4D2D"/>
    <w:rsid w:val="00AD6B7B"/>
    <w:rsid w:val="00AD7072"/>
    <w:rsid w:val="00AE0F53"/>
    <w:rsid w:val="00AE1286"/>
    <w:rsid w:val="00AE135A"/>
    <w:rsid w:val="00AE153F"/>
    <w:rsid w:val="00AE3DA5"/>
    <w:rsid w:val="00AE3F03"/>
    <w:rsid w:val="00AE5893"/>
    <w:rsid w:val="00AE5DFA"/>
    <w:rsid w:val="00AE6002"/>
    <w:rsid w:val="00AE6FAA"/>
    <w:rsid w:val="00AE71F3"/>
    <w:rsid w:val="00AE79A2"/>
    <w:rsid w:val="00AE7BD4"/>
    <w:rsid w:val="00AF029B"/>
    <w:rsid w:val="00AF09C2"/>
    <w:rsid w:val="00AF0B52"/>
    <w:rsid w:val="00AF0F6E"/>
    <w:rsid w:val="00AF15ED"/>
    <w:rsid w:val="00AF1D04"/>
    <w:rsid w:val="00AF261D"/>
    <w:rsid w:val="00AF37FE"/>
    <w:rsid w:val="00AF633B"/>
    <w:rsid w:val="00AF7530"/>
    <w:rsid w:val="00AF7B9B"/>
    <w:rsid w:val="00AF7C8D"/>
    <w:rsid w:val="00B01CB0"/>
    <w:rsid w:val="00B02E35"/>
    <w:rsid w:val="00B031DF"/>
    <w:rsid w:val="00B03381"/>
    <w:rsid w:val="00B0553A"/>
    <w:rsid w:val="00B05681"/>
    <w:rsid w:val="00B0586B"/>
    <w:rsid w:val="00B05BD1"/>
    <w:rsid w:val="00B07359"/>
    <w:rsid w:val="00B07AEB"/>
    <w:rsid w:val="00B07B38"/>
    <w:rsid w:val="00B11394"/>
    <w:rsid w:val="00B11BB2"/>
    <w:rsid w:val="00B121C5"/>
    <w:rsid w:val="00B12536"/>
    <w:rsid w:val="00B1283A"/>
    <w:rsid w:val="00B13663"/>
    <w:rsid w:val="00B14ACA"/>
    <w:rsid w:val="00B152A9"/>
    <w:rsid w:val="00B158D4"/>
    <w:rsid w:val="00B15A11"/>
    <w:rsid w:val="00B16BB1"/>
    <w:rsid w:val="00B173F6"/>
    <w:rsid w:val="00B20A8F"/>
    <w:rsid w:val="00B2216E"/>
    <w:rsid w:val="00B223E0"/>
    <w:rsid w:val="00B239BD"/>
    <w:rsid w:val="00B25352"/>
    <w:rsid w:val="00B26611"/>
    <w:rsid w:val="00B2689D"/>
    <w:rsid w:val="00B26CCF"/>
    <w:rsid w:val="00B30AC9"/>
    <w:rsid w:val="00B31BEE"/>
    <w:rsid w:val="00B32815"/>
    <w:rsid w:val="00B33179"/>
    <w:rsid w:val="00B33964"/>
    <w:rsid w:val="00B33B54"/>
    <w:rsid w:val="00B3409A"/>
    <w:rsid w:val="00B348F3"/>
    <w:rsid w:val="00B34F50"/>
    <w:rsid w:val="00B35022"/>
    <w:rsid w:val="00B35655"/>
    <w:rsid w:val="00B35747"/>
    <w:rsid w:val="00B36AE5"/>
    <w:rsid w:val="00B37453"/>
    <w:rsid w:val="00B41D4E"/>
    <w:rsid w:val="00B42A8E"/>
    <w:rsid w:val="00B44568"/>
    <w:rsid w:val="00B4533D"/>
    <w:rsid w:val="00B45487"/>
    <w:rsid w:val="00B4608F"/>
    <w:rsid w:val="00B467A4"/>
    <w:rsid w:val="00B47198"/>
    <w:rsid w:val="00B475FE"/>
    <w:rsid w:val="00B51668"/>
    <w:rsid w:val="00B51A9F"/>
    <w:rsid w:val="00B52FDC"/>
    <w:rsid w:val="00B53C36"/>
    <w:rsid w:val="00B5482E"/>
    <w:rsid w:val="00B54B19"/>
    <w:rsid w:val="00B54B7B"/>
    <w:rsid w:val="00B56702"/>
    <w:rsid w:val="00B56B86"/>
    <w:rsid w:val="00B571C5"/>
    <w:rsid w:val="00B60198"/>
    <w:rsid w:val="00B60720"/>
    <w:rsid w:val="00B61404"/>
    <w:rsid w:val="00B61D93"/>
    <w:rsid w:val="00B62B54"/>
    <w:rsid w:val="00B6399C"/>
    <w:rsid w:val="00B642B4"/>
    <w:rsid w:val="00B64904"/>
    <w:rsid w:val="00B64B3D"/>
    <w:rsid w:val="00B65B02"/>
    <w:rsid w:val="00B66330"/>
    <w:rsid w:val="00B702B0"/>
    <w:rsid w:val="00B711E8"/>
    <w:rsid w:val="00B7276B"/>
    <w:rsid w:val="00B7553D"/>
    <w:rsid w:val="00B75995"/>
    <w:rsid w:val="00B75D3C"/>
    <w:rsid w:val="00B776B7"/>
    <w:rsid w:val="00B80A5D"/>
    <w:rsid w:val="00B815A3"/>
    <w:rsid w:val="00B81D1C"/>
    <w:rsid w:val="00B82DA8"/>
    <w:rsid w:val="00B838D8"/>
    <w:rsid w:val="00B840BA"/>
    <w:rsid w:val="00B84895"/>
    <w:rsid w:val="00B849CE"/>
    <w:rsid w:val="00B8565C"/>
    <w:rsid w:val="00B85D09"/>
    <w:rsid w:val="00B8707E"/>
    <w:rsid w:val="00B87A8A"/>
    <w:rsid w:val="00B87BB1"/>
    <w:rsid w:val="00B903E2"/>
    <w:rsid w:val="00B906B5"/>
    <w:rsid w:val="00B929DE"/>
    <w:rsid w:val="00B93866"/>
    <w:rsid w:val="00B94C22"/>
    <w:rsid w:val="00B94FFF"/>
    <w:rsid w:val="00B9534A"/>
    <w:rsid w:val="00B955A3"/>
    <w:rsid w:val="00B95B7B"/>
    <w:rsid w:val="00B961ED"/>
    <w:rsid w:val="00B961F4"/>
    <w:rsid w:val="00B96E91"/>
    <w:rsid w:val="00BA029A"/>
    <w:rsid w:val="00BA26B6"/>
    <w:rsid w:val="00BA3CAF"/>
    <w:rsid w:val="00BA58E0"/>
    <w:rsid w:val="00BA5B5D"/>
    <w:rsid w:val="00BA5B69"/>
    <w:rsid w:val="00BA67E9"/>
    <w:rsid w:val="00BA68DC"/>
    <w:rsid w:val="00BA6B09"/>
    <w:rsid w:val="00BA6F44"/>
    <w:rsid w:val="00BA763F"/>
    <w:rsid w:val="00BB1EC9"/>
    <w:rsid w:val="00BB2952"/>
    <w:rsid w:val="00BB38A4"/>
    <w:rsid w:val="00BB3A47"/>
    <w:rsid w:val="00BB4D28"/>
    <w:rsid w:val="00BB4D37"/>
    <w:rsid w:val="00BB6145"/>
    <w:rsid w:val="00BB6BCC"/>
    <w:rsid w:val="00BC07DF"/>
    <w:rsid w:val="00BC090C"/>
    <w:rsid w:val="00BC0B2A"/>
    <w:rsid w:val="00BC16C3"/>
    <w:rsid w:val="00BC23BE"/>
    <w:rsid w:val="00BC2CEB"/>
    <w:rsid w:val="00BC3199"/>
    <w:rsid w:val="00BC44CD"/>
    <w:rsid w:val="00BC48F7"/>
    <w:rsid w:val="00BC4BB6"/>
    <w:rsid w:val="00BC4D1E"/>
    <w:rsid w:val="00BC4D6F"/>
    <w:rsid w:val="00BC5B03"/>
    <w:rsid w:val="00BC6C2C"/>
    <w:rsid w:val="00BC7A02"/>
    <w:rsid w:val="00BC7A3A"/>
    <w:rsid w:val="00BD0B9C"/>
    <w:rsid w:val="00BD0BE3"/>
    <w:rsid w:val="00BD28D1"/>
    <w:rsid w:val="00BD2F95"/>
    <w:rsid w:val="00BD3A77"/>
    <w:rsid w:val="00BD572B"/>
    <w:rsid w:val="00BD5E39"/>
    <w:rsid w:val="00BD646A"/>
    <w:rsid w:val="00BD7082"/>
    <w:rsid w:val="00BD7B0D"/>
    <w:rsid w:val="00BE05F7"/>
    <w:rsid w:val="00BE1C34"/>
    <w:rsid w:val="00BE21D5"/>
    <w:rsid w:val="00BE3EBF"/>
    <w:rsid w:val="00BE4A63"/>
    <w:rsid w:val="00BE4EC1"/>
    <w:rsid w:val="00BE53A5"/>
    <w:rsid w:val="00BE56B8"/>
    <w:rsid w:val="00BE57BB"/>
    <w:rsid w:val="00BE5E87"/>
    <w:rsid w:val="00BE6DD4"/>
    <w:rsid w:val="00BE7655"/>
    <w:rsid w:val="00BE773A"/>
    <w:rsid w:val="00BF01A9"/>
    <w:rsid w:val="00BF04AC"/>
    <w:rsid w:val="00BF0BD8"/>
    <w:rsid w:val="00BF2CEA"/>
    <w:rsid w:val="00BF2E3F"/>
    <w:rsid w:val="00BF343D"/>
    <w:rsid w:val="00BF43D2"/>
    <w:rsid w:val="00BF509C"/>
    <w:rsid w:val="00BF7C8A"/>
    <w:rsid w:val="00C00018"/>
    <w:rsid w:val="00C009B3"/>
    <w:rsid w:val="00C00D31"/>
    <w:rsid w:val="00C017CE"/>
    <w:rsid w:val="00C01C9C"/>
    <w:rsid w:val="00C02022"/>
    <w:rsid w:val="00C025CE"/>
    <w:rsid w:val="00C0427F"/>
    <w:rsid w:val="00C0625D"/>
    <w:rsid w:val="00C06824"/>
    <w:rsid w:val="00C06ECB"/>
    <w:rsid w:val="00C07CE7"/>
    <w:rsid w:val="00C1311D"/>
    <w:rsid w:val="00C13D0C"/>
    <w:rsid w:val="00C13F9F"/>
    <w:rsid w:val="00C14401"/>
    <w:rsid w:val="00C1505C"/>
    <w:rsid w:val="00C1552C"/>
    <w:rsid w:val="00C16D21"/>
    <w:rsid w:val="00C17BB3"/>
    <w:rsid w:val="00C17CF4"/>
    <w:rsid w:val="00C20244"/>
    <w:rsid w:val="00C2043C"/>
    <w:rsid w:val="00C20BAC"/>
    <w:rsid w:val="00C21E37"/>
    <w:rsid w:val="00C22DE0"/>
    <w:rsid w:val="00C23291"/>
    <w:rsid w:val="00C23719"/>
    <w:rsid w:val="00C23787"/>
    <w:rsid w:val="00C23810"/>
    <w:rsid w:val="00C24512"/>
    <w:rsid w:val="00C2526E"/>
    <w:rsid w:val="00C25714"/>
    <w:rsid w:val="00C267CC"/>
    <w:rsid w:val="00C26B55"/>
    <w:rsid w:val="00C26D8A"/>
    <w:rsid w:val="00C26E9A"/>
    <w:rsid w:val="00C27328"/>
    <w:rsid w:val="00C27EF4"/>
    <w:rsid w:val="00C30FF6"/>
    <w:rsid w:val="00C31D97"/>
    <w:rsid w:val="00C31E86"/>
    <w:rsid w:val="00C3307C"/>
    <w:rsid w:val="00C33A05"/>
    <w:rsid w:val="00C34270"/>
    <w:rsid w:val="00C34EA8"/>
    <w:rsid w:val="00C352F0"/>
    <w:rsid w:val="00C36C96"/>
    <w:rsid w:val="00C36E70"/>
    <w:rsid w:val="00C36FD0"/>
    <w:rsid w:val="00C4066F"/>
    <w:rsid w:val="00C41AEF"/>
    <w:rsid w:val="00C42530"/>
    <w:rsid w:val="00C43451"/>
    <w:rsid w:val="00C438A4"/>
    <w:rsid w:val="00C4522B"/>
    <w:rsid w:val="00C508CD"/>
    <w:rsid w:val="00C50E40"/>
    <w:rsid w:val="00C51A08"/>
    <w:rsid w:val="00C51D22"/>
    <w:rsid w:val="00C5219D"/>
    <w:rsid w:val="00C52436"/>
    <w:rsid w:val="00C52568"/>
    <w:rsid w:val="00C54569"/>
    <w:rsid w:val="00C54C56"/>
    <w:rsid w:val="00C55181"/>
    <w:rsid w:val="00C5525D"/>
    <w:rsid w:val="00C55FA9"/>
    <w:rsid w:val="00C5644D"/>
    <w:rsid w:val="00C5674D"/>
    <w:rsid w:val="00C5681F"/>
    <w:rsid w:val="00C57FB4"/>
    <w:rsid w:val="00C600C1"/>
    <w:rsid w:val="00C6079A"/>
    <w:rsid w:val="00C60BF9"/>
    <w:rsid w:val="00C619A6"/>
    <w:rsid w:val="00C6226A"/>
    <w:rsid w:val="00C63511"/>
    <w:rsid w:val="00C639D0"/>
    <w:rsid w:val="00C64E2B"/>
    <w:rsid w:val="00C65F97"/>
    <w:rsid w:val="00C66358"/>
    <w:rsid w:val="00C66B0F"/>
    <w:rsid w:val="00C66DFE"/>
    <w:rsid w:val="00C67142"/>
    <w:rsid w:val="00C71F48"/>
    <w:rsid w:val="00C7223C"/>
    <w:rsid w:val="00C72AD7"/>
    <w:rsid w:val="00C72DC1"/>
    <w:rsid w:val="00C7340C"/>
    <w:rsid w:val="00C73B96"/>
    <w:rsid w:val="00C73EF3"/>
    <w:rsid w:val="00C74516"/>
    <w:rsid w:val="00C745B4"/>
    <w:rsid w:val="00C74ED8"/>
    <w:rsid w:val="00C80036"/>
    <w:rsid w:val="00C81F61"/>
    <w:rsid w:val="00C821E1"/>
    <w:rsid w:val="00C82205"/>
    <w:rsid w:val="00C83EDF"/>
    <w:rsid w:val="00C84156"/>
    <w:rsid w:val="00C84DC3"/>
    <w:rsid w:val="00C858DF"/>
    <w:rsid w:val="00C85999"/>
    <w:rsid w:val="00C85C17"/>
    <w:rsid w:val="00C87C70"/>
    <w:rsid w:val="00C916BF"/>
    <w:rsid w:val="00C91914"/>
    <w:rsid w:val="00C92B00"/>
    <w:rsid w:val="00C93020"/>
    <w:rsid w:val="00C93821"/>
    <w:rsid w:val="00C93D2E"/>
    <w:rsid w:val="00C94CA1"/>
    <w:rsid w:val="00C95409"/>
    <w:rsid w:val="00C95BE9"/>
    <w:rsid w:val="00C96B44"/>
    <w:rsid w:val="00C97044"/>
    <w:rsid w:val="00C97EE8"/>
    <w:rsid w:val="00CA05FE"/>
    <w:rsid w:val="00CA0703"/>
    <w:rsid w:val="00CA1A55"/>
    <w:rsid w:val="00CA29FF"/>
    <w:rsid w:val="00CA2EBF"/>
    <w:rsid w:val="00CA3229"/>
    <w:rsid w:val="00CA3637"/>
    <w:rsid w:val="00CA4A3B"/>
    <w:rsid w:val="00CA4DB8"/>
    <w:rsid w:val="00CA4ECD"/>
    <w:rsid w:val="00CA4F2E"/>
    <w:rsid w:val="00CA61E8"/>
    <w:rsid w:val="00CA62DD"/>
    <w:rsid w:val="00CA6E77"/>
    <w:rsid w:val="00CA705B"/>
    <w:rsid w:val="00CA746D"/>
    <w:rsid w:val="00CA7E0A"/>
    <w:rsid w:val="00CA7E9C"/>
    <w:rsid w:val="00CB0A06"/>
    <w:rsid w:val="00CB0D5C"/>
    <w:rsid w:val="00CB1489"/>
    <w:rsid w:val="00CB1DD2"/>
    <w:rsid w:val="00CB20D1"/>
    <w:rsid w:val="00CB221E"/>
    <w:rsid w:val="00CB2D70"/>
    <w:rsid w:val="00CB3E1A"/>
    <w:rsid w:val="00CB43D1"/>
    <w:rsid w:val="00CB5504"/>
    <w:rsid w:val="00CB5A6F"/>
    <w:rsid w:val="00CB62BB"/>
    <w:rsid w:val="00CB69B1"/>
    <w:rsid w:val="00CB6A65"/>
    <w:rsid w:val="00CB6F5E"/>
    <w:rsid w:val="00CB7A00"/>
    <w:rsid w:val="00CB7FEA"/>
    <w:rsid w:val="00CC04AF"/>
    <w:rsid w:val="00CC0A26"/>
    <w:rsid w:val="00CC0CE2"/>
    <w:rsid w:val="00CC1090"/>
    <w:rsid w:val="00CC160F"/>
    <w:rsid w:val="00CC1922"/>
    <w:rsid w:val="00CC39F6"/>
    <w:rsid w:val="00CC3A0A"/>
    <w:rsid w:val="00CC4B99"/>
    <w:rsid w:val="00CC4C6C"/>
    <w:rsid w:val="00CC4F20"/>
    <w:rsid w:val="00CC54DD"/>
    <w:rsid w:val="00CC7D41"/>
    <w:rsid w:val="00CD0CB0"/>
    <w:rsid w:val="00CD1740"/>
    <w:rsid w:val="00CD3655"/>
    <w:rsid w:val="00CD3D3E"/>
    <w:rsid w:val="00CD450D"/>
    <w:rsid w:val="00CD5025"/>
    <w:rsid w:val="00CD56D0"/>
    <w:rsid w:val="00CD56F9"/>
    <w:rsid w:val="00CD674F"/>
    <w:rsid w:val="00CD6FAB"/>
    <w:rsid w:val="00CD773B"/>
    <w:rsid w:val="00CE0BE1"/>
    <w:rsid w:val="00CE1294"/>
    <w:rsid w:val="00CE244B"/>
    <w:rsid w:val="00CE3A25"/>
    <w:rsid w:val="00CE41EF"/>
    <w:rsid w:val="00CE4D3D"/>
    <w:rsid w:val="00CE69C1"/>
    <w:rsid w:val="00CE6C90"/>
    <w:rsid w:val="00CE7115"/>
    <w:rsid w:val="00CF0395"/>
    <w:rsid w:val="00CF1555"/>
    <w:rsid w:val="00CF1CB5"/>
    <w:rsid w:val="00CF1F8D"/>
    <w:rsid w:val="00CF2165"/>
    <w:rsid w:val="00CF2B2E"/>
    <w:rsid w:val="00CF3776"/>
    <w:rsid w:val="00CF397A"/>
    <w:rsid w:val="00CF39A9"/>
    <w:rsid w:val="00CF5C54"/>
    <w:rsid w:val="00CF5C77"/>
    <w:rsid w:val="00CF6735"/>
    <w:rsid w:val="00CF75AB"/>
    <w:rsid w:val="00CF7B94"/>
    <w:rsid w:val="00CF7E59"/>
    <w:rsid w:val="00D011A8"/>
    <w:rsid w:val="00D01638"/>
    <w:rsid w:val="00D01CF5"/>
    <w:rsid w:val="00D0217E"/>
    <w:rsid w:val="00D02231"/>
    <w:rsid w:val="00D04061"/>
    <w:rsid w:val="00D0571C"/>
    <w:rsid w:val="00D07135"/>
    <w:rsid w:val="00D10672"/>
    <w:rsid w:val="00D10693"/>
    <w:rsid w:val="00D107D7"/>
    <w:rsid w:val="00D10D09"/>
    <w:rsid w:val="00D11215"/>
    <w:rsid w:val="00D118D5"/>
    <w:rsid w:val="00D121F9"/>
    <w:rsid w:val="00D12A98"/>
    <w:rsid w:val="00D12E14"/>
    <w:rsid w:val="00D134D9"/>
    <w:rsid w:val="00D13519"/>
    <w:rsid w:val="00D13E30"/>
    <w:rsid w:val="00D13ECD"/>
    <w:rsid w:val="00D13F2B"/>
    <w:rsid w:val="00D146D2"/>
    <w:rsid w:val="00D1523A"/>
    <w:rsid w:val="00D156C3"/>
    <w:rsid w:val="00D157A5"/>
    <w:rsid w:val="00D15CD7"/>
    <w:rsid w:val="00D15DD4"/>
    <w:rsid w:val="00D16C17"/>
    <w:rsid w:val="00D16F2D"/>
    <w:rsid w:val="00D20733"/>
    <w:rsid w:val="00D20AF0"/>
    <w:rsid w:val="00D219BD"/>
    <w:rsid w:val="00D220D5"/>
    <w:rsid w:val="00D23FF3"/>
    <w:rsid w:val="00D252E5"/>
    <w:rsid w:val="00D26013"/>
    <w:rsid w:val="00D26DE1"/>
    <w:rsid w:val="00D26F99"/>
    <w:rsid w:val="00D27AB1"/>
    <w:rsid w:val="00D30516"/>
    <w:rsid w:val="00D311F6"/>
    <w:rsid w:val="00D33D0D"/>
    <w:rsid w:val="00D34136"/>
    <w:rsid w:val="00D342CF"/>
    <w:rsid w:val="00D34DF7"/>
    <w:rsid w:val="00D3505B"/>
    <w:rsid w:val="00D36266"/>
    <w:rsid w:val="00D37E06"/>
    <w:rsid w:val="00D4026F"/>
    <w:rsid w:val="00D40C5A"/>
    <w:rsid w:val="00D4185C"/>
    <w:rsid w:val="00D41E99"/>
    <w:rsid w:val="00D41F56"/>
    <w:rsid w:val="00D41F79"/>
    <w:rsid w:val="00D41FD0"/>
    <w:rsid w:val="00D421E7"/>
    <w:rsid w:val="00D439FE"/>
    <w:rsid w:val="00D43D65"/>
    <w:rsid w:val="00D443B4"/>
    <w:rsid w:val="00D449B0"/>
    <w:rsid w:val="00D44F4C"/>
    <w:rsid w:val="00D45700"/>
    <w:rsid w:val="00D46AAA"/>
    <w:rsid w:val="00D47DCD"/>
    <w:rsid w:val="00D47EFD"/>
    <w:rsid w:val="00D50A33"/>
    <w:rsid w:val="00D51539"/>
    <w:rsid w:val="00D53288"/>
    <w:rsid w:val="00D54186"/>
    <w:rsid w:val="00D5461D"/>
    <w:rsid w:val="00D54E50"/>
    <w:rsid w:val="00D55194"/>
    <w:rsid w:val="00D551E6"/>
    <w:rsid w:val="00D56A96"/>
    <w:rsid w:val="00D6064F"/>
    <w:rsid w:val="00D618C8"/>
    <w:rsid w:val="00D61BC5"/>
    <w:rsid w:val="00D62152"/>
    <w:rsid w:val="00D62511"/>
    <w:rsid w:val="00D62E61"/>
    <w:rsid w:val="00D6306A"/>
    <w:rsid w:val="00D63462"/>
    <w:rsid w:val="00D63D94"/>
    <w:rsid w:val="00D649CC"/>
    <w:rsid w:val="00D65C11"/>
    <w:rsid w:val="00D661FD"/>
    <w:rsid w:val="00D6636A"/>
    <w:rsid w:val="00D664D7"/>
    <w:rsid w:val="00D66DD8"/>
    <w:rsid w:val="00D67E2B"/>
    <w:rsid w:val="00D711F8"/>
    <w:rsid w:val="00D714A5"/>
    <w:rsid w:val="00D71D50"/>
    <w:rsid w:val="00D7216D"/>
    <w:rsid w:val="00D72313"/>
    <w:rsid w:val="00D73833"/>
    <w:rsid w:val="00D73B47"/>
    <w:rsid w:val="00D73F2E"/>
    <w:rsid w:val="00D742B7"/>
    <w:rsid w:val="00D74CA2"/>
    <w:rsid w:val="00D7633D"/>
    <w:rsid w:val="00D769DA"/>
    <w:rsid w:val="00D773D0"/>
    <w:rsid w:val="00D8116A"/>
    <w:rsid w:val="00D8178D"/>
    <w:rsid w:val="00D820F2"/>
    <w:rsid w:val="00D84469"/>
    <w:rsid w:val="00D84E8F"/>
    <w:rsid w:val="00D852FE"/>
    <w:rsid w:val="00D853C8"/>
    <w:rsid w:val="00D863B5"/>
    <w:rsid w:val="00D87745"/>
    <w:rsid w:val="00D87D5A"/>
    <w:rsid w:val="00D9217F"/>
    <w:rsid w:val="00D93355"/>
    <w:rsid w:val="00D93547"/>
    <w:rsid w:val="00D93CE8"/>
    <w:rsid w:val="00D9400F"/>
    <w:rsid w:val="00D94459"/>
    <w:rsid w:val="00D950BC"/>
    <w:rsid w:val="00D95AA7"/>
    <w:rsid w:val="00D96079"/>
    <w:rsid w:val="00D965CE"/>
    <w:rsid w:val="00D96867"/>
    <w:rsid w:val="00D970E8"/>
    <w:rsid w:val="00D97AC9"/>
    <w:rsid w:val="00DA0C91"/>
    <w:rsid w:val="00DA263D"/>
    <w:rsid w:val="00DA26C8"/>
    <w:rsid w:val="00DA2CF1"/>
    <w:rsid w:val="00DA3C1A"/>
    <w:rsid w:val="00DA62CC"/>
    <w:rsid w:val="00DA7327"/>
    <w:rsid w:val="00DA78C0"/>
    <w:rsid w:val="00DB08CE"/>
    <w:rsid w:val="00DB1189"/>
    <w:rsid w:val="00DB1849"/>
    <w:rsid w:val="00DB21D2"/>
    <w:rsid w:val="00DB5389"/>
    <w:rsid w:val="00DB57D3"/>
    <w:rsid w:val="00DB5807"/>
    <w:rsid w:val="00DB5AA2"/>
    <w:rsid w:val="00DB654D"/>
    <w:rsid w:val="00DB657E"/>
    <w:rsid w:val="00DB7D57"/>
    <w:rsid w:val="00DC0E7B"/>
    <w:rsid w:val="00DC10B3"/>
    <w:rsid w:val="00DC1C1D"/>
    <w:rsid w:val="00DC2455"/>
    <w:rsid w:val="00DC3684"/>
    <w:rsid w:val="00DC6B8D"/>
    <w:rsid w:val="00DD0F0A"/>
    <w:rsid w:val="00DD1044"/>
    <w:rsid w:val="00DD1D0F"/>
    <w:rsid w:val="00DD3567"/>
    <w:rsid w:val="00DD498A"/>
    <w:rsid w:val="00DD5533"/>
    <w:rsid w:val="00DD5B10"/>
    <w:rsid w:val="00DD5BC8"/>
    <w:rsid w:val="00DD628F"/>
    <w:rsid w:val="00DD6622"/>
    <w:rsid w:val="00DD6667"/>
    <w:rsid w:val="00DD7730"/>
    <w:rsid w:val="00DE04D4"/>
    <w:rsid w:val="00DE09F3"/>
    <w:rsid w:val="00DE1FFC"/>
    <w:rsid w:val="00DE27FF"/>
    <w:rsid w:val="00DE28AB"/>
    <w:rsid w:val="00DE2DAC"/>
    <w:rsid w:val="00DE379B"/>
    <w:rsid w:val="00DE5EDC"/>
    <w:rsid w:val="00DE635C"/>
    <w:rsid w:val="00DE641F"/>
    <w:rsid w:val="00DE6BD3"/>
    <w:rsid w:val="00DF0755"/>
    <w:rsid w:val="00DF211B"/>
    <w:rsid w:val="00DF2DAC"/>
    <w:rsid w:val="00DF4C92"/>
    <w:rsid w:val="00DF5BB3"/>
    <w:rsid w:val="00DF5D5E"/>
    <w:rsid w:val="00DF62D9"/>
    <w:rsid w:val="00DF6407"/>
    <w:rsid w:val="00DF653B"/>
    <w:rsid w:val="00DF6742"/>
    <w:rsid w:val="00DF685E"/>
    <w:rsid w:val="00DF68CE"/>
    <w:rsid w:val="00DF71FF"/>
    <w:rsid w:val="00E01100"/>
    <w:rsid w:val="00E01443"/>
    <w:rsid w:val="00E018D8"/>
    <w:rsid w:val="00E01C09"/>
    <w:rsid w:val="00E0240E"/>
    <w:rsid w:val="00E02A33"/>
    <w:rsid w:val="00E02F2B"/>
    <w:rsid w:val="00E03436"/>
    <w:rsid w:val="00E03C9F"/>
    <w:rsid w:val="00E0424F"/>
    <w:rsid w:val="00E04B56"/>
    <w:rsid w:val="00E065BD"/>
    <w:rsid w:val="00E07FF5"/>
    <w:rsid w:val="00E1267E"/>
    <w:rsid w:val="00E12B90"/>
    <w:rsid w:val="00E12CDA"/>
    <w:rsid w:val="00E13FC1"/>
    <w:rsid w:val="00E141BA"/>
    <w:rsid w:val="00E14E9B"/>
    <w:rsid w:val="00E15D04"/>
    <w:rsid w:val="00E15E5D"/>
    <w:rsid w:val="00E16033"/>
    <w:rsid w:val="00E163BC"/>
    <w:rsid w:val="00E165E0"/>
    <w:rsid w:val="00E172DB"/>
    <w:rsid w:val="00E20BE9"/>
    <w:rsid w:val="00E213DD"/>
    <w:rsid w:val="00E21E1E"/>
    <w:rsid w:val="00E222EB"/>
    <w:rsid w:val="00E22ABB"/>
    <w:rsid w:val="00E22B92"/>
    <w:rsid w:val="00E22DD9"/>
    <w:rsid w:val="00E22E9E"/>
    <w:rsid w:val="00E24457"/>
    <w:rsid w:val="00E261A8"/>
    <w:rsid w:val="00E26624"/>
    <w:rsid w:val="00E27F7C"/>
    <w:rsid w:val="00E30425"/>
    <w:rsid w:val="00E30B71"/>
    <w:rsid w:val="00E31423"/>
    <w:rsid w:val="00E31BAF"/>
    <w:rsid w:val="00E32CEB"/>
    <w:rsid w:val="00E32DDE"/>
    <w:rsid w:val="00E36810"/>
    <w:rsid w:val="00E36C9C"/>
    <w:rsid w:val="00E36D93"/>
    <w:rsid w:val="00E37350"/>
    <w:rsid w:val="00E37562"/>
    <w:rsid w:val="00E3792A"/>
    <w:rsid w:val="00E37A54"/>
    <w:rsid w:val="00E40A5D"/>
    <w:rsid w:val="00E41181"/>
    <w:rsid w:val="00E41CAD"/>
    <w:rsid w:val="00E41DF5"/>
    <w:rsid w:val="00E42E13"/>
    <w:rsid w:val="00E43BE1"/>
    <w:rsid w:val="00E43D7E"/>
    <w:rsid w:val="00E44FDE"/>
    <w:rsid w:val="00E4504A"/>
    <w:rsid w:val="00E450AF"/>
    <w:rsid w:val="00E4514A"/>
    <w:rsid w:val="00E451BA"/>
    <w:rsid w:val="00E455C9"/>
    <w:rsid w:val="00E465E8"/>
    <w:rsid w:val="00E467DB"/>
    <w:rsid w:val="00E47AC3"/>
    <w:rsid w:val="00E47C42"/>
    <w:rsid w:val="00E47FA6"/>
    <w:rsid w:val="00E5022D"/>
    <w:rsid w:val="00E50535"/>
    <w:rsid w:val="00E5138B"/>
    <w:rsid w:val="00E51645"/>
    <w:rsid w:val="00E516CF"/>
    <w:rsid w:val="00E51D84"/>
    <w:rsid w:val="00E52C22"/>
    <w:rsid w:val="00E53D22"/>
    <w:rsid w:val="00E53F1A"/>
    <w:rsid w:val="00E540FE"/>
    <w:rsid w:val="00E54BF5"/>
    <w:rsid w:val="00E551AF"/>
    <w:rsid w:val="00E56A28"/>
    <w:rsid w:val="00E571FA"/>
    <w:rsid w:val="00E57802"/>
    <w:rsid w:val="00E57949"/>
    <w:rsid w:val="00E602E7"/>
    <w:rsid w:val="00E606B3"/>
    <w:rsid w:val="00E60E9F"/>
    <w:rsid w:val="00E61CBC"/>
    <w:rsid w:val="00E61F49"/>
    <w:rsid w:val="00E62D58"/>
    <w:rsid w:val="00E63050"/>
    <w:rsid w:val="00E63A7A"/>
    <w:rsid w:val="00E64637"/>
    <w:rsid w:val="00E655A9"/>
    <w:rsid w:val="00E655D8"/>
    <w:rsid w:val="00E6709C"/>
    <w:rsid w:val="00E67CD9"/>
    <w:rsid w:val="00E67CFE"/>
    <w:rsid w:val="00E7001D"/>
    <w:rsid w:val="00E70709"/>
    <w:rsid w:val="00E70816"/>
    <w:rsid w:val="00E70859"/>
    <w:rsid w:val="00E71B55"/>
    <w:rsid w:val="00E729E2"/>
    <w:rsid w:val="00E73022"/>
    <w:rsid w:val="00E73400"/>
    <w:rsid w:val="00E749C3"/>
    <w:rsid w:val="00E74B7C"/>
    <w:rsid w:val="00E752EE"/>
    <w:rsid w:val="00E760FF"/>
    <w:rsid w:val="00E762A4"/>
    <w:rsid w:val="00E76972"/>
    <w:rsid w:val="00E8026B"/>
    <w:rsid w:val="00E81ECF"/>
    <w:rsid w:val="00E81F5B"/>
    <w:rsid w:val="00E829F7"/>
    <w:rsid w:val="00E82ED5"/>
    <w:rsid w:val="00E82F51"/>
    <w:rsid w:val="00E8337E"/>
    <w:rsid w:val="00E836B5"/>
    <w:rsid w:val="00E836D1"/>
    <w:rsid w:val="00E83B24"/>
    <w:rsid w:val="00E842EE"/>
    <w:rsid w:val="00E844C1"/>
    <w:rsid w:val="00E84560"/>
    <w:rsid w:val="00E84EC4"/>
    <w:rsid w:val="00E8535B"/>
    <w:rsid w:val="00E8671C"/>
    <w:rsid w:val="00E87949"/>
    <w:rsid w:val="00E87DBC"/>
    <w:rsid w:val="00E87DD6"/>
    <w:rsid w:val="00E91C9C"/>
    <w:rsid w:val="00E91FA1"/>
    <w:rsid w:val="00E92653"/>
    <w:rsid w:val="00E93458"/>
    <w:rsid w:val="00E940CB"/>
    <w:rsid w:val="00E9447C"/>
    <w:rsid w:val="00E947DD"/>
    <w:rsid w:val="00E94AD3"/>
    <w:rsid w:val="00E94F29"/>
    <w:rsid w:val="00E958DD"/>
    <w:rsid w:val="00E97275"/>
    <w:rsid w:val="00E975F3"/>
    <w:rsid w:val="00EA06DB"/>
    <w:rsid w:val="00EA0DAD"/>
    <w:rsid w:val="00EA2943"/>
    <w:rsid w:val="00EA35FC"/>
    <w:rsid w:val="00EA37FF"/>
    <w:rsid w:val="00EA4980"/>
    <w:rsid w:val="00EA4E28"/>
    <w:rsid w:val="00EA5950"/>
    <w:rsid w:val="00EA5B3E"/>
    <w:rsid w:val="00EA5F07"/>
    <w:rsid w:val="00EA76FC"/>
    <w:rsid w:val="00EA79D8"/>
    <w:rsid w:val="00EA7D20"/>
    <w:rsid w:val="00EB17E7"/>
    <w:rsid w:val="00EB2032"/>
    <w:rsid w:val="00EB2C8B"/>
    <w:rsid w:val="00EB36F4"/>
    <w:rsid w:val="00EB4352"/>
    <w:rsid w:val="00EB454B"/>
    <w:rsid w:val="00EB609E"/>
    <w:rsid w:val="00EB7F7C"/>
    <w:rsid w:val="00EC0305"/>
    <w:rsid w:val="00EC0ECF"/>
    <w:rsid w:val="00EC2787"/>
    <w:rsid w:val="00EC57C8"/>
    <w:rsid w:val="00EC5E73"/>
    <w:rsid w:val="00EC63B6"/>
    <w:rsid w:val="00EC6707"/>
    <w:rsid w:val="00EC70CF"/>
    <w:rsid w:val="00EC745D"/>
    <w:rsid w:val="00ED0013"/>
    <w:rsid w:val="00ED0C01"/>
    <w:rsid w:val="00ED15BB"/>
    <w:rsid w:val="00ED175A"/>
    <w:rsid w:val="00ED232F"/>
    <w:rsid w:val="00ED23D3"/>
    <w:rsid w:val="00ED3835"/>
    <w:rsid w:val="00ED527F"/>
    <w:rsid w:val="00ED5E98"/>
    <w:rsid w:val="00ED609C"/>
    <w:rsid w:val="00ED7DB0"/>
    <w:rsid w:val="00EE069B"/>
    <w:rsid w:val="00EE070D"/>
    <w:rsid w:val="00EE129F"/>
    <w:rsid w:val="00EE17CF"/>
    <w:rsid w:val="00EE24BA"/>
    <w:rsid w:val="00EE2593"/>
    <w:rsid w:val="00EE2AB8"/>
    <w:rsid w:val="00EE3051"/>
    <w:rsid w:val="00EE319D"/>
    <w:rsid w:val="00EE3824"/>
    <w:rsid w:val="00EE3F24"/>
    <w:rsid w:val="00EE41AA"/>
    <w:rsid w:val="00EE449C"/>
    <w:rsid w:val="00EE4FDE"/>
    <w:rsid w:val="00EE51FB"/>
    <w:rsid w:val="00EE5685"/>
    <w:rsid w:val="00EE57CD"/>
    <w:rsid w:val="00EE6347"/>
    <w:rsid w:val="00EE6DE0"/>
    <w:rsid w:val="00EE6F69"/>
    <w:rsid w:val="00EE700D"/>
    <w:rsid w:val="00EE716B"/>
    <w:rsid w:val="00EF1934"/>
    <w:rsid w:val="00EF394E"/>
    <w:rsid w:val="00EF3B86"/>
    <w:rsid w:val="00EF4FEF"/>
    <w:rsid w:val="00EF54F1"/>
    <w:rsid w:val="00EF55EB"/>
    <w:rsid w:val="00EF5700"/>
    <w:rsid w:val="00EF728A"/>
    <w:rsid w:val="00EF74DB"/>
    <w:rsid w:val="00EF7607"/>
    <w:rsid w:val="00EF77C2"/>
    <w:rsid w:val="00EF79DC"/>
    <w:rsid w:val="00F00243"/>
    <w:rsid w:val="00F00B5A"/>
    <w:rsid w:val="00F01633"/>
    <w:rsid w:val="00F01A10"/>
    <w:rsid w:val="00F0211B"/>
    <w:rsid w:val="00F02F47"/>
    <w:rsid w:val="00F0313D"/>
    <w:rsid w:val="00F0345B"/>
    <w:rsid w:val="00F0444F"/>
    <w:rsid w:val="00F04732"/>
    <w:rsid w:val="00F04859"/>
    <w:rsid w:val="00F04B58"/>
    <w:rsid w:val="00F04EC4"/>
    <w:rsid w:val="00F04ED0"/>
    <w:rsid w:val="00F0599A"/>
    <w:rsid w:val="00F10E15"/>
    <w:rsid w:val="00F11A2A"/>
    <w:rsid w:val="00F12F05"/>
    <w:rsid w:val="00F138A1"/>
    <w:rsid w:val="00F13CDD"/>
    <w:rsid w:val="00F13DD1"/>
    <w:rsid w:val="00F15D39"/>
    <w:rsid w:val="00F1614D"/>
    <w:rsid w:val="00F16823"/>
    <w:rsid w:val="00F1706F"/>
    <w:rsid w:val="00F176FC"/>
    <w:rsid w:val="00F17E3B"/>
    <w:rsid w:val="00F17E43"/>
    <w:rsid w:val="00F17EDA"/>
    <w:rsid w:val="00F201F0"/>
    <w:rsid w:val="00F21592"/>
    <w:rsid w:val="00F228C9"/>
    <w:rsid w:val="00F24044"/>
    <w:rsid w:val="00F24A2B"/>
    <w:rsid w:val="00F27BEC"/>
    <w:rsid w:val="00F30B41"/>
    <w:rsid w:val="00F3100C"/>
    <w:rsid w:val="00F311DA"/>
    <w:rsid w:val="00F31A30"/>
    <w:rsid w:val="00F31B06"/>
    <w:rsid w:val="00F32257"/>
    <w:rsid w:val="00F32FFB"/>
    <w:rsid w:val="00F34454"/>
    <w:rsid w:val="00F35282"/>
    <w:rsid w:val="00F352FA"/>
    <w:rsid w:val="00F35E3E"/>
    <w:rsid w:val="00F367CB"/>
    <w:rsid w:val="00F37358"/>
    <w:rsid w:val="00F4037D"/>
    <w:rsid w:val="00F409AA"/>
    <w:rsid w:val="00F40B8A"/>
    <w:rsid w:val="00F40C0E"/>
    <w:rsid w:val="00F41F3D"/>
    <w:rsid w:val="00F4336F"/>
    <w:rsid w:val="00F434C0"/>
    <w:rsid w:val="00F45C35"/>
    <w:rsid w:val="00F464AF"/>
    <w:rsid w:val="00F47220"/>
    <w:rsid w:val="00F47F0F"/>
    <w:rsid w:val="00F50C10"/>
    <w:rsid w:val="00F513E9"/>
    <w:rsid w:val="00F51F12"/>
    <w:rsid w:val="00F524E9"/>
    <w:rsid w:val="00F525D3"/>
    <w:rsid w:val="00F52662"/>
    <w:rsid w:val="00F52D3A"/>
    <w:rsid w:val="00F544DB"/>
    <w:rsid w:val="00F54F6E"/>
    <w:rsid w:val="00F55206"/>
    <w:rsid w:val="00F557DC"/>
    <w:rsid w:val="00F55D67"/>
    <w:rsid w:val="00F55DE1"/>
    <w:rsid w:val="00F5645D"/>
    <w:rsid w:val="00F56AAA"/>
    <w:rsid w:val="00F57011"/>
    <w:rsid w:val="00F57381"/>
    <w:rsid w:val="00F577BD"/>
    <w:rsid w:val="00F6047B"/>
    <w:rsid w:val="00F61566"/>
    <w:rsid w:val="00F61DF4"/>
    <w:rsid w:val="00F61FF4"/>
    <w:rsid w:val="00F6244D"/>
    <w:rsid w:val="00F62FC0"/>
    <w:rsid w:val="00F631C5"/>
    <w:rsid w:val="00F64A5E"/>
    <w:rsid w:val="00F64D94"/>
    <w:rsid w:val="00F65D2A"/>
    <w:rsid w:val="00F6706D"/>
    <w:rsid w:val="00F6724C"/>
    <w:rsid w:val="00F676DD"/>
    <w:rsid w:val="00F67710"/>
    <w:rsid w:val="00F67E32"/>
    <w:rsid w:val="00F70151"/>
    <w:rsid w:val="00F71017"/>
    <w:rsid w:val="00F71293"/>
    <w:rsid w:val="00F719F5"/>
    <w:rsid w:val="00F71B9E"/>
    <w:rsid w:val="00F738B4"/>
    <w:rsid w:val="00F748BF"/>
    <w:rsid w:val="00F74958"/>
    <w:rsid w:val="00F74E32"/>
    <w:rsid w:val="00F75CF5"/>
    <w:rsid w:val="00F76502"/>
    <w:rsid w:val="00F7708C"/>
    <w:rsid w:val="00F770DB"/>
    <w:rsid w:val="00F77A9E"/>
    <w:rsid w:val="00F77AE6"/>
    <w:rsid w:val="00F77FC5"/>
    <w:rsid w:val="00F8010F"/>
    <w:rsid w:val="00F80FE6"/>
    <w:rsid w:val="00F8109B"/>
    <w:rsid w:val="00F81143"/>
    <w:rsid w:val="00F815C5"/>
    <w:rsid w:val="00F81F36"/>
    <w:rsid w:val="00F8209A"/>
    <w:rsid w:val="00F82DB7"/>
    <w:rsid w:val="00F836E1"/>
    <w:rsid w:val="00F83FF2"/>
    <w:rsid w:val="00F84B03"/>
    <w:rsid w:val="00F84B58"/>
    <w:rsid w:val="00F8501E"/>
    <w:rsid w:val="00F86CFF"/>
    <w:rsid w:val="00F86DA9"/>
    <w:rsid w:val="00F878E2"/>
    <w:rsid w:val="00F90BC7"/>
    <w:rsid w:val="00F913BE"/>
    <w:rsid w:val="00F91579"/>
    <w:rsid w:val="00F9185A"/>
    <w:rsid w:val="00F93245"/>
    <w:rsid w:val="00F9338B"/>
    <w:rsid w:val="00F933C4"/>
    <w:rsid w:val="00F93A12"/>
    <w:rsid w:val="00F93D85"/>
    <w:rsid w:val="00F947B9"/>
    <w:rsid w:val="00F94B0C"/>
    <w:rsid w:val="00F95099"/>
    <w:rsid w:val="00F9518D"/>
    <w:rsid w:val="00F962A9"/>
    <w:rsid w:val="00F96B39"/>
    <w:rsid w:val="00FA078E"/>
    <w:rsid w:val="00FA1C20"/>
    <w:rsid w:val="00FA3706"/>
    <w:rsid w:val="00FA3997"/>
    <w:rsid w:val="00FA3B1E"/>
    <w:rsid w:val="00FA41B6"/>
    <w:rsid w:val="00FA4BB2"/>
    <w:rsid w:val="00FA4C6B"/>
    <w:rsid w:val="00FA4FC2"/>
    <w:rsid w:val="00FA66C6"/>
    <w:rsid w:val="00FA6732"/>
    <w:rsid w:val="00FA7987"/>
    <w:rsid w:val="00FB0E05"/>
    <w:rsid w:val="00FB1967"/>
    <w:rsid w:val="00FB1C4A"/>
    <w:rsid w:val="00FB288A"/>
    <w:rsid w:val="00FB32E4"/>
    <w:rsid w:val="00FB333F"/>
    <w:rsid w:val="00FB5DD1"/>
    <w:rsid w:val="00FB67E6"/>
    <w:rsid w:val="00FB6CF6"/>
    <w:rsid w:val="00FB6E50"/>
    <w:rsid w:val="00FB7590"/>
    <w:rsid w:val="00FB79E3"/>
    <w:rsid w:val="00FC075F"/>
    <w:rsid w:val="00FC0D09"/>
    <w:rsid w:val="00FC1057"/>
    <w:rsid w:val="00FC326F"/>
    <w:rsid w:val="00FC4086"/>
    <w:rsid w:val="00FC41DC"/>
    <w:rsid w:val="00FC6039"/>
    <w:rsid w:val="00FC68E8"/>
    <w:rsid w:val="00FC75AD"/>
    <w:rsid w:val="00FC7653"/>
    <w:rsid w:val="00FC77B0"/>
    <w:rsid w:val="00FC7C1F"/>
    <w:rsid w:val="00FD0558"/>
    <w:rsid w:val="00FD0610"/>
    <w:rsid w:val="00FD0E7D"/>
    <w:rsid w:val="00FD13C8"/>
    <w:rsid w:val="00FD2276"/>
    <w:rsid w:val="00FD2BFC"/>
    <w:rsid w:val="00FD35B9"/>
    <w:rsid w:val="00FD35C8"/>
    <w:rsid w:val="00FD3E60"/>
    <w:rsid w:val="00FD4E57"/>
    <w:rsid w:val="00FD4E72"/>
    <w:rsid w:val="00FD6390"/>
    <w:rsid w:val="00FD773F"/>
    <w:rsid w:val="00FE013E"/>
    <w:rsid w:val="00FE19A6"/>
    <w:rsid w:val="00FE21AB"/>
    <w:rsid w:val="00FE2CE9"/>
    <w:rsid w:val="00FE3A04"/>
    <w:rsid w:val="00FF01A2"/>
    <w:rsid w:val="00FF0367"/>
    <w:rsid w:val="00FF0ED5"/>
    <w:rsid w:val="00FF1852"/>
    <w:rsid w:val="00FF1A79"/>
    <w:rsid w:val="00FF2252"/>
    <w:rsid w:val="00FF2795"/>
    <w:rsid w:val="00FF36C9"/>
    <w:rsid w:val="00FF38E6"/>
    <w:rsid w:val="00FF44B4"/>
    <w:rsid w:val="00FF4F15"/>
    <w:rsid w:val="00FF5CBE"/>
    <w:rsid w:val="00FF6C58"/>
    <w:rsid w:val="00FF710D"/>
    <w:rsid w:val="00FF71EE"/>
    <w:rsid w:val="00FF7CF6"/>
    <w:rsid w:val="0199C045"/>
    <w:rsid w:val="0D70192F"/>
    <w:rsid w:val="1110D143"/>
    <w:rsid w:val="15AC3D2E"/>
    <w:rsid w:val="17F57699"/>
    <w:rsid w:val="21A253C0"/>
    <w:rsid w:val="2778D640"/>
    <w:rsid w:val="337FC4DA"/>
    <w:rsid w:val="37CCABA7"/>
    <w:rsid w:val="3A9ECA08"/>
    <w:rsid w:val="3ABDD5F0"/>
    <w:rsid w:val="4137FFD5"/>
    <w:rsid w:val="4762388B"/>
    <w:rsid w:val="49B28DC0"/>
    <w:rsid w:val="4B112C6E"/>
    <w:rsid w:val="4E1784F1"/>
    <w:rsid w:val="51E3C700"/>
    <w:rsid w:val="56952B87"/>
    <w:rsid w:val="5B6C73E7"/>
    <w:rsid w:val="5C7568D5"/>
    <w:rsid w:val="7D76938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B05164"/>
  <w15:docId w15:val="{29BA8DF4-0C31-4025-9659-5D361A435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1E7E"/>
    <w:pPr>
      <w:spacing w:before="240" w:after="240" w:line="240" w:lineRule="auto"/>
      <w:jc w:val="both"/>
    </w:pPr>
    <w:rPr>
      <w:rFonts w:ascii="Book Antiqua" w:hAnsi="Book Antiqua"/>
    </w:rPr>
  </w:style>
  <w:style w:type="paragraph" w:styleId="1">
    <w:name w:val="heading 1"/>
    <w:basedOn w:val="a"/>
    <w:next w:val="a"/>
    <w:link w:val="10"/>
    <w:uiPriority w:val="9"/>
    <w:qFormat/>
    <w:rsid w:val="00802A75"/>
    <w:pPr>
      <w:keepLines/>
      <w:numPr>
        <w:numId w:val="10"/>
      </w:numPr>
      <w:spacing w:after="0"/>
      <w:ind w:left="0" w:firstLine="0"/>
      <w:outlineLvl w:val="0"/>
    </w:pPr>
    <w:rPr>
      <w:rFonts w:eastAsiaTheme="majorEastAsia" w:cstheme="majorBidi"/>
      <w:b/>
      <w:color w:val="338385" w:themeColor="accent6"/>
      <w:sz w:val="56"/>
      <w:szCs w:val="32"/>
    </w:rPr>
  </w:style>
  <w:style w:type="paragraph" w:styleId="2">
    <w:name w:val="heading 2"/>
    <w:basedOn w:val="a"/>
    <w:next w:val="a"/>
    <w:link w:val="20"/>
    <w:uiPriority w:val="9"/>
    <w:unhideWhenUsed/>
    <w:qFormat/>
    <w:rsid w:val="00753486"/>
    <w:pPr>
      <w:keepNext/>
      <w:keepLines/>
      <w:pBdr>
        <w:bottom w:val="single" w:sz="4" w:space="1" w:color="auto"/>
      </w:pBdr>
      <w:shd w:val="clear" w:color="auto" w:fill="DEF1F2" w:themeFill="accent5" w:themeFillTint="33"/>
      <w:outlineLvl w:val="1"/>
    </w:pPr>
    <w:rPr>
      <w:rFonts w:eastAsiaTheme="majorEastAsia" w:cstheme="majorBidi"/>
      <w:b/>
      <w:sz w:val="26"/>
      <w:szCs w:val="26"/>
    </w:rPr>
  </w:style>
  <w:style w:type="paragraph" w:styleId="3">
    <w:name w:val="heading 3"/>
    <w:basedOn w:val="a"/>
    <w:next w:val="a"/>
    <w:link w:val="30"/>
    <w:uiPriority w:val="9"/>
    <w:unhideWhenUsed/>
    <w:qFormat/>
    <w:rsid w:val="00C96B44"/>
    <w:pPr>
      <w:keepNext/>
      <w:keepLines/>
      <w:outlineLvl w:val="2"/>
    </w:pPr>
    <w:rPr>
      <w:rFonts w:eastAsiaTheme="majorEastAsia" w:cstheme="majorBidi"/>
      <w:b/>
      <w:color w:val="3A9698" w:themeColor="accent5" w:themeShade="BF"/>
      <w:sz w:val="24"/>
      <w:szCs w:val="24"/>
    </w:rPr>
  </w:style>
  <w:style w:type="paragraph" w:styleId="4">
    <w:name w:val="heading 4"/>
    <w:basedOn w:val="a"/>
    <w:next w:val="a"/>
    <w:link w:val="40"/>
    <w:uiPriority w:val="9"/>
    <w:unhideWhenUsed/>
    <w:qFormat/>
    <w:rsid w:val="00C96B44"/>
    <w:pPr>
      <w:keepNext/>
      <w:keepLines/>
      <w:outlineLvl w:val="3"/>
    </w:pPr>
    <w:rPr>
      <w:rFonts w:eastAsiaTheme="majorEastAsia" w:cstheme="majorBidi"/>
      <w:i/>
      <w:iCs/>
      <w:color w:val="7B942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02A75"/>
    <w:rPr>
      <w:rFonts w:ascii="Book Antiqua" w:eastAsiaTheme="majorEastAsia" w:hAnsi="Book Antiqua" w:cstheme="majorBidi"/>
      <w:b/>
      <w:color w:val="338385" w:themeColor="accent6"/>
      <w:sz w:val="56"/>
      <w:szCs w:val="32"/>
    </w:rPr>
  </w:style>
  <w:style w:type="character" w:customStyle="1" w:styleId="20">
    <w:name w:val="Заголовок 2 Знак"/>
    <w:basedOn w:val="a0"/>
    <w:link w:val="2"/>
    <w:uiPriority w:val="9"/>
    <w:rsid w:val="00753486"/>
    <w:rPr>
      <w:rFonts w:ascii="Book Antiqua" w:eastAsiaTheme="majorEastAsia" w:hAnsi="Book Antiqua" w:cstheme="majorBidi"/>
      <w:b/>
      <w:sz w:val="26"/>
      <w:szCs w:val="26"/>
      <w:shd w:val="clear" w:color="auto" w:fill="DEF1F2" w:themeFill="accent5" w:themeFillTint="33"/>
    </w:rPr>
  </w:style>
  <w:style w:type="character" w:customStyle="1" w:styleId="30">
    <w:name w:val="Заголовок 3 Знак"/>
    <w:basedOn w:val="a0"/>
    <w:link w:val="3"/>
    <w:uiPriority w:val="9"/>
    <w:rsid w:val="00C96B44"/>
    <w:rPr>
      <w:rFonts w:ascii="Book Antiqua" w:eastAsiaTheme="majorEastAsia" w:hAnsi="Book Antiqua" w:cstheme="majorBidi"/>
      <w:b/>
      <w:color w:val="3A9698" w:themeColor="accent5" w:themeShade="BF"/>
      <w:sz w:val="24"/>
      <w:szCs w:val="24"/>
    </w:rPr>
  </w:style>
  <w:style w:type="character" w:customStyle="1" w:styleId="40">
    <w:name w:val="Заголовок 4 Знак"/>
    <w:basedOn w:val="a0"/>
    <w:link w:val="4"/>
    <w:uiPriority w:val="9"/>
    <w:rsid w:val="00C96B44"/>
    <w:rPr>
      <w:rFonts w:ascii="Book Antiqua" w:eastAsiaTheme="majorEastAsia" w:hAnsi="Book Antiqua" w:cstheme="majorBidi"/>
      <w:i/>
      <w:iCs/>
      <w:color w:val="7B9425" w:themeColor="accent1" w:themeShade="BF"/>
    </w:rPr>
  </w:style>
  <w:style w:type="paragraph" w:styleId="a3">
    <w:name w:val="header"/>
    <w:basedOn w:val="a"/>
    <w:link w:val="a4"/>
    <w:uiPriority w:val="99"/>
    <w:unhideWhenUsed/>
    <w:rsid w:val="00887FCB"/>
    <w:pPr>
      <w:tabs>
        <w:tab w:val="center" w:pos="4252"/>
        <w:tab w:val="right" w:pos="8504"/>
      </w:tabs>
      <w:spacing w:after="0"/>
    </w:pPr>
  </w:style>
  <w:style w:type="character" w:customStyle="1" w:styleId="a4">
    <w:name w:val="Верхний колонтитул Знак"/>
    <w:basedOn w:val="a0"/>
    <w:link w:val="a3"/>
    <w:uiPriority w:val="99"/>
    <w:rsid w:val="00887FCB"/>
  </w:style>
  <w:style w:type="paragraph" w:styleId="a5">
    <w:name w:val="footer"/>
    <w:basedOn w:val="a"/>
    <w:link w:val="a6"/>
    <w:uiPriority w:val="99"/>
    <w:unhideWhenUsed/>
    <w:rsid w:val="00887FCB"/>
    <w:pPr>
      <w:tabs>
        <w:tab w:val="center" w:pos="4252"/>
        <w:tab w:val="right" w:pos="8504"/>
      </w:tabs>
      <w:spacing w:after="0"/>
    </w:pPr>
  </w:style>
  <w:style w:type="character" w:customStyle="1" w:styleId="a6">
    <w:name w:val="Нижний колонтитул Знак"/>
    <w:basedOn w:val="a0"/>
    <w:link w:val="a5"/>
    <w:uiPriority w:val="99"/>
    <w:rsid w:val="00887FCB"/>
  </w:style>
  <w:style w:type="table" w:styleId="a7">
    <w:name w:val="Table Grid"/>
    <w:basedOn w:val="a1"/>
    <w:uiPriority w:val="59"/>
    <w:rsid w:val="005A3A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caption"/>
    <w:basedOn w:val="a"/>
    <w:next w:val="a"/>
    <w:uiPriority w:val="35"/>
    <w:unhideWhenUsed/>
    <w:qFormat/>
    <w:rsid w:val="0037540B"/>
    <w:pPr>
      <w:pBdr>
        <w:bottom w:val="single" w:sz="4" w:space="1" w:color="A6A6A6" w:themeColor="background1" w:themeShade="A6"/>
      </w:pBdr>
      <w:spacing w:before="0" w:after="200"/>
      <w:jc w:val="center"/>
    </w:pPr>
    <w:rPr>
      <w:i/>
      <w:iCs/>
      <w:sz w:val="20"/>
      <w:szCs w:val="18"/>
    </w:rPr>
  </w:style>
  <w:style w:type="character" w:customStyle="1" w:styleId="tlid-translation">
    <w:name w:val="tlid-translation"/>
    <w:basedOn w:val="a0"/>
    <w:rsid w:val="00AA6159"/>
  </w:style>
  <w:style w:type="paragraph" w:styleId="a9">
    <w:name w:val="List Paragraph"/>
    <w:basedOn w:val="a"/>
    <w:uiPriority w:val="34"/>
    <w:qFormat/>
    <w:rsid w:val="00EF77C2"/>
    <w:pPr>
      <w:ind w:left="720"/>
      <w:contextualSpacing/>
    </w:pPr>
  </w:style>
  <w:style w:type="paragraph" w:customStyle="1" w:styleId="Pa3">
    <w:name w:val="Pa3"/>
    <w:basedOn w:val="a"/>
    <w:next w:val="a"/>
    <w:uiPriority w:val="99"/>
    <w:rsid w:val="00546286"/>
    <w:pPr>
      <w:autoSpaceDE w:val="0"/>
      <w:autoSpaceDN w:val="0"/>
      <w:adjustRightInd w:val="0"/>
      <w:spacing w:before="0" w:after="0" w:line="201" w:lineRule="atLeast"/>
      <w:jc w:val="left"/>
    </w:pPr>
    <w:rPr>
      <w:rFonts w:ascii="Futura PT Extra Bold" w:hAnsi="Futura PT Extra Bold"/>
      <w:sz w:val="24"/>
      <w:szCs w:val="24"/>
    </w:rPr>
  </w:style>
  <w:style w:type="character" w:customStyle="1" w:styleId="A50">
    <w:name w:val="A5"/>
    <w:uiPriority w:val="99"/>
    <w:rsid w:val="00597FAC"/>
    <w:rPr>
      <w:rFonts w:cs="Futura PT Medium"/>
      <w:color w:val="000000"/>
      <w:sz w:val="20"/>
      <w:szCs w:val="20"/>
      <w:u w:val="single"/>
    </w:rPr>
  </w:style>
  <w:style w:type="paragraph" w:customStyle="1" w:styleId="Default">
    <w:name w:val="Default"/>
    <w:rsid w:val="007213F7"/>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TOC Heading"/>
    <w:basedOn w:val="1"/>
    <w:next w:val="a"/>
    <w:uiPriority w:val="39"/>
    <w:unhideWhenUsed/>
    <w:qFormat/>
    <w:rsid w:val="006B0E16"/>
    <w:pPr>
      <w:keepNext/>
      <w:numPr>
        <w:numId w:val="0"/>
      </w:numPr>
      <w:spacing w:line="259" w:lineRule="auto"/>
      <w:jc w:val="left"/>
      <w:outlineLvl w:val="9"/>
    </w:pPr>
    <w:rPr>
      <w:rFonts w:asciiTheme="majorHAnsi" w:hAnsiTheme="majorHAnsi"/>
      <w:b w:val="0"/>
      <w:color w:val="7B9425" w:themeColor="accent1" w:themeShade="BF"/>
      <w:sz w:val="32"/>
      <w:lang w:eastAsia="es-ES"/>
    </w:rPr>
  </w:style>
  <w:style w:type="paragraph" w:styleId="11">
    <w:name w:val="toc 1"/>
    <w:basedOn w:val="a"/>
    <w:next w:val="a"/>
    <w:autoRedefine/>
    <w:uiPriority w:val="39"/>
    <w:unhideWhenUsed/>
    <w:rsid w:val="006B0E16"/>
    <w:pPr>
      <w:spacing w:after="100"/>
    </w:pPr>
  </w:style>
  <w:style w:type="paragraph" w:styleId="21">
    <w:name w:val="toc 2"/>
    <w:basedOn w:val="a"/>
    <w:next w:val="a"/>
    <w:autoRedefine/>
    <w:uiPriority w:val="39"/>
    <w:unhideWhenUsed/>
    <w:rsid w:val="006B0E16"/>
    <w:pPr>
      <w:spacing w:after="100"/>
      <w:ind w:left="220"/>
    </w:pPr>
  </w:style>
  <w:style w:type="character" w:styleId="ab">
    <w:name w:val="Hyperlink"/>
    <w:basedOn w:val="a0"/>
    <w:uiPriority w:val="99"/>
    <w:unhideWhenUsed/>
    <w:rsid w:val="006B0E16"/>
    <w:rPr>
      <w:color w:val="0563C1" w:themeColor="hyperlink"/>
      <w:u w:val="single"/>
    </w:rPr>
  </w:style>
  <w:style w:type="table" w:customStyle="1" w:styleId="Tablanormal51">
    <w:name w:val="Tabla normal 51"/>
    <w:basedOn w:val="a1"/>
    <w:uiPriority w:val="45"/>
    <w:rsid w:val="00376B8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21">
    <w:name w:val="Tabla normal 21"/>
    <w:basedOn w:val="a1"/>
    <w:uiPriority w:val="42"/>
    <w:rsid w:val="00376B8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delista7concolores-nfasis51">
    <w:name w:val="Tabla de lista 7 con colores - Énfasis 51"/>
    <w:basedOn w:val="a1"/>
    <w:uiPriority w:val="52"/>
    <w:rsid w:val="00ED15BB"/>
    <w:pPr>
      <w:spacing w:after="0" w:line="240" w:lineRule="auto"/>
    </w:pPr>
    <w:rPr>
      <w:color w:val="3A969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BEC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BEC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BEC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BEC0" w:themeColor="accent5"/>
        </w:tcBorders>
        <w:shd w:val="clear" w:color="auto" w:fill="FFFFFF" w:themeFill="background1"/>
      </w:tcPr>
    </w:tblStylePr>
    <w:tblStylePr w:type="band1Vert">
      <w:tblPr/>
      <w:tcPr>
        <w:shd w:val="clear" w:color="auto" w:fill="DEF1F2" w:themeFill="accent5" w:themeFillTint="33"/>
      </w:tcPr>
    </w:tblStylePr>
    <w:tblStylePr w:type="band1Horz">
      <w:tblPr/>
      <w:tcPr>
        <w:shd w:val="clear" w:color="auto" w:fill="DEF1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2-nfasis51">
    <w:name w:val="Tabla de lista 2 - Énfasis 51"/>
    <w:basedOn w:val="a1"/>
    <w:uiPriority w:val="47"/>
    <w:rsid w:val="00ED15BB"/>
    <w:pPr>
      <w:spacing w:after="0" w:line="240" w:lineRule="auto"/>
    </w:pPr>
    <w:tblPr>
      <w:tblStyleRowBandSize w:val="1"/>
      <w:tblStyleColBandSize w:val="1"/>
      <w:tblBorders>
        <w:top w:val="single" w:sz="4" w:space="0" w:color="9CD7D9" w:themeColor="accent5" w:themeTint="99"/>
        <w:bottom w:val="single" w:sz="4" w:space="0" w:color="9CD7D9" w:themeColor="accent5" w:themeTint="99"/>
        <w:insideH w:val="single" w:sz="4" w:space="0" w:color="9CD7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F1F2" w:themeFill="accent5" w:themeFillTint="33"/>
      </w:tcPr>
    </w:tblStylePr>
    <w:tblStylePr w:type="band1Horz">
      <w:tblPr/>
      <w:tcPr>
        <w:shd w:val="clear" w:color="auto" w:fill="DEF1F2" w:themeFill="accent5" w:themeFillTint="33"/>
      </w:tcPr>
    </w:tblStylePr>
  </w:style>
  <w:style w:type="table" w:customStyle="1" w:styleId="Tabladelista2-nfasis61">
    <w:name w:val="Tabla de lista 2 - Énfasis 61"/>
    <w:basedOn w:val="a1"/>
    <w:uiPriority w:val="47"/>
    <w:rsid w:val="00ED15BB"/>
    <w:pPr>
      <w:spacing w:after="0" w:line="240" w:lineRule="auto"/>
    </w:pPr>
    <w:tblPr>
      <w:tblStyleRowBandSize w:val="1"/>
      <w:tblStyleColBandSize w:val="1"/>
      <w:tblBorders>
        <w:top w:val="single" w:sz="4" w:space="0" w:color="71C6C8" w:themeColor="accent6" w:themeTint="99"/>
        <w:bottom w:val="single" w:sz="4" w:space="0" w:color="71C6C8" w:themeColor="accent6" w:themeTint="99"/>
        <w:insideH w:val="single" w:sz="4" w:space="0" w:color="71C6C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FECED" w:themeFill="accent6" w:themeFillTint="33"/>
      </w:tcPr>
    </w:tblStylePr>
    <w:tblStylePr w:type="band1Horz">
      <w:tblPr/>
      <w:tcPr>
        <w:shd w:val="clear" w:color="auto" w:fill="CFECED" w:themeFill="accent6" w:themeFillTint="33"/>
      </w:tcPr>
    </w:tblStylePr>
  </w:style>
  <w:style w:type="paragraph" w:styleId="ac">
    <w:name w:val="Normal (Web)"/>
    <w:basedOn w:val="a"/>
    <w:uiPriority w:val="99"/>
    <w:semiHidden/>
    <w:unhideWhenUsed/>
    <w:rsid w:val="00856B21"/>
    <w:pPr>
      <w:spacing w:before="100" w:beforeAutospacing="1" w:after="100" w:afterAutospacing="1"/>
      <w:jc w:val="left"/>
    </w:pPr>
    <w:rPr>
      <w:rFonts w:ascii="Times New Roman" w:eastAsia="Times New Roman" w:hAnsi="Times New Roman" w:cs="Times New Roman"/>
      <w:sz w:val="24"/>
      <w:szCs w:val="24"/>
      <w:lang w:eastAsia="es-ES"/>
    </w:rPr>
  </w:style>
  <w:style w:type="paragraph" w:customStyle="1" w:styleId="Ttulogrficos">
    <w:name w:val="Título gráficos"/>
    <w:aliases w:val="tablas"/>
    <w:basedOn w:val="a"/>
    <w:uiPriority w:val="99"/>
    <w:rsid w:val="00097118"/>
    <w:pPr>
      <w:spacing w:before="120" w:after="120"/>
      <w:jc w:val="center"/>
    </w:pPr>
    <w:rPr>
      <w:rFonts w:ascii="Verdana" w:eastAsia="Times New Roman" w:hAnsi="Verdana" w:cs="Verdana"/>
      <w:b/>
      <w:bCs/>
      <w:sz w:val="12"/>
      <w:szCs w:val="12"/>
      <w:lang w:eastAsia="es-ES"/>
    </w:rPr>
  </w:style>
  <w:style w:type="paragraph" w:styleId="ad">
    <w:name w:val="Body Text"/>
    <w:basedOn w:val="a"/>
    <w:link w:val="ae"/>
    <w:uiPriority w:val="99"/>
    <w:rsid w:val="00097118"/>
    <w:pPr>
      <w:spacing w:before="0" w:after="0"/>
      <w:jc w:val="left"/>
    </w:pPr>
    <w:rPr>
      <w:rFonts w:ascii="Arial Black" w:eastAsia="Times New Roman" w:hAnsi="Arial Black" w:cs="Arial Black"/>
      <w:sz w:val="20"/>
      <w:szCs w:val="20"/>
      <w:lang w:eastAsia="es-ES"/>
    </w:rPr>
  </w:style>
  <w:style w:type="character" w:customStyle="1" w:styleId="ae">
    <w:name w:val="Основной текст Знак"/>
    <w:basedOn w:val="a0"/>
    <w:link w:val="ad"/>
    <w:uiPriority w:val="99"/>
    <w:rsid w:val="00097118"/>
    <w:rPr>
      <w:rFonts w:ascii="Arial Black" w:eastAsia="Times New Roman" w:hAnsi="Arial Black" w:cs="Arial Black"/>
      <w:sz w:val="20"/>
      <w:szCs w:val="20"/>
      <w:lang w:eastAsia="es-ES"/>
    </w:rPr>
  </w:style>
  <w:style w:type="paragraph" w:styleId="af">
    <w:name w:val="endnote text"/>
    <w:basedOn w:val="a"/>
    <w:link w:val="af0"/>
    <w:uiPriority w:val="99"/>
    <w:semiHidden/>
    <w:rsid w:val="00097118"/>
    <w:pPr>
      <w:spacing w:before="0" w:after="0"/>
      <w:jc w:val="left"/>
    </w:pPr>
    <w:rPr>
      <w:rFonts w:ascii="Verdana" w:eastAsia="Times New Roman" w:hAnsi="Verdana" w:cs="Times New Roman"/>
      <w:sz w:val="20"/>
      <w:szCs w:val="20"/>
      <w:lang w:eastAsia="es-ES"/>
    </w:rPr>
  </w:style>
  <w:style w:type="character" w:customStyle="1" w:styleId="af0">
    <w:name w:val="Текст концевой сноски Знак"/>
    <w:basedOn w:val="a0"/>
    <w:link w:val="af"/>
    <w:uiPriority w:val="99"/>
    <w:semiHidden/>
    <w:rsid w:val="00097118"/>
    <w:rPr>
      <w:rFonts w:ascii="Verdana" w:eastAsia="Times New Roman" w:hAnsi="Verdana" w:cs="Times New Roman"/>
      <w:sz w:val="20"/>
      <w:szCs w:val="20"/>
      <w:lang w:eastAsia="es-ES"/>
    </w:rPr>
  </w:style>
  <w:style w:type="table" w:customStyle="1" w:styleId="Tabladelista6concolores-nfasis51">
    <w:name w:val="Tabla de lista 6 con colores - Énfasis 51"/>
    <w:basedOn w:val="a1"/>
    <w:uiPriority w:val="51"/>
    <w:rsid w:val="00777071"/>
    <w:pPr>
      <w:spacing w:after="0" w:line="240" w:lineRule="auto"/>
    </w:pPr>
    <w:rPr>
      <w:color w:val="3A9698" w:themeColor="accent5" w:themeShade="BF"/>
    </w:rPr>
    <w:tblPr>
      <w:tblStyleRowBandSize w:val="1"/>
      <w:tblStyleColBandSize w:val="1"/>
      <w:tblBorders>
        <w:top w:val="single" w:sz="4" w:space="0" w:color="5BBEC0" w:themeColor="accent5"/>
        <w:bottom w:val="single" w:sz="4" w:space="0" w:color="5BBEC0" w:themeColor="accent5"/>
      </w:tblBorders>
    </w:tblPr>
    <w:tblStylePr w:type="firstRow">
      <w:rPr>
        <w:b/>
        <w:bCs/>
      </w:rPr>
      <w:tblPr/>
      <w:tcPr>
        <w:tcBorders>
          <w:bottom w:val="single" w:sz="4" w:space="0" w:color="5BBEC0" w:themeColor="accent5"/>
        </w:tcBorders>
      </w:tcPr>
    </w:tblStylePr>
    <w:tblStylePr w:type="lastRow">
      <w:rPr>
        <w:b/>
        <w:bCs/>
      </w:rPr>
      <w:tblPr/>
      <w:tcPr>
        <w:tcBorders>
          <w:top w:val="double" w:sz="4" w:space="0" w:color="5BBEC0" w:themeColor="accent5"/>
        </w:tcBorders>
      </w:tcPr>
    </w:tblStylePr>
    <w:tblStylePr w:type="firstCol">
      <w:rPr>
        <w:b/>
        <w:bCs/>
      </w:rPr>
    </w:tblStylePr>
    <w:tblStylePr w:type="lastCol">
      <w:rPr>
        <w:b/>
        <w:bCs/>
      </w:rPr>
    </w:tblStylePr>
    <w:tblStylePr w:type="band1Vert">
      <w:tblPr/>
      <w:tcPr>
        <w:shd w:val="clear" w:color="auto" w:fill="DEF1F2" w:themeFill="accent5" w:themeFillTint="33"/>
      </w:tcPr>
    </w:tblStylePr>
    <w:tblStylePr w:type="band1Horz">
      <w:tblPr/>
      <w:tcPr>
        <w:shd w:val="clear" w:color="auto" w:fill="DEF1F2" w:themeFill="accent5" w:themeFillTint="33"/>
      </w:tcPr>
    </w:tblStylePr>
  </w:style>
  <w:style w:type="table" w:customStyle="1" w:styleId="Tabladecuadrcula1clara-nfasis61">
    <w:name w:val="Tabla de cuadrícula 1 clara - Énfasis 61"/>
    <w:basedOn w:val="a1"/>
    <w:uiPriority w:val="46"/>
    <w:rsid w:val="00B8707E"/>
    <w:pPr>
      <w:spacing w:after="0" w:line="240" w:lineRule="auto"/>
    </w:pPr>
    <w:tblPr>
      <w:tblStyleRowBandSize w:val="1"/>
      <w:tblStyleColBandSize w:val="1"/>
      <w:tblBorders>
        <w:top w:val="single" w:sz="4" w:space="0" w:color="A0D9DA" w:themeColor="accent6" w:themeTint="66"/>
        <w:left w:val="single" w:sz="4" w:space="0" w:color="A0D9DA" w:themeColor="accent6" w:themeTint="66"/>
        <w:bottom w:val="single" w:sz="4" w:space="0" w:color="A0D9DA" w:themeColor="accent6" w:themeTint="66"/>
        <w:right w:val="single" w:sz="4" w:space="0" w:color="A0D9DA" w:themeColor="accent6" w:themeTint="66"/>
        <w:insideH w:val="single" w:sz="4" w:space="0" w:color="A0D9DA" w:themeColor="accent6" w:themeTint="66"/>
        <w:insideV w:val="single" w:sz="4" w:space="0" w:color="A0D9DA" w:themeColor="accent6" w:themeTint="66"/>
      </w:tblBorders>
    </w:tblPr>
    <w:tblStylePr w:type="firstRow">
      <w:rPr>
        <w:b/>
        <w:bCs/>
      </w:rPr>
      <w:tblPr/>
      <w:tcPr>
        <w:tcBorders>
          <w:bottom w:val="single" w:sz="12" w:space="0" w:color="71C6C8" w:themeColor="accent6" w:themeTint="99"/>
        </w:tcBorders>
      </w:tcPr>
    </w:tblStylePr>
    <w:tblStylePr w:type="lastRow">
      <w:rPr>
        <w:b/>
        <w:bCs/>
      </w:rPr>
      <w:tblPr/>
      <w:tcPr>
        <w:tcBorders>
          <w:top w:val="double" w:sz="2" w:space="0" w:color="71C6C8" w:themeColor="accent6" w:themeTint="99"/>
        </w:tcBorders>
      </w:tcPr>
    </w:tblStylePr>
    <w:tblStylePr w:type="firstCol">
      <w:rPr>
        <w:b/>
        <w:bCs/>
      </w:rPr>
    </w:tblStylePr>
    <w:tblStylePr w:type="lastCol">
      <w:rPr>
        <w:b/>
        <w:bCs/>
      </w:rPr>
    </w:tblStylePr>
  </w:style>
  <w:style w:type="paragraph" w:styleId="31">
    <w:name w:val="toc 3"/>
    <w:basedOn w:val="a"/>
    <w:next w:val="a"/>
    <w:autoRedefine/>
    <w:uiPriority w:val="39"/>
    <w:unhideWhenUsed/>
    <w:rsid w:val="00E15D04"/>
    <w:pPr>
      <w:spacing w:after="100"/>
      <w:ind w:left="440"/>
    </w:pPr>
  </w:style>
  <w:style w:type="character" w:styleId="af1">
    <w:name w:val="annotation reference"/>
    <w:basedOn w:val="a0"/>
    <w:uiPriority w:val="99"/>
    <w:semiHidden/>
    <w:unhideWhenUsed/>
    <w:rsid w:val="000235DF"/>
    <w:rPr>
      <w:sz w:val="16"/>
      <w:szCs w:val="16"/>
    </w:rPr>
  </w:style>
  <w:style w:type="paragraph" w:styleId="af2">
    <w:name w:val="annotation text"/>
    <w:basedOn w:val="a"/>
    <w:link w:val="af3"/>
    <w:uiPriority w:val="99"/>
    <w:semiHidden/>
    <w:unhideWhenUsed/>
    <w:rsid w:val="000235DF"/>
    <w:rPr>
      <w:sz w:val="20"/>
      <w:szCs w:val="20"/>
    </w:rPr>
  </w:style>
  <w:style w:type="character" w:customStyle="1" w:styleId="af3">
    <w:name w:val="Текст примечания Знак"/>
    <w:basedOn w:val="a0"/>
    <w:link w:val="af2"/>
    <w:uiPriority w:val="99"/>
    <w:semiHidden/>
    <w:rsid w:val="000235DF"/>
    <w:rPr>
      <w:rFonts w:ascii="Book Antiqua" w:hAnsi="Book Antiqua"/>
      <w:sz w:val="20"/>
      <w:szCs w:val="20"/>
    </w:rPr>
  </w:style>
  <w:style w:type="paragraph" w:styleId="af4">
    <w:name w:val="annotation subject"/>
    <w:basedOn w:val="af2"/>
    <w:next w:val="af2"/>
    <w:link w:val="af5"/>
    <w:uiPriority w:val="99"/>
    <w:semiHidden/>
    <w:unhideWhenUsed/>
    <w:rsid w:val="000235DF"/>
    <w:rPr>
      <w:b/>
      <w:bCs/>
    </w:rPr>
  </w:style>
  <w:style w:type="character" w:customStyle="1" w:styleId="af5">
    <w:name w:val="Тема примечания Знак"/>
    <w:basedOn w:val="af3"/>
    <w:link w:val="af4"/>
    <w:uiPriority w:val="99"/>
    <w:semiHidden/>
    <w:rsid w:val="000235DF"/>
    <w:rPr>
      <w:rFonts w:ascii="Book Antiqua" w:hAnsi="Book Antiqua"/>
      <w:b/>
      <w:bCs/>
      <w:sz w:val="20"/>
      <w:szCs w:val="20"/>
    </w:rPr>
  </w:style>
  <w:style w:type="paragraph" w:styleId="af6">
    <w:name w:val="Balloon Text"/>
    <w:basedOn w:val="a"/>
    <w:link w:val="af7"/>
    <w:uiPriority w:val="99"/>
    <w:semiHidden/>
    <w:unhideWhenUsed/>
    <w:rsid w:val="000235DF"/>
    <w:pPr>
      <w:spacing w:before="0" w:after="0"/>
    </w:pPr>
    <w:rPr>
      <w:rFonts w:ascii="Segoe UI" w:hAnsi="Segoe UI" w:cs="Segoe UI"/>
      <w:sz w:val="18"/>
      <w:szCs w:val="18"/>
    </w:rPr>
  </w:style>
  <w:style w:type="character" w:customStyle="1" w:styleId="af7">
    <w:name w:val="Текст выноски Знак"/>
    <w:basedOn w:val="a0"/>
    <w:link w:val="af6"/>
    <w:uiPriority w:val="99"/>
    <w:semiHidden/>
    <w:rsid w:val="000235DF"/>
    <w:rPr>
      <w:rFonts w:ascii="Segoe UI" w:hAnsi="Segoe UI" w:cs="Segoe UI"/>
      <w:sz w:val="18"/>
      <w:szCs w:val="18"/>
    </w:rPr>
  </w:style>
  <w:style w:type="paragraph" w:customStyle="1" w:styleId="Pa42">
    <w:name w:val="Pa4+2"/>
    <w:basedOn w:val="Default"/>
    <w:next w:val="Default"/>
    <w:uiPriority w:val="99"/>
    <w:rsid w:val="000235DF"/>
    <w:pPr>
      <w:spacing w:line="201" w:lineRule="atLeast"/>
    </w:pPr>
    <w:rPr>
      <w:rFonts w:ascii="Arial" w:hAnsi="Arial" w:cs="Arial"/>
      <w:color w:val="auto"/>
    </w:rPr>
  </w:style>
  <w:style w:type="paragraph" w:customStyle="1" w:styleId="Pa184">
    <w:name w:val="Pa18+4"/>
    <w:basedOn w:val="Default"/>
    <w:next w:val="Default"/>
    <w:uiPriority w:val="99"/>
    <w:rsid w:val="00BA6B09"/>
    <w:pPr>
      <w:spacing w:line="141" w:lineRule="atLeast"/>
    </w:pPr>
    <w:rPr>
      <w:rFonts w:ascii="Arial" w:hAnsi="Arial" w:cs="Arial"/>
      <w:color w:val="auto"/>
    </w:rPr>
  </w:style>
  <w:style w:type="table" w:customStyle="1" w:styleId="Tabladecuadrcula1clara-nfasis51">
    <w:name w:val="Tabla de cuadrícula 1 clara - Énfasis 51"/>
    <w:basedOn w:val="a1"/>
    <w:uiPriority w:val="46"/>
    <w:rsid w:val="0023544C"/>
    <w:pPr>
      <w:spacing w:after="0" w:line="240" w:lineRule="auto"/>
    </w:pPr>
    <w:tblPr>
      <w:tblStyleRowBandSize w:val="1"/>
      <w:tblStyleColBandSize w:val="1"/>
      <w:tblBorders>
        <w:top w:val="single" w:sz="4" w:space="0" w:color="BDE4E5" w:themeColor="accent5" w:themeTint="66"/>
        <w:left w:val="single" w:sz="4" w:space="0" w:color="BDE4E5" w:themeColor="accent5" w:themeTint="66"/>
        <w:bottom w:val="single" w:sz="4" w:space="0" w:color="BDE4E5" w:themeColor="accent5" w:themeTint="66"/>
        <w:right w:val="single" w:sz="4" w:space="0" w:color="BDE4E5" w:themeColor="accent5" w:themeTint="66"/>
        <w:insideH w:val="single" w:sz="4" w:space="0" w:color="BDE4E5" w:themeColor="accent5" w:themeTint="66"/>
        <w:insideV w:val="single" w:sz="4" w:space="0" w:color="BDE4E5" w:themeColor="accent5" w:themeTint="66"/>
      </w:tblBorders>
    </w:tblPr>
    <w:tblStylePr w:type="firstRow">
      <w:rPr>
        <w:b/>
        <w:bCs/>
      </w:rPr>
      <w:tblPr/>
      <w:tcPr>
        <w:tcBorders>
          <w:bottom w:val="single" w:sz="12" w:space="0" w:color="9CD7D9" w:themeColor="accent5" w:themeTint="99"/>
        </w:tcBorders>
      </w:tcPr>
    </w:tblStylePr>
    <w:tblStylePr w:type="lastRow">
      <w:rPr>
        <w:b/>
        <w:bCs/>
      </w:rPr>
      <w:tblPr/>
      <w:tcPr>
        <w:tcBorders>
          <w:top w:val="double" w:sz="2" w:space="0" w:color="9CD7D9" w:themeColor="accent5" w:themeTint="99"/>
        </w:tcBorders>
      </w:tcPr>
    </w:tblStylePr>
    <w:tblStylePr w:type="firstCol">
      <w:rPr>
        <w:b/>
        <w:bCs/>
      </w:rPr>
    </w:tblStylePr>
    <w:tblStylePr w:type="lastCol">
      <w:rPr>
        <w:b/>
        <w:bCs/>
      </w:rPr>
    </w:tblStylePr>
  </w:style>
  <w:style w:type="paragraph" w:customStyle="1" w:styleId="Pa43">
    <w:name w:val="Pa4+3"/>
    <w:basedOn w:val="Default"/>
    <w:next w:val="Default"/>
    <w:uiPriority w:val="99"/>
    <w:rsid w:val="009B7694"/>
    <w:pPr>
      <w:spacing w:line="201" w:lineRule="atLeast"/>
    </w:pPr>
    <w:rPr>
      <w:rFonts w:ascii="Arial" w:hAnsi="Arial" w:cs="Arial"/>
      <w:color w:val="auto"/>
    </w:rPr>
  </w:style>
  <w:style w:type="paragraph" w:styleId="af8">
    <w:name w:val="table of figures"/>
    <w:basedOn w:val="a"/>
    <w:next w:val="a"/>
    <w:uiPriority w:val="99"/>
    <w:unhideWhenUsed/>
    <w:rsid w:val="004844A7"/>
    <w:pPr>
      <w:spacing w:after="0"/>
    </w:pPr>
  </w:style>
  <w:style w:type="character" w:customStyle="1" w:styleId="wo">
    <w:name w:val="wo"/>
    <w:basedOn w:val="a0"/>
    <w:rsid w:val="002E6D77"/>
  </w:style>
  <w:style w:type="paragraph" w:styleId="af9">
    <w:name w:val="footnote text"/>
    <w:basedOn w:val="a"/>
    <w:link w:val="afa"/>
    <w:uiPriority w:val="99"/>
    <w:semiHidden/>
    <w:unhideWhenUsed/>
    <w:rsid w:val="00B4608F"/>
    <w:pPr>
      <w:spacing w:before="0" w:after="0"/>
    </w:pPr>
    <w:rPr>
      <w:sz w:val="20"/>
      <w:szCs w:val="20"/>
    </w:rPr>
  </w:style>
  <w:style w:type="character" w:customStyle="1" w:styleId="afa">
    <w:name w:val="Текст сноски Знак"/>
    <w:basedOn w:val="a0"/>
    <w:link w:val="af9"/>
    <w:uiPriority w:val="99"/>
    <w:semiHidden/>
    <w:rsid w:val="00B4608F"/>
    <w:rPr>
      <w:rFonts w:ascii="Book Antiqua" w:hAnsi="Book Antiqua"/>
      <w:sz w:val="20"/>
      <w:szCs w:val="20"/>
    </w:rPr>
  </w:style>
  <w:style w:type="character" w:styleId="afb">
    <w:name w:val="footnote reference"/>
    <w:basedOn w:val="a0"/>
    <w:uiPriority w:val="99"/>
    <w:semiHidden/>
    <w:unhideWhenUsed/>
    <w:rsid w:val="00B4608F"/>
    <w:rPr>
      <w:vertAlign w:val="superscript"/>
    </w:rPr>
  </w:style>
  <w:style w:type="character" w:styleId="afc">
    <w:name w:val="Emphasis"/>
    <w:basedOn w:val="a0"/>
    <w:uiPriority w:val="20"/>
    <w:qFormat/>
    <w:rsid w:val="009C4A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98096">
      <w:bodyDiv w:val="1"/>
      <w:marLeft w:val="0"/>
      <w:marRight w:val="0"/>
      <w:marTop w:val="0"/>
      <w:marBottom w:val="0"/>
      <w:divBdr>
        <w:top w:val="none" w:sz="0" w:space="0" w:color="auto"/>
        <w:left w:val="none" w:sz="0" w:space="0" w:color="auto"/>
        <w:bottom w:val="none" w:sz="0" w:space="0" w:color="auto"/>
        <w:right w:val="none" w:sz="0" w:space="0" w:color="auto"/>
      </w:divBdr>
    </w:div>
    <w:div w:id="23600809">
      <w:bodyDiv w:val="1"/>
      <w:marLeft w:val="0"/>
      <w:marRight w:val="0"/>
      <w:marTop w:val="0"/>
      <w:marBottom w:val="0"/>
      <w:divBdr>
        <w:top w:val="none" w:sz="0" w:space="0" w:color="auto"/>
        <w:left w:val="none" w:sz="0" w:space="0" w:color="auto"/>
        <w:bottom w:val="none" w:sz="0" w:space="0" w:color="auto"/>
        <w:right w:val="none" w:sz="0" w:space="0" w:color="auto"/>
      </w:divBdr>
    </w:div>
    <w:div w:id="108284761">
      <w:bodyDiv w:val="1"/>
      <w:marLeft w:val="0"/>
      <w:marRight w:val="0"/>
      <w:marTop w:val="0"/>
      <w:marBottom w:val="0"/>
      <w:divBdr>
        <w:top w:val="none" w:sz="0" w:space="0" w:color="auto"/>
        <w:left w:val="none" w:sz="0" w:space="0" w:color="auto"/>
        <w:bottom w:val="none" w:sz="0" w:space="0" w:color="auto"/>
        <w:right w:val="none" w:sz="0" w:space="0" w:color="auto"/>
      </w:divBdr>
    </w:div>
    <w:div w:id="109670928">
      <w:bodyDiv w:val="1"/>
      <w:marLeft w:val="0"/>
      <w:marRight w:val="0"/>
      <w:marTop w:val="0"/>
      <w:marBottom w:val="0"/>
      <w:divBdr>
        <w:top w:val="none" w:sz="0" w:space="0" w:color="auto"/>
        <w:left w:val="none" w:sz="0" w:space="0" w:color="auto"/>
        <w:bottom w:val="none" w:sz="0" w:space="0" w:color="auto"/>
        <w:right w:val="none" w:sz="0" w:space="0" w:color="auto"/>
      </w:divBdr>
    </w:div>
    <w:div w:id="117727935">
      <w:bodyDiv w:val="1"/>
      <w:marLeft w:val="0"/>
      <w:marRight w:val="0"/>
      <w:marTop w:val="0"/>
      <w:marBottom w:val="0"/>
      <w:divBdr>
        <w:top w:val="none" w:sz="0" w:space="0" w:color="auto"/>
        <w:left w:val="none" w:sz="0" w:space="0" w:color="auto"/>
        <w:bottom w:val="none" w:sz="0" w:space="0" w:color="auto"/>
        <w:right w:val="none" w:sz="0" w:space="0" w:color="auto"/>
      </w:divBdr>
    </w:div>
    <w:div w:id="133453472">
      <w:bodyDiv w:val="1"/>
      <w:marLeft w:val="0"/>
      <w:marRight w:val="0"/>
      <w:marTop w:val="0"/>
      <w:marBottom w:val="0"/>
      <w:divBdr>
        <w:top w:val="none" w:sz="0" w:space="0" w:color="auto"/>
        <w:left w:val="none" w:sz="0" w:space="0" w:color="auto"/>
        <w:bottom w:val="none" w:sz="0" w:space="0" w:color="auto"/>
        <w:right w:val="none" w:sz="0" w:space="0" w:color="auto"/>
      </w:divBdr>
    </w:div>
    <w:div w:id="185873591">
      <w:bodyDiv w:val="1"/>
      <w:marLeft w:val="0"/>
      <w:marRight w:val="0"/>
      <w:marTop w:val="0"/>
      <w:marBottom w:val="0"/>
      <w:divBdr>
        <w:top w:val="none" w:sz="0" w:space="0" w:color="auto"/>
        <w:left w:val="none" w:sz="0" w:space="0" w:color="auto"/>
        <w:bottom w:val="none" w:sz="0" w:space="0" w:color="auto"/>
        <w:right w:val="none" w:sz="0" w:space="0" w:color="auto"/>
      </w:divBdr>
    </w:div>
    <w:div w:id="186256109">
      <w:bodyDiv w:val="1"/>
      <w:marLeft w:val="0"/>
      <w:marRight w:val="0"/>
      <w:marTop w:val="0"/>
      <w:marBottom w:val="0"/>
      <w:divBdr>
        <w:top w:val="none" w:sz="0" w:space="0" w:color="auto"/>
        <w:left w:val="none" w:sz="0" w:space="0" w:color="auto"/>
        <w:bottom w:val="none" w:sz="0" w:space="0" w:color="auto"/>
        <w:right w:val="none" w:sz="0" w:space="0" w:color="auto"/>
      </w:divBdr>
    </w:div>
    <w:div w:id="190654253">
      <w:bodyDiv w:val="1"/>
      <w:marLeft w:val="0"/>
      <w:marRight w:val="0"/>
      <w:marTop w:val="0"/>
      <w:marBottom w:val="0"/>
      <w:divBdr>
        <w:top w:val="none" w:sz="0" w:space="0" w:color="auto"/>
        <w:left w:val="none" w:sz="0" w:space="0" w:color="auto"/>
        <w:bottom w:val="none" w:sz="0" w:space="0" w:color="auto"/>
        <w:right w:val="none" w:sz="0" w:space="0" w:color="auto"/>
      </w:divBdr>
    </w:div>
    <w:div w:id="196625485">
      <w:bodyDiv w:val="1"/>
      <w:marLeft w:val="0"/>
      <w:marRight w:val="0"/>
      <w:marTop w:val="0"/>
      <w:marBottom w:val="0"/>
      <w:divBdr>
        <w:top w:val="none" w:sz="0" w:space="0" w:color="auto"/>
        <w:left w:val="none" w:sz="0" w:space="0" w:color="auto"/>
        <w:bottom w:val="none" w:sz="0" w:space="0" w:color="auto"/>
        <w:right w:val="none" w:sz="0" w:space="0" w:color="auto"/>
      </w:divBdr>
    </w:div>
    <w:div w:id="203908545">
      <w:bodyDiv w:val="1"/>
      <w:marLeft w:val="0"/>
      <w:marRight w:val="0"/>
      <w:marTop w:val="0"/>
      <w:marBottom w:val="0"/>
      <w:divBdr>
        <w:top w:val="none" w:sz="0" w:space="0" w:color="auto"/>
        <w:left w:val="none" w:sz="0" w:space="0" w:color="auto"/>
        <w:bottom w:val="none" w:sz="0" w:space="0" w:color="auto"/>
        <w:right w:val="none" w:sz="0" w:space="0" w:color="auto"/>
      </w:divBdr>
    </w:div>
    <w:div w:id="228733158">
      <w:bodyDiv w:val="1"/>
      <w:marLeft w:val="0"/>
      <w:marRight w:val="0"/>
      <w:marTop w:val="0"/>
      <w:marBottom w:val="0"/>
      <w:divBdr>
        <w:top w:val="none" w:sz="0" w:space="0" w:color="auto"/>
        <w:left w:val="none" w:sz="0" w:space="0" w:color="auto"/>
        <w:bottom w:val="none" w:sz="0" w:space="0" w:color="auto"/>
        <w:right w:val="none" w:sz="0" w:space="0" w:color="auto"/>
      </w:divBdr>
    </w:div>
    <w:div w:id="256911139">
      <w:bodyDiv w:val="1"/>
      <w:marLeft w:val="0"/>
      <w:marRight w:val="0"/>
      <w:marTop w:val="0"/>
      <w:marBottom w:val="0"/>
      <w:divBdr>
        <w:top w:val="none" w:sz="0" w:space="0" w:color="auto"/>
        <w:left w:val="none" w:sz="0" w:space="0" w:color="auto"/>
        <w:bottom w:val="none" w:sz="0" w:space="0" w:color="auto"/>
        <w:right w:val="none" w:sz="0" w:space="0" w:color="auto"/>
      </w:divBdr>
    </w:div>
    <w:div w:id="258027418">
      <w:bodyDiv w:val="1"/>
      <w:marLeft w:val="0"/>
      <w:marRight w:val="0"/>
      <w:marTop w:val="0"/>
      <w:marBottom w:val="0"/>
      <w:divBdr>
        <w:top w:val="none" w:sz="0" w:space="0" w:color="auto"/>
        <w:left w:val="none" w:sz="0" w:space="0" w:color="auto"/>
        <w:bottom w:val="none" w:sz="0" w:space="0" w:color="auto"/>
        <w:right w:val="none" w:sz="0" w:space="0" w:color="auto"/>
      </w:divBdr>
    </w:div>
    <w:div w:id="282809787">
      <w:bodyDiv w:val="1"/>
      <w:marLeft w:val="0"/>
      <w:marRight w:val="0"/>
      <w:marTop w:val="0"/>
      <w:marBottom w:val="0"/>
      <w:divBdr>
        <w:top w:val="none" w:sz="0" w:space="0" w:color="auto"/>
        <w:left w:val="none" w:sz="0" w:space="0" w:color="auto"/>
        <w:bottom w:val="none" w:sz="0" w:space="0" w:color="auto"/>
        <w:right w:val="none" w:sz="0" w:space="0" w:color="auto"/>
      </w:divBdr>
    </w:div>
    <w:div w:id="283927620">
      <w:bodyDiv w:val="1"/>
      <w:marLeft w:val="0"/>
      <w:marRight w:val="0"/>
      <w:marTop w:val="0"/>
      <w:marBottom w:val="0"/>
      <w:divBdr>
        <w:top w:val="none" w:sz="0" w:space="0" w:color="auto"/>
        <w:left w:val="none" w:sz="0" w:space="0" w:color="auto"/>
        <w:bottom w:val="none" w:sz="0" w:space="0" w:color="auto"/>
        <w:right w:val="none" w:sz="0" w:space="0" w:color="auto"/>
      </w:divBdr>
    </w:div>
    <w:div w:id="299381221">
      <w:bodyDiv w:val="1"/>
      <w:marLeft w:val="0"/>
      <w:marRight w:val="0"/>
      <w:marTop w:val="0"/>
      <w:marBottom w:val="0"/>
      <w:divBdr>
        <w:top w:val="none" w:sz="0" w:space="0" w:color="auto"/>
        <w:left w:val="none" w:sz="0" w:space="0" w:color="auto"/>
        <w:bottom w:val="none" w:sz="0" w:space="0" w:color="auto"/>
        <w:right w:val="none" w:sz="0" w:space="0" w:color="auto"/>
      </w:divBdr>
    </w:div>
    <w:div w:id="314839311">
      <w:bodyDiv w:val="1"/>
      <w:marLeft w:val="0"/>
      <w:marRight w:val="0"/>
      <w:marTop w:val="0"/>
      <w:marBottom w:val="0"/>
      <w:divBdr>
        <w:top w:val="none" w:sz="0" w:space="0" w:color="auto"/>
        <w:left w:val="none" w:sz="0" w:space="0" w:color="auto"/>
        <w:bottom w:val="none" w:sz="0" w:space="0" w:color="auto"/>
        <w:right w:val="none" w:sz="0" w:space="0" w:color="auto"/>
      </w:divBdr>
    </w:div>
    <w:div w:id="318389322">
      <w:bodyDiv w:val="1"/>
      <w:marLeft w:val="0"/>
      <w:marRight w:val="0"/>
      <w:marTop w:val="0"/>
      <w:marBottom w:val="0"/>
      <w:divBdr>
        <w:top w:val="none" w:sz="0" w:space="0" w:color="auto"/>
        <w:left w:val="none" w:sz="0" w:space="0" w:color="auto"/>
        <w:bottom w:val="none" w:sz="0" w:space="0" w:color="auto"/>
        <w:right w:val="none" w:sz="0" w:space="0" w:color="auto"/>
      </w:divBdr>
    </w:div>
    <w:div w:id="323899358">
      <w:bodyDiv w:val="1"/>
      <w:marLeft w:val="0"/>
      <w:marRight w:val="0"/>
      <w:marTop w:val="0"/>
      <w:marBottom w:val="0"/>
      <w:divBdr>
        <w:top w:val="none" w:sz="0" w:space="0" w:color="auto"/>
        <w:left w:val="none" w:sz="0" w:space="0" w:color="auto"/>
        <w:bottom w:val="none" w:sz="0" w:space="0" w:color="auto"/>
        <w:right w:val="none" w:sz="0" w:space="0" w:color="auto"/>
      </w:divBdr>
    </w:div>
    <w:div w:id="326519489">
      <w:bodyDiv w:val="1"/>
      <w:marLeft w:val="0"/>
      <w:marRight w:val="0"/>
      <w:marTop w:val="0"/>
      <w:marBottom w:val="0"/>
      <w:divBdr>
        <w:top w:val="none" w:sz="0" w:space="0" w:color="auto"/>
        <w:left w:val="none" w:sz="0" w:space="0" w:color="auto"/>
        <w:bottom w:val="none" w:sz="0" w:space="0" w:color="auto"/>
        <w:right w:val="none" w:sz="0" w:space="0" w:color="auto"/>
      </w:divBdr>
    </w:div>
    <w:div w:id="327831341">
      <w:bodyDiv w:val="1"/>
      <w:marLeft w:val="0"/>
      <w:marRight w:val="0"/>
      <w:marTop w:val="0"/>
      <w:marBottom w:val="0"/>
      <w:divBdr>
        <w:top w:val="none" w:sz="0" w:space="0" w:color="auto"/>
        <w:left w:val="none" w:sz="0" w:space="0" w:color="auto"/>
        <w:bottom w:val="none" w:sz="0" w:space="0" w:color="auto"/>
        <w:right w:val="none" w:sz="0" w:space="0" w:color="auto"/>
      </w:divBdr>
    </w:div>
    <w:div w:id="333848376">
      <w:bodyDiv w:val="1"/>
      <w:marLeft w:val="0"/>
      <w:marRight w:val="0"/>
      <w:marTop w:val="0"/>
      <w:marBottom w:val="0"/>
      <w:divBdr>
        <w:top w:val="none" w:sz="0" w:space="0" w:color="auto"/>
        <w:left w:val="none" w:sz="0" w:space="0" w:color="auto"/>
        <w:bottom w:val="none" w:sz="0" w:space="0" w:color="auto"/>
        <w:right w:val="none" w:sz="0" w:space="0" w:color="auto"/>
      </w:divBdr>
    </w:div>
    <w:div w:id="336150555">
      <w:bodyDiv w:val="1"/>
      <w:marLeft w:val="0"/>
      <w:marRight w:val="0"/>
      <w:marTop w:val="0"/>
      <w:marBottom w:val="0"/>
      <w:divBdr>
        <w:top w:val="none" w:sz="0" w:space="0" w:color="auto"/>
        <w:left w:val="none" w:sz="0" w:space="0" w:color="auto"/>
        <w:bottom w:val="none" w:sz="0" w:space="0" w:color="auto"/>
        <w:right w:val="none" w:sz="0" w:space="0" w:color="auto"/>
      </w:divBdr>
      <w:divsChild>
        <w:div w:id="194008205">
          <w:marLeft w:val="547"/>
          <w:marRight w:val="0"/>
          <w:marTop w:val="0"/>
          <w:marBottom w:val="0"/>
          <w:divBdr>
            <w:top w:val="none" w:sz="0" w:space="0" w:color="auto"/>
            <w:left w:val="none" w:sz="0" w:space="0" w:color="auto"/>
            <w:bottom w:val="none" w:sz="0" w:space="0" w:color="auto"/>
            <w:right w:val="none" w:sz="0" w:space="0" w:color="auto"/>
          </w:divBdr>
        </w:div>
        <w:div w:id="2008702621">
          <w:marLeft w:val="547"/>
          <w:marRight w:val="0"/>
          <w:marTop w:val="0"/>
          <w:marBottom w:val="0"/>
          <w:divBdr>
            <w:top w:val="none" w:sz="0" w:space="0" w:color="auto"/>
            <w:left w:val="none" w:sz="0" w:space="0" w:color="auto"/>
            <w:bottom w:val="none" w:sz="0" w:space="0" w:color="auto"/>
            <w:right w:val="none" w:sz="0" w:space="0" w:color="auto"/>
          </w:divBdr>
        </w:div>
        <w:div w:id="878972896">
          <w:marLeft w:val="547"/>
          <w:marRight w:val="0"/>
          <w:marTop w:val="0"/>
          <w:marBottom w:val="0"/>
          <w:divBdr>
            <w:top w:val="none" w:sz="0" w:space="0" w:color="auto"/>
            <w:left w:val="none" w:sz="0" w:space="0" w:color="auto"/>
            <w:bottom w:val="none" w:sz="0" w:space="0" w:color="auto"/>
            <w:right w:val="none" w:sz="0" w:space="0" w:color="auto"/>
          </w:divBdr>
        </w:div>
      </w:divsChild>
    </w:div>
    <w:div w:id="348919682">
      <w:bodyDiv w:val="1"/>
      <w:marLeft w:val="0"/>
      <w:marRight w:val="0"/>
      <w:marTop w:val="0"/>
      <w:marBottom w:val="0"/>
      <w:divBdr>
        <w:top w:val="none" w:sz="0" w:space="0" w:color="auto"/>
        <w:left w:val="none" w:sz="0" w:space="0" w:color="auto"/>
        <w:bottom w:val="none" w:sz="0" w:space="0" w:color="auto"/>
        <w:right w:val="none" w:sz="0" w:space="0" w:color="auto"/>
      </w:divBdr>
    </w:div>
    <w:div w:id="363331632">
      <w:bodyDiv w:val="1"/>
      <w:marLeft w:val="0"/>
      <w:marRight w:val="0"/>
      <w:marTop w:val="0"/>
      <w:marBottom w:val="0"/>
      <w:divBdr>
        <w:top w:val="none" w:sz="0" w:space="0" w:color="auto"/>
        <w:left w:val="none" w:sz="0" w:space="0" w:color="auto"/>
        <w:bottom w:val="none" w:sz="0" w:space="0" w:color="auto"/>
        <w:right w:val="none" w:sz="0" w:space="0" w:color="auto"/>
      </w:divBdr>
    </w:div>
    <w:div w:id="366221568">
      <w:bodyDiv w:val="1"/>
      <w:marLeft w:val="0"/>
      <w:marRight w:val="0"/>
      <w:marTop w:val="0"/>
      <w:marBottom w:val="0"/>
      <w:divBdr>
        <w:top w:val="none" w:sz="0" w:space="0" w:color="auto"/>
        <w:left w:val="none" w:sz="0" w:space="0" w:color="auto"/>
        <w:bottom w:val="none" w:sz="0" w:space="0" w:color="auto"/>
        <w:right w:val="none" w:sz="0" w:space="0" w:color="auto"/>
      </w:divBdr>
    </w:div>
    <w:div w:id="374963931">
      <w:bodyDiv w:val="1"/>
      <w:marLeft w:val="0"/>
      <w:marRight w:val="0"/>
      <w:marTop w:val="0"/>
      <w:marBottom w:val="0"/>
      <w:divBdr>
        <w:top w:val="none" w:sz="0" w:space="0" w:color="auto"/>
        <w:left w:val="none" w:sz="0" w:space="0" w:color="auto"/>
        <w:bottom w:val="none" w:sz="0" w:space="0" w:color="auto"/>
        <w:right w:val="none" w:sz="0" w:space="0" w:color="auto"/>
      </w:divBdr>
    </w:div>
    <w:div w:id="413236001">
      <w:bodyDiv w:val="1"/>
      <w:marLeft w:val="0"/>
      <w:marRight w:val="0"/>
      <w:marTop w:val="0"/>
      <w:marBottom w:val="0"/>
      <w:divBdr>
        <w:top w:val="none" w:sz="0" w:space="0" w:color="auto"/>
        <w:left w:val="none" w:sz="0" w:space="0" w:color="auto"/>
        <w:bottom w:val="none" w:sz="0" w:space="0" w:color="auto"/>
        <w:right w:val="none" w:sz="0" w:space="0" w:color="auto"/>
      </w:divBdr>
    </w:div>
    <w:div w:id="421804644">
      <w:bodyDiv w:val="1"/>
      <w:marLeft w:val="0"/>
      <w:marRight w:val="0"/>
      <w:marTop w:val="0"/>
      <w:marBottom w:val="0"/>
      <w:divBdr>
        <w:top w:val="none" w:sz="0" w:space="0" w:color="auto"/>
        <w:left w:val="none" w:sz="0" w:space="0" w:color="auto"/>
        <w:bottom w:val="none" w:sz="0" w:space="0" w:color="auto"/>
        <w:right w:val="none" w:sz="0" w:space="0" w:color="auto"/>
      </w:divBdr>
    </w:div>
    <w:div w:id="487330092">
      <w:bodyDiv w:val="1"/>
      <w:marLeft w:val="0"/>
      <w:marRight w:val="0"/>
      <w:marTop w:val="0"/>
      <w:marBottom w:val="0"/>
      <w:divBdr>
        <w:top w:val="none" w:sz="0" w:space="0" w:color="auto"/>
        <w:left w:val="none" w:sz="0" w:space="0" w:color="auto"/>
        <w:bottom w:val="none" w:sz="0" w:space="0" w:color="auto"/>
        <w:right w:val="none" w:sz="0" w:space="0" w:color="auto"/>
      </w:divBdr>
    </w:div>
    <w:div w:id="488715128">
      <w:bodyDiv w:val="1"/>
      <w:marLeft w:val="0"/>
      <w:marRight w:val="0"/>
      <w:marTop w:val="0"/>
      <w:marBottom w:val="0"/>
      <w:divBdr>
        <w:top w:val="none" w:sz="0" w:space="0" w:color="auto"/>
        <w:left w:val="none" w:sz="0" w:space="0" w:color="auto"/>
        <w:bottom w:val="none" w:sz="0" w:space="0" w:color="auto"/>
        <w:right w:val="none" w:sz="0" w:space="0" w:color="auto"/>
      </w:divBdr>
    </w:div>
    <w:div w:id="583999826">
      <w:bodyDiv w:val="1"/>
      <w:marLeft w:val="0"/>
      <w:marRight w:val="0"/>
      <w:marTop w:val="0"/>
      <w:marBottom w:val="0"/>
      <w:divBdr>
        <w:top w:val="none" w:sz="0" w:space="0" w:color="auto"/>
        <w:left w:val="none" w:sz="0" w:space="0" w:color="auto"/>
        <w:bottom w:val="none" w:sz="0" w:space="0" w:color="auto"/>
        <w:right w:val="none" w:sz="0" w:space="0" w:color="auto"/>
      </w:divBdr>
    </w:div>
    <w:div w:id="647323267">
      <w:bodyDiv w:val="1"/>
      <w:marLeft w:val="0"/>
      <w:marRight w:val="0"/>
      <w:marTop w:val="0"/>
      <w:marBottom w:val="0"/>
      <w:divBdr>
        <w:top w:val="none" w:sz="0" w:space="0" w:color="auto"/>
        <w:left w:val="none" w:sz="0" w:space="0" w:color="auto"/>
        <w:bottom w:val="none" w:sz="0" w:space="0" w:color="auto"/>
        <w:right w:val="none" w:sz="0" w:space="0" w:color="auto"/>
      </w:divBdr>
    </w:div>
    <w:div w:id="722144716">
      <w:bodyDiv w:val="1"/>
      <w:marLeft w:val="0"/>
      <w:marRight w:val="0"/>
      <w:marTop w:val="0"/>
      <w:marBottom w:val="0"/>
      <w:divBdr>
        <w:top w:val="none" w:sz="0" w:space="0" w:color="auto"/>
        <w:left w:val="none" w:sz="0" w:space="0" w:color="auto"/>
        <w:bottom w:val="none" w:sz="0" w:space="0" w:color="auto"/>
        <w:right w:val="none" w:sz="0" w:space="0" w:color="auto"/>
      </w:divBdr>
    </w:div>
    <w:div w:id="739132280">
      <w:bodyDiv w:val="1"/>
      <w:marLeft w:val="0"/>
      <w:marRight w:val="0"/>
      <w:marTop w:val="0"/>
      <w:marBottom w:val="0"/>
      <w:divBdr>
        <w:top w:val="none" w:sz="0" w:space="0" w:color="auto"/>
        <w:left w:val="none" w:sz="0" w:space="0" w:color="auto"/>
        <w:bottom w:val="none" w:sz="0" w:space="0" w:color="auto"/>
        <w:right w:val="none" w:sz="0" w:space="0" w:color="auto"/>
      </w:divBdr>
    </w:div>
    <w:div w:id="751974788">
      <w:bodyDiv w:val="1"/>
      <w:marLeft w:val="0"/>
      <w:marRight w:val="0"/>
      <w:marTop w:val="0"/>
      <w:marBottom w:val="0"/>
      <w:divBdr>
        <w:top w:val="none" w:sz="0" w:space="0" w:color="auto"/>
        <w:left w:val="none" w:sz="0" w:space="0" w:color="auto"/>
        <w:bottom w:val="none" w:sz="0" w:space="0" w:color="auto"/>
        <w:right w:val="none" w:sz="0" w:space="0" w:color="auto"/>
      </w:divBdr>
      <w:divsChild>
        <w:div w:id="760494249">
          <w:marLeft w:val="533"/>
          <w:marRight w:val="0"/>
          <w:marTop w:val="0"/>
          <w:marBottom w:val="0"/>
          <w:divBdr>
            <w:top w:val="none" w:sz="0" w:space="0" w:color="auto"/>
            <w:left w:val="none" w:sz="0" w:space="0" w:color="auto"/>
            <w:bottom w:val="none" w:sz="0" w:space="0" w:color="auto"/>
            <w:right w:val="none" w:sz="0" w:space="0" w:color="auto"/>
          </w:divBdr>
        </w:div>
        <w:div w:id="279075604">
          <w:marLeft w:val="533"/>
          <w:marRight w:val="0"/>
          <w:marTop w:val="0"/>
          <w:marBottom w:val="0"/>
          <w:divBdr>
            <w:top w:val="none" w:sz="0" w:space="0" w:color="auto"/>
            <w:left w:val="none" w:sz="0" w:space="0" w:color="auto"/>
            <w:bottom w:val="none" w:sz="0" w:space="0" w:color="auto"/>
            <w:right w:val="none" w:sz="0" w:space="0" w:color="auto"/>
          </w:divBdr>
        </w:div>
        <w:div w:id="1002707241">
          <w:marLeft w:val="533"/>
          <w:marRight w:val="0"/>
          <w:marTop w:val="0"/>
          <w:marBottom w:val="0"/>
          <w:divBdr>
            <w:top w:val="none" w:sz="0" w:space="0" w:color="auto"/>
            <w:left w:val="none" w:sz="0" w:space="0" w:color="auto"/>
            <w:bottom w:val="none" w:sz="0" w:space="0" w:color="auto"/>
            <w:right w:val="none" w:sz="0" w:space="0" w:color="auto"/>
          </w:divBdr>
        </w:div>
        <w:div w:id="1277523928">
          <w:marLeft w:val="533"/>
          <w:marRight w:val="0"/>
          <w:marTop w:val="0"/>
          <w:marBottom w:val="0"/>
          <w:divBdr>
            <w:top w:val="none" w:sz="0" w:space="0" w:color="auto"/>
            <w:left w:val="none" w:sz="0" w:space="0" w:color="auto"/>
            <w:bottom w:val="none" w:sz="0" w:space="0" w:color="auto"/>
            <w:right w:val="none" w:sz="0" w:space="0" w:color="auto"/>
          </w:divBdr>
        </w:div>
        <w:div w:id="131489596">
          <w:marLeft w:val="533"/>
          <w:marRight w:val="0"/>
          <w:marTop w:val="0"/>
          <w:marBottom w:val="0"/>
          <w:divBdr>
            <w:top w:val="none" w:sz="0" w:space="0" w:color="auto"/>
            <w:left w:val="none" w:sz="0" w:space="0" w:color="auto"/>
            <w:bottom w:val="none" w:sz="0" w:space="0" w:color="auto"/>
            <w:right w:val="none" w:sz="0" w:space="0" w:color="auto"/>
          </w:divBdr>
        </w:div>
      </w:divsChild>
    </w:div>
    <w:div w:id="756172545">
      <w:bodyDiv w:val="1"/>
      <w:marLeft w:val="0"/>
      <w:marRight w:val="0"/>
      <w:marTop w:val="0"/>
      <w:marBottom w:val="0"/>
      <w:divBdr>
        <w:top w:val="none" w:sz="0" w:space="0" w:color="auto"/>
        <w:left w:val="none" w:sz="0" w:space="0" w:color="auto"/>
        <w:bottom w:val="none" w:sz="0" w:space="0" w:color="auto"/>
        <w:right w:val="none" w:sz="0" w:space="0" w:color="auto"/>
      </w:divBdr>
    </w:div>
    <w:div w:id="780613523">
      <w:bodyDiv w:val="1"/>
      <w:marLeft w:val="0"/>
      <w:marRight w:val="0"/>
      <w:marTop w:val="0"/>
      <w:marBottom w:val="0"/>
      <w:divBdr>
        <w:top w:val="none" w:sz="0" w:space="0" w:color="auto"/>
        <w:left w:val="none" w:sz="0" w:space="0" w:color="auto"/>
        <w:bottom w:val="none" w:sz="0" w:space="0" w:color="auto"/>
        <w:right w:val="none" w:sz="0" w:space="0" w:color="auto"/>
      </w:divBdr>
    </w:div>
    <w:div w:id="808785731">
      <w:bodyDiv w:val="1"/>
      <w:marLeft w:val="0"/>
      <w:marRight w:val="0"/>
      <w:marTop w:val="0"/>
      <w:marBottom w:val="0"/>
      <w:divBdr>
        <w:top w:val="none" w:sz="0" w:space="0" w:color="auto"/>
        <w:left w:val="none" w:sz="0" w:space="0" w:color="auto"/>
        <w:bottom w:val="none" w:sz="0" w:space="0" w:color="auto"/>
        <w:right w:val="none" w:sz="0" w:space="0" w:color="auto"/>
      </w:divBdr>
    </w:div>
    <w:div w:id="816190400">
      <w:bodyDiv w:val="1"/>
      <w:marLeft w:val="0"/>
      <w:marRight w:val="0"/>
      <w:marTop w:val="0"/>
      <w:marBottom w:val="0"/>
      <w:divBdr>
        <w:top w:val="none" w:sz="0" w:space="0" w:color="auto"/>
        <w:left w:val="none" w:sz="0" w:space="0" w:color="auto"/>
        <w:bottom w:val="none" w:sz="0" w:space="0" w:color="auto"/>
        <w:right w:val="none" w:sz="0" w:space="0" w:color="auto"/>
      </w:divBdr>
    </w:div>
    <w:div w:id="818960835">
      <w:bodyDiv w:val="1"/>
      <w:marLeft w:val="0"/>
      <w:marRight w:val="0"/>
      <w:marTop w:val="0"/>
      <w:marBottom w:val="0"/>
      <w:divBdr>
        <w:top w:val="none" w:sz="0" w:space="0" w:color="auto"/>
        <w:left w:val="none" w:sz="0" w:space="0" w:color="auto"/>
        <w:bottom w:val="none" w:sz="0" w:space="0" w:color="auto"/>
        <w:right w:val="none" w:sz="0" w:space="0" w:color="auto"/>
      </w:divBdr>
    </w:div>
    <w:div w:id="838737361">
      <w:bodyDiv w:val="1"/>
      <w:marLeft w:val="0"/>
      <w:marRight w:val="0"/>
      <w:marTop w:val="0"/>
      <w:marBottom w:val="0"/>
      <w:divBdr>
        <w:top w:val="none" w:sz="0" w:space="0" w:color="auto"/>
        <w:left w:val="none" w:sz="0" w:space="0" w:color="auto"/>
        <w:bottom w:val="none" w:sz="0" w:space="0" w:color="auto"/>
        <w:right w:val="none" w:sz="0" w:space="0" w:color="auto"/>
      </w:divBdr>
    </w:div>
    <w:div w:id="841164445">
      <w:bodyDiv w:val="1"/>
      <w:marLeft w:val="0"/>
      <w:marRight w:val="0"/>
      <w:marTop w:val="0"/>
      <w:marBottom w:val="0"/>
      <w:divBdr>
        <w:top w:val="none" w:sz="0" w:space="0" w:color="auto"/>
        <w:left w:val="none" w:sz="0" w:space="0" w:color="auto"/>
        <w:bottom w:val="none" w:sz="0" w:space="0" w:color="auto"/>
        <w:right w:val="none" w:sz="0" w:space="0" w:color="auto"/>
      </w:divBdr>
    </w:div>
    <w:div w:id="873538886">
      <w:bodyDiv w:val="1"/>
      <w:marLeft w:val="0"/>
      <w:marRight w:val="0"/>
      <w:marTop w:val="0"/>
      <w:marBottom w:val="0"/>
      <w:divBdr>
        <w:top w:val="none" w:sz="0" w:space="0" w:color="auto"/>
        <w:left w:val="none" w:sz="0" w:space="0" w:color="auto"/>
        <w:bottom w:val="none" w:sz="0" w:space="0" w:color="auto"/>
        <w:right w:val="none" w:sz="0" w:space="0" w:color="auto"/>
      </w:divBdr>
    </w:div>
    <w:div w:id="881406645">
      <w:bodyDiv w:val="1"/>
      <w:marLeft w:val="0"/>
      <w:marRight w:val="0"/>
      <w:marTop w:val="0"/>
      <w:marBottom w:val="0"/>
      <w:divBdr>
        <w:top w:val="none" w:sz="0" w:space="0" w:color="auto"/>
        <w:left w:val="none" w:sz="0" w:space="0" w:color="auto"/>
        <w:bottom w:val="none" w:sz="0" w:space="0" w:color="auto"/>
        <w:right w:val="none" w:sz="0" w:space="0" w:color="auto"/>
      </w:divBdr>
    </w:div>
    <w:div w:id="890118353">
      <w:bodyDiv w:val="1"/>
      <w:marLeft w:val="0"/>
      <w:marRight w:val="0"/>
      <w:marTop w:val="0"/>
      <w:marBottom w:val="0"/>
      <w:divBdr>
        <w:top w:val="none" w:sz="0" w:space="0" w:color="auto"/>
        <w:left w:val="none" w:sz="0" w:space="0" w:color="auto"/>
        <w:bottom w:val="none" w:sz="0" w:space="0" w:color="auto"/>
        <w:right w:val="none" w:sz="0" w:space="0" w:color="auto"/>
      </w:divBdr>
    </w:div>
    <w:div w:id="907881487">
      <w:bodyDiv w:val="1"/>
      <w:marLeft w:val="0"/>
      <w:marRight w:val="0"/>
      <w:marTop w:val="0"/>
      <w:marBottom w:val="0"/>
      <w:divBdr>
        <w:top w:val="none" w:sz="0" w:space="0" w:color="auto"/>
        <w:left w:val="none" w:sz="0" w:space="0" w:color="auto"/>
        <w:bottom w:val="none" w:sz="0" w:space="0" w:color="auto"/>
        <w:right w:val="none" w:sz="0" w:space="0" w:color="auto"/>
      </w:divBdr>
    </w:div>
    <w:div w:id="932477418">
      <w:bodyDiv w:val="1"/>
      <w:marLeft w:val="0"/>
      <w:marRight w:val="0"/>
      <w:marTop w:val="0"/>
      <w:marBottom w:val="0"/>
      <w:divBdr>
        <w:top w:val="none" w:sz="0" w:space="0" w:color="auto"/>
        <w:left w:val="none" w:sz="0" w:space="0" w:color="auto"/>
        <w:bottom w:val="none" w:sz="0" w:space="0" w:color="auto"/>
        <w:right w:val="none" w:sz="0" w:space="0" w:color="auto"/>
      </w:divBdr>
    </w:div>
    <w:div w:id="944657310">
      <w:bodyDiv w:val="1"/>
      <w:marLeft w:val="0"/>
      <w:marRight w:val="0"/>
      <w:marTop w:val="0"/>
      <w:marBottom w:val="0"/>
      <w:divBdr>
        <w:top w:val="none" w:sz="0" w:space="0" w:color="auto"/>
        <w:left w:val="none" w:sz="0" w:space="0" w:color="auto"/>
        <w:bottom w:val="none" w:sz="0" w:space="0" w:color="auto"/>
        <w:right w:val="none" w:sz="0" w:space="0" w:color="auto"/>
      </w:divBdr>
    </w:div>
    <w:div w:id="952521241">
      <w:bodyDiv w:val="1"/>
      <w:marLeft w:val="0"/>
      <w:marRight w:val="0"/>
      <w:marTop w:val="0"/>
      <w:marBottom w:val="0"/>
      <w:divBdr>
        <w:top w:val="none" w:sz="0" w:space="0" w:color="auto"/>
        <w:left w:val="none" w:sz="0" w:space="0" w:color="auto"/>
        <w:bottom w:val="none" w:sz="0" w:space="0" w:color="auto"/>
        <w:right w:val="none" w:sz="0" w:space="0" w:color="auto"/>
      </w:divBdr>
      <w:divsChild>
        <w:div w:id="1972124637">
          <w:marLeft w:val="547"/>
          <w:marRight w:val="0"/>
          <w:marTop w:val="0"/>
          <w:marBottom w:val="0"/>
          <w:divBdr>
            <w:top w:val="none" w:sz="0" w:space="0" w:color="auto"/>
            <w:left w:val="none" w:sz="0" w:space="0" w:color="auto"/>
            <w:bottom w:val="none" w:sz="0" w:space="0" w:color="auto"/>
            <w:right w:val="none" w:sz="0" w:space="0" w:color="auto"/>
          </w:divBdr>
        </w:div>
      </w:divsChild>
    </w:div>
    <w:div w:id="953561288">
      <w:bodyDiv w:val="1"/>
      <w:marLeft w:val="0"/>
      <w:marRight w:val="0"/>
      <w:marTop w:val="0"/>
      <w:marBottom w:val="0"/>
      <w:divBdr>
        <w:top w:val="none" w:sz="0" w:space="0" w:color="auto"/>
        <w:left w:val="none" w:sz="0" w:space="0" w:color="auto"/>
        <w:bottom w:val="none" w:sz="0" w:space="0" w:color="auto"/>
        <w:right w:val="none" w:sz="0" w:space="0" w:color="auto"/>
      </w:divBdr>
    </w:div>
    <w:div w:id="963266586">
      <w:bodyDiv w:val="1"/>
      <w:marLeft w:val="0"/>
      <w:marRight w:val="0"/>
      <w:marTop w:val="0"/>
      <w:marBottom w:val="0"/>
      <w:divBdr>
        <w:top w:val="none" w:sz="0" w:space="0" w:color="auto"/>
        <w:left w:val="none" w:sz="0" w:space="0" w:color="auto"/>
        <w:bottom w:val="none" w:sz="0" w:space="0" w:color="auto"/>
        <w:right w:val="none" w:sz="0" w:space="0" w:color="auto"/>
      </w:divBdr>
    </w:div>
    <w:div w:id="966008964">
      <w:bodyDiv w:val="1"/>
      <w:marLeft w:val="0"/>
      <w:marRight w:val="0"/>
      <w:marTop w:val="0"/>
      <w:marBottom w:val="0"/>
      <w:divBdr>
        <w:top w:val="none" w:sz="0" w:space="0" w:color="auto"/>
        <w:left w:val="none" w:sz="0" w:space="0" w:color="auto"/>
        <w:bottom w:val="none" w:sz="0" w:space="0" w:color="auto"/>
        <w:right w:val="none" w:sz="0" w:space="0" w:color="auto"/>
      </w:divBdr>
    </w:div>
    <w:div w:id="1074937502">
      <w:bodyDiv w:val="1"/>
      <w:marLeft w:val="0"/>
      <w:marRight w:val="0"/>
      <w:marTop w:val="0"/>
      <w:marBottom w:val="0"/>
      <w:divBdr>
        <w:top w:val="none" w:sz="0" w:space="0" w:color="auto"/>
        <w:left w:val="none" w:sz="0" w:space="0" w:color="auto"/>
        <w:bottom w:val="none" w:sz="0" w:space="0" w:color="auto"/>
        <w:right w:val="none" w:sz="0" w:space="0" w:color="auto"/>
      </w:divBdr>
    </w:div>
    <w:div w:id="1084034089">
      <w:bodyDiv w:val="1"/>
      <w:marLeft w:val="0"/>
      <w:marRight w:val="0"/>
      <w:marTop w:val="0"/>
      <w:marBottom w:val="0"/>
      <w:divBdr>
        <w:top w:val="none" w:sz="0" w:space="0" w:color="auto"/>
        <w:left w:val="none" w:sz="0" w:space="0" w:color="auto"/>
        <w:bottom w:val="none" w:sz="0" w:space="0" w:color="auto"/>
        <w:right w:val="none" w:sz="0" w:space="0" w:color="auto"/>
      </w:divBdr>
      <w:divsChild>
        <w:div w:id="577324800">
          <w:marLeft w:val="547"/>
          <w:marRight w:val="0"/>
          <w:marTop w:val="0"/>
          <w:marBottom w:val="0"/>
          <w:divBdr>
            <w:top w:val="none" w:sz="0" w:space="0" w:color="auto"/>
            <w:left w:val="none" w:sz="0" w:space="0" w:color="auto"/>
            <w:bottom w:val="none" w:sz="0" w:space="0" w:color="auto"/>
            <w:right w:val="none" w:sz="0" w:space="0" w:color="auto"/>
          </w:divBdr>
        </w:div>
        <w:div w:id="691341851">
          <w:marLeft w:val="547"/>
          <w:marRight w:val="0"/>
          <w:marTop w:val="0"/>
          <w:marBottom w:val="0"/>
          <w:divBdr>
            <w:top w:val="none" w:sz="0" w:space="0" w:color="auto"/>
            <w:left w:val="none" w:sz="0" w:space="0" w:color="auto"/>
            <w:bottom w:val="none" w:sz="0" w:space="0" w:color="auto"/>
            <w:right w:val="none" w:sz="0" w:space="0" w:color="auto"/>
          </w:divBdr>
        </w:div>
        <w:div w:id="146366412">
          <w:marLeft w:val="547"/>
          <w:marRight w:val="0"/>
          <w:marTop w:val="0"/>
          <w:marBottom w:val="0"/>
          <w:divBdr>
            <w:top w:val="none" w:sz="0" w:space="0" w:color="auto"/>
            <w:left w:val="none" w:sz="0" w:space="0" w:color="auto"/>
            <w:bottom w:val="none" w:sz="0" w:space="0" w:color="auto"/>
            <w:right w:val="none" w:sz="0" w:space="0" w:color="auto"/>
          </w:divBdr>
        </w:div>
        <w:div w:id="787284076">
          <w:marLeft w:val="547"/>
          <w:marRight w:val="0"/>
          <w:marTop w:val="0"/>
          <w:marBottom w:val="0"/>
          <w:divBdr>
            <w:top w:val="none" w:sz="0" w:space="0" w:color="auto"/>
            <w:left w:val="none" w:sz="0" w:space="0" w:color="auto"/>
            <w:bottom w:val="none" w:sz="0" w:space="0" w:color="auto"/>
            <w:right w:val="none" w:sz="0" w:space="0" w:color="auto"/>
          </w:divBdr>
        </w:div>
      </w:divsChild>
    </w:div>
    <w:div w:id="1101681039">
      <w:bodyDiv w:val="1"/>
      <w:marLeft w:val="0"/>
      <w:marRight w:val="0"/>
      <w:marTop w:val="0"/>
      <w:marBottom w:val="0"/>
      <w:divBdr>
        <w:top w:val="none" w:sz="0" w:space="0" w:color="auto"/>
        <w:left w:val="none" w:sz="0" w:space="0" w:color="auto"/>
        <w:bottom w:val="none" w:sz="0" w:space="0" w:color="auto"/>
        <w:right w:val="none" w:sz="0" w:space="0" w:color="auto"/>
      </w:divBdr>
    </w:div>
    <w:div w:id="1126042413">
      <w:bodyDiv w:val="1"/>
      <w:marLeft w:val="0"/>
      <w:marRight w:val="0"/>
      <w:marTop w:val="0"/>
      <w:marBottom w:val="0"/>
      <w:divBdr>
        <w:top w:val="none" w:sz="0" w:space="0" w:color="auto"/>
        <w:left w:val="none" w:sz="0" w:space="0" w:color="auto"/>
        <w:bottom w:val="none" w:sz="0" w:space="0" w:color="auto"/>
        <w:right w:val="none" w:sz="0" w:space="0" w:color="auto"/>
      </w:divBdr>
    </w:div>
    <w:div w:id="1171289398">
      <w:bodyDiv w:val="1"/>
      <w:marLeft w:val="0"/>
      <w:marRight w:val="0"/>
      <w:marTop w:val="0"/>
      <w:marBottom w:val="0"/>
      <w:divBdr>
        <w:top w:val="none" w:sz="0" w:space="0" w:color="auto"/>
        <w:left w:val="none" w:sz="0" w:space="0" w:color="auto"/>
        <w:bottom w:val="none" w:sz="0" w:space="0" w:color="auto"/>
        <w:right w:val="none" w:sz="0" w:space="0" w:color="auto"/>
      </w:divBdr>
      <w:divsChild>
        <w:div w:id="915242804">
          <w:marLeft w:val="547"/>
          <w:marRight w:val="0"/>
          <w:marTop w:val="0"/>
          <w:marBottom w:val="0"/>
          <w:divBdr>
            <w:top w:val="none" w:sz="0" w:space="0" w:color="auto"/>
            <w:left w:val="none" w:sz="0" w:space="0" w:color="auto"/>
            <w:bottom w:val="none" w:sz="0" w:space="0" w:color="auto"/>
            <w:right w:val="none" w:sz="0" w:space="0" w:color="auto"/>
          </w:divBdr>
        </w:div>
        <w:div w:id="2071686209">
          <w:marLeft w:val="547"/>
          <w:marRight w:val="0"/>
          <w:marTop w:val="0"/>
          <w:marBottom w:val="0"/>
          <w:divBdr>
            <w:top w:val="none" w:sz="0" w:space="0" w:color="auto"/>
            <w:left w:val="none" w:sz="0" w:space="0" w:color="auto"/>
            <w:bottom w:val="none" w:sz="0" w:space="0" w:color="auto"/>
            <w:right w:val="none" w:sz="0" w:space="0" w:color="auto"/>
          </w:divBdr>
        </w:div>
        <w:div w:id="665089799">
          <w:marLeft w:val="547"/>
          <w:marRight w:val="0"/>
          <w:marTop w:val="0"/>
          <w:marBottom w:val="0"/>
          <w:divBdr>
            <w:top w:val="none" w:sz="0" w:space="0" w:color="auto"/>
            <w:left w:val="none" w:sz="0" w:space="0" w:color="auto"/>
            <w:bottom w:val="none" w:sz="0" w:space="0" w:color="auto"/>
            <w:right w:val="none" w:sz="0" w:space="0" w:color="auto"/>
          </w:divBdr>
        </w:div>
        <w:div w:id="990328421">
          <w:marLeft w:val="547"/>
          <w:marRight w:val="0"/>
          <w:marTop w:val="0"/>
          <w:marBottom w:val="0"/>
          <w:divBdr>
            <w:top w:val="none" w:sz="0" w:space="0" w:color="auto"/>
            <w:left w:val="none" w:sz="0" w:space="0" w:color="auto"/>
            <w:bottom w:val="none" w:sz="0" w:space="0" w:color="auto"/>
            <w:right w:val="none" w:sz="0" w:space="0" w:color="auto"/>
          </w:divBdr>
        </w:div>
      </w:divsChild>
    </w:div>
    <w:div w:id="1203637143">
      <w:bodyDiv w:val="1"/>
      <w:marLeft w:val="0"/>
      <w:marRight w:val="0"/>
      <w:marTop w:val="0"/>
      <w:marBottom w:val="0"/>
      <w:divBdr>
        <w:top w:val="none" w:sz="0" w:space="0" w:color="auto"/>
        <w:left w:val="none" w:sz="0" w:space="0" w:color="auto"/>
        <w:bottom w:val="none" w:sz="0" w:space="0" w:color="auto"/>
        <w:right w:val="none" w:sz="0" w:space="0" w:color="auto"/>
      </w:divBdr>
    </w:div>
    <w:div w:id="1209148778">
      <w:bodyDiv w:val="1"/>
      <w:marLeft w:val="0"/>
      <w:marRight w:val="0"/>
      <w:marTop w:val="0"/>
      <w:marBottom w:val="0"/>
      <w:divBdr>
        <w:top w:val="none" w:sz="0" w:space="0" w:color="auto"/>
        <w:left w:val="none" w:sz="0" w:space="0" w:color="auto"/>
        <w:bottom w:val="none" w:sz="0" w:space="0" w:color="auto"/>
        <w:right w:val="none" w:sz="0" w:space="0" w:color="auto"/>
      </w:divBdr>
    </w:div>
    <w:div w:id="1239828462">
      <w:bodyDiv w:val="1"/>
      <w:marLeft w:val="0"/>
      <w:marRight w:val="0"/>
      <w:marTop w:val="0"/>
      <w:marBottom w:val="0"/>
      <w:divBdr>
        <w:top w:val="none" w:sz="0" w:space="0" w:color="auto"/>
        <w:left w:val="none" w:sz="0" w:space="0" w:color="auto"/>
        <w:bottom w:val="none" w:sz="0" w:space="0" w:color="auto"/>
        <w:right w:val="none" w:sz="0" w:space="0" w:color="auto"/>
      </w:divBdr>
    </w:div>
    <w:div w:id="1240671456">
      <w:bodyDiv w:val="1"/>
      <w:marLeft w:val="0"/>
      <w:marRight w:val="0"/>
      <w:marTop w:val="0"/>
      <w:marBottom w:val="0"/>
      <w:divBdr>
        <w:top w:val="none" w:sz="0" w:space="0" w:color="auto"/>
        <w:left w:val="none" w:sz="0" w:space="0" w:color="auto"/>
        <w:bottom w:val="none" w:sz="0" w:space="0" w:color="auto"/>
        <w:right w:val="none" w:sz="0" w:space="0" w:color="auto"/>
      </w:divBdr>
    </w:div>
    <w:div w:id="1249659116">
      <w:bodyDiv w:val="1"/>
      <w:marLeft w:val="0"/>
      <w:marRight w:val="0"/>
      <w:marTop w:val="0"/>
      <w:marBottom w:val="0"/>
      <w:divBdr>
        <w:top w:val="none" w:sz="0" w:space="0" w:color="auto"/>
        <w:left w:val="none" w:sz="0" w:space="0" w:color="auto"/>
        <w:bottom w:val="none" w:sz="0" w:space="0" w:color="auto"/>
        <w:right w:val="none" w:sz="0" w:space="0" w:color="auto"/>
      </w:divBdr>
    </w:div>
    <w:div w:id="1264726144">
      <w:bodyDiv w:val="1"/>
      <w:marLeft w:val="0"/>
      <w:marRight w:val="0"/>
      <w:marTop w:val="0"/>
      <w:marBottom w:val="0"/>
      <w:divBdr>
        <w:top w:val="none" w:sz="0" w:space="0" w:color="auto"/>
        <w:left w:val="none" w:sz="0" w:space="0" w:color="auto"/>
        <w:bottom w:val="none" w:sz="0" w:space="0" w:color="auto"/>
        <w:right w:val="none" w:sz="0" w:space="0" w:color="auto"/>
      </w:divBdr>
    </w:div>
    <w:div w:id="1322930057">
      <w:bodyDiv w:val="1"/>
      <w:marLeft w:val="0"/>
      <w:marRight w:val="0"/>
      <w:marTop w:val="0"/>
      <w:marBottom w:val="0"/>
      <w:divBdr>
        <w:top w:val="none" w:sz="0" w:space="0" w:color="auto"/>
        <w:left w:val="none" w:sz="0" w:space="0" w:color="auto"/>
        <w:bottom w:val="none" w:sz="0" w:space="0" w:color="auto"/>
        <w:right w:val="none" w:sz="0" w:space="0" w:color="auto"/>
      </w:divBdr>
    </w:div>
    <w:div w:id="1328554827">
      <w:bodyDiv w:val="1"/>
      <w:marLeft w:val="0"/>
      <w:marRight w:val="0"/>
      <w:marTop w:val="0"/>
      <w:marBottom w:val="0"/>
      <w:divBdr>
        <w:top w:val="none" w:sz="0" w:space="0" w:color="auto"/>
        <w:left w:val="none" w:sz="0" w:space="0" w:color="auto"/>
        <w:bottom w:val="none" w:sz="0" w:space="0" w:color="auto"/>
        <w:right w:val="none" w:sz="0" w:space="0" w:color="auto"/>
      </w:divBdr>
    </w:div>
    <w:div w:id="1329015435">
      <w:bodyDiv w:val="1"/>
      <w:marLeft w:val="0"/>
      <w:marRight w:val="0"/>
      <w:marTop w:val="0"/>
      <w:marBottom w:val="0"/>
      <w:divBdr>
        <w:top w:val="none" w:sz="0" w:space="0" w:color="auto"/>
        <w:left w:val="none" w:sz="0" w:space="0" w:color="auto"/>
        <w:bottom w:val="none" w:sz="0" w:space="0" w:color="auto"/>
        <w:right w:val="none" w:sz="0" w:space="0" w:color="auto"/>
      </w:divBdr>
    </w:div>
    <w:div w:id="1337267892">
      <w:bodyDiv w:val="1"/>
      <w:marLeft w:val="0"/>
      <w:marRight w:val="0"/>
      <w:marTop w:val="0"/>
      <w:marBottom w:val="0"/>
      <w:divBdr>
        <w:top w:val="none" w:sz="0" w:space="0" w:color="auto"/>
        <w:left w:val="none" w:sz="0" w:space="0" w:color="auto"/>
        <w:bottom w:val="none" w:sz="0" w:space="0" w:color="auto"/>
        <w:right w:val="none" w:sz="0" w:space="0" w:color="auto"/>
      </w:divBdr>
    </w:div>
    <w:div w:id="1359283412">
      <w:bodyDiv w:val="1"/>
      <w:marLeft w:val="0"/>
      <w:marRight w:val="0"/>
      <w:marTop w:val="0"/>
      <w:marBottom w:val="0"/>
      <w:divBdr>
        <w:top w:val="none" w:sz="0" w:space="0" w:color="auto"/>
        <w:left w:val="none" w:sz="0" w:space="0" w:color="auto"/>
        <w:bottom w:val="none" w:sz="0" w:space="0" w:color="auto"/>
        <w:right w:val="none" w:sz="0" w:space="0" w:color="auto"/>
      </w:divBdr>
    </w:div>
    <w:div w:id="1379354460">
      <w:bodyDiv w:val="1"/>
      <w:marLeft w:val="0"/>
      <w:marRight w:val="0"/>
      <w:marTop w:val="0"/>
      <w:marBottom w:val="0"/>
      <w:divBdr>
        <w:top w:val="none" w:sz="0" w:space="0" w:color="auto"/>
        <w:left w:val="none" w:sz="0" w:space="0" w:color="auto"/>
        <w:bottom w:val="none" w:sz="0" w:space="0" w:color="auto"/>
        <w:right w:val="none" w:sz="0" w:space="0" w:color="auto"/>
      </w:divBdr>
    </w:div>
    <w:div w:id="1388793955">
      <w:bodyDiv w:val="1"/>
      <w:marLeft w:val="0"/>
      <w:marRight w:val="0"/>
      <w:marTop w:val="0"/>
      <w:marBottom w:val="0"/>
      <w:divBdr>
        <w:top w:val="none" w:sz="0" w:space="0" w:color="auto"/>
        <w:left w:val="none" w:sz="0" w:space="0" w:color="auto"/>
        <w:bottom w:val="none" w:sz="0" w:space="0" w:color="auto"/>
        <w:right w:val="none" w:sz="0" w:space="0" w:color="auto"/>
      </w:divBdr>
    </w:div>
    <w:div w:id="1388844838">
      <w:bodyDiv w:val="1"/>
      <w:marLeft w:val="0"/>
      <w:marRight w:val="0"/>
      <w:marTop w:val="0"/>
      <w:marBottom w:val="0"/>
      <w:divBdr>
        <w:top w:val="none" w:sz="0" w:space="0" w:color="auto"/>
        <w:left w:val="none" w:sz="0" w:space="0" w:color="auto"/>
        <w:bottom w:val="none" w:sz="0" w:space="0" w:color="auto"/>
        <w:right w:val="none" w:sz="0" w:space="0" w:color="auto"/>
      </w:divBdr>
    </w:div>
    <w:div w:id="1395615695">
      <w:bodyDiv w:val="1"/>
      <w:marLeft w:val="0"/>
      <w:marRight w:val="0"/>
      <w:marTop w:val="0"/>
      <w:marBottom w:val="0"/>
      <w:divBdr>
        <w:top w:val="none" w:sz="0" w:space="0" w:color="auto"/>
        <w:left w:val="none" w:sz="0" w:space="0" w:color="auto"/>
        <w:bottom w:val="none" w:sz="0" w:space="0" w:color="auto"/>
        <w:right w:val="none" w:sz="0" w:space="0" w:color="auto"/>
      </w:divBdr>
    </w:div>
    <w:div w:id="1396665922">
      <w:bodyDiv w:val="1"/>
      <w:marLeft w:val="0"/>
      <w:marRight w:val="0"/>
      <w:marTop w:val="0"/>
      <w:marBottom w:val="0"/>
      <w:divBdr>
        <w:top w:val="none" w:sz="0" w:space="0" w:color="auto"/>
        <w:left w:val="none" w:sz="0" w:space="0" w:color="auto"/>
        <w:bottom w:val="none" w:sz="0" w:space="0" w:color="auto"/>
        <w:right w:val="none" w:sz="0" w:space="0" w:color="auto"/>
      </w:divBdr>
      <w:divsChild>
        <w:div w:id="1163396572">
          <w:marLeft w:val="0"/>
          <w:marRight w:val="0"/>
          <w:marTop w:val="0"/>
          <w:marBottom w:val="0"/>
          <w:divBdr>
            <w:top w:val="none" w:sz="0" w:space="0" w:color="auto"/>
            <w:left w:val="none" w:sz="0" w:space="0" w:color="auto"/>
            <w:bottom w:val="none" w:sz="0" w:space="0" w:color="auto"/>
            <w:right w:val="none" w:sz="0" w:space="0" w:color="auto"/>
          </w:divBdr>
          <w:divsChild>
            <w:div w:id="1450278582">
              <w:marLeft w:val="0"/>
              <w:marRight w:val="0"/>
              <w:marTop w:val="0"/>
              <w:marBottom w:val="0"/>
              <w:divBdr>
                <w:top w:val="none" w:sz="0" w:space="0" w:color="auto"/>
                <w:left w:val="none" w:sz="0" w:space="0" w:color="auto"/>
                <w:bottom w:val="none" w:sz="0" w:space="0" w:color="auto"/>
                <w:right w:val="none" w:sz="0" w:space="0" w:color="auto"/>
              </w:divBdr>
              <w:divsChild>
                <w:div w:id="1609775077">
                  <w:marLeft w:val="0"/>
                  <w:marRight w:val="0"/>
                  <w:marTop w:val="0"/>
                  <w:marBottom w:val="0"/>
                  <w:divBdr>
                    <w:top w:val="none" w:sz="0" w:space="0" w:color="auto"/>
                    <w:left w:val="none" w:sz="0" w:space="0" w:color="auto"/>
                    <w:bottom w:val="none" w:sz="0" w:space="0" w:color="auto"/>
                    <w:right w:val="none" w:sz="0" w:space="0" w:color="auto"/>
                  </w:divBdr>
                  <w:divsChild>
                    <w:div w:id="736787294">
                      <w:marLeft w:val="0"/>
                      <w:marRight w:val="0"/>
                      <w:marTop w:val="0"/>
                      <w:marBottom w:val="0"/>
                      <w:divBdr>
                        <w:top w:val="none" w:sz="0" w:space="0" w:color="auto"/>
                        <w:left w:val="none" w:sz="0" w:space="0" w:color="auto"/>
                        <w:bottom w:val="none" w:sz="0" w:space="0" w:color="auto"/>
                        <w:right w:val="none" w:sz="0" w:space="0" w:color="auto"/>
                      </w:divBdr>
                      <w:divsChild>
                        <w:div w:id="786701865">
                          <w:marLeft w:val="0"/>
                          <w:marRight w:val="0"/>
                          <w:marTop w:val="0"/>
                          <w:marBottom w:val="0"/>
                          <w:divBdr>
                            <w:top w:val="none" w:sz="0" w:space="0" w:color="auto"/>
                            <w:left w:val="none" w:sz="0" w:space="0" w:color="auto"/>
                            <w:bottom w:val="none" w:sz="0" w:space="0" w:color="auto"/>
                            <w:right w:val="none" w:sz="0" w:space="0" w:color="auto"/>
                          </w:divBdr>
                          <w:divsChild>
                            <w:div w:id="436368086">
                              <w:marLeft w:val="0"/>
                              <w:marRight w:val="300"/>
                              <w:marTop w:val="180"/>
                              <w:marBottom w:val="0"/>
                              <w:divBdr>
                                <w:top w:val="none" w:sz="0" w:space="0" w:color="auto"/>
                                <w:left w:val="none" w:sz="0" w:space="0" w:color="auto"/>
                                <w:bottom w:val="none" w:sz="0" w:space="0" w:color="auto"/>
                                <w:right w:val="none" w:sz="0" w:space="0" w:color="auto"/>
                              </w:divBdr>
                              <w:divsChild>
                                <w:div w:id="190017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450382">
          <w:marLeft w:val="0"/>
          <w:marRight w:val="0"/>
          <w:marTop w:val="0"/>
          <w:marBottom w:val="0"/>
          <w:divBdr>
            <w:top w:val="none" w:sz="0" w:space="0" w:color="auto"/>
            <w:left w:val="none" w:sz="0" w:space="0" w:color="auto"/>
            <w:bottom w:val="none" w:sz="0" w:space="0" w:color="auto"/>
            <w:right w:val="none" w:sz="0" w:space="0" w:color="auto"/>
          </w:divBdr>
          <w:divsChild>
            <w:div w:id="628514166">
              <w:marLeft w:val="0"/>
              <w:marRight w:val="0"/>
              <w:marTop w:val="0"/>
              <w:marBottom w:val="0"/>
              <w:divBdr>
                <w:top w:val="none" w:sz="0" w:space="0" w:color="auto"/>
                <w:left w:val="none" w:sz="0" w:space="0" w:color="auto"/>
                <w:bottom w:val="none" w:sz="0" w:space="0" w:color="auto"/>
                <w:right w:val="none" w:sz="0" w:space="0" w:color="auto"/>
              </w:divBdr>
              <w:divsChild>
                <w:div w:id="1624656488">
                  <w:marLeft w:val="0"/>
                  <w:marRight w:val="0"/>
                  <w:marTop w:val="0"/>
                  <w:marBottom w:val="0"/>
                  <w:divBdr>
                    <w:top w:val="none" w:sz="0" w:space="0" w:color="auto"/>
                    <w:left w:val="none" w:sz="0" w:space="0" w:color="auto"/>
                    <w:bottom w:val="none" w:sz="0" w:space="0" w:color="auto"/>
                    <w:right w:val="none" w:sz="0" w:space="0" w:color="auto"/>
                  </w:divBdr>
                  <w:divsChild>
                    <w:div w:id="1043217348">
                      <w:marLeft w:val="0"/>
                      <w:marRight w:val="0"/>
                      <w:marTop w:val="0"/>
                      <w:marBottom w:val="0"/>
                      <w:divBdr>
                        <w:top w:val="none" w:sz="0" w:space="0" w:color="auto"/>
                        <w:left w:val="none" w:sz="0" w:space="0" w:color="auto"/>
                        <w:bottom w:val="none" w:sz="0" w:space="0" w:color="auto"/>
                        <w:right w:val="none" w:sz="0" w:space="0" w:color="auto"/>
                      </w:divBdr>
                      <w:divsChild>
                        <w:div w:id="122140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312264">
      <w:bodyDiv w:val="1"/>
      <w:marLeft w:val="0"/>
      <w:marRight w:val="0"/>
      <w:marTop w:val="0"/>
      <w:marBottom w:val="0"/>
      <w:divBdr>
        <w:top w:val="none" w:sz="0" w:space="0" w:color="auto"/>
        <w:left w:val="none" w:sz="0" w:space="0" w:color="auto"/>
        <w:bottom w:val="none" w:sz="0" w:space="0" w:color="auto"/>
        <w:right w:val="none" w:sz="0" w:space="0" w:color="auto"/>
      </w:divBdr>
    </w:div>
    <w:div w:id="1432118766">
      <w:bodyDiv w:val="1"/>
      <w:marLeft w:val="0"/>
      <w:marRight w:val="0"/>
      <w:marTop w:val="0"/>
      <w:marBottom w:val="0"/>
      <w:divBdr>
        <w:top w:val="none" w:sz="0" w:space="0" w:color="auto"/>
        <w:left w:val="none" w:sz="0" w:space="0" w:color="auto"/>
        <w:bottom w:val="none" w:sz="0" w:space="0" w:color="auto"/>
        <w:right w:val="none" w:sz="0" w:space="0" w:color="auto"/>
      </w:divBdr>
    </w:div>
    <w:div w:id="1442921376">
      <w:bodyDiv w:val="1"/>
      <w:marLeft w:val="0"/>
      <w:marRight w:val="0"/>
      <w:marTop w:val="0"/>
      <w:marBottom w:val="0"/>
      <w:divBdr>
        <w:top w:val="none" w:sz="0" w:space="0" w:color="auto"/>
        <w:left w:val="none" w:sz="0" w:space="0" w:color="auto"/>
        <w:bottom w:val="none" w:sz="0" w:space="0" w:color="auto"/>
        <w:right w:val="none" w:sz="0" w:space="0" w:color="auto"/>
      </w:divBdr>
    </w:div>
    <w:div w:id="1481188321">
      <w:bodyDiv w:val="1"/>
      <w:marLeft w:val="0"/>
      <w:marRight w:val="0"/>
      <w:marTop w:val="0"/>
      <w:marBottom w:val="0"/>
      <w:divBdr>
        <w:top w:val="none" w:sz="0" w:space="0" w:color="auto"/>
        <w:left w:val="none" w:sz="0" w:space="0" w:color="auto"/>
        <w:bottom w:val="none" w:sz="0" w:space="0" w:color="auto"/>
        <w:right w:val="none" w:sz="0" w:space="0" w:color="auto"/>
      </w:divBdr>
      <w:divsChild>
        <w:div w:id="493305830">
          <w:marLeft w:val="547"/>
          <w:marRight w:val="0"/>
          <w:marTop w:val="0"/>
          <w:marBottom w:val="0"/>
          <w:divBdr>
            <w:top w:val="none" w:sz="0" w:space="0" w:color="auto"/>
            <w:left w:val="none" w:sz="0" w:space="0" w:color="auto"/>
            <w:bottom w:val="none" w:sz="0" w:space="0" w:color="auto"/>
            <w:right w:val="none" w:sz="0" w:space="0" w:color="auto"/>
          </w:divBdr>
        </w:div>
        <w:div w:id="534662691">
          <w:marLeft w:val="547"/>
          <w:marRight w:val="0"/>
          <w:marTop w:val="0"/>
          <w:marBottom w:val="0"/>
          <w:divBdr>
            <w:top w:val="none" w:sz="0" w:space="0" w:color="auto"/>
            <w:left w:val="none" w:sz="0" w:space="0" w:color="auto"/>
            <w:bottom w:val="none" w:sz="0" w:space="0" w:color="auto"/>
            <w:right w:val="none" w:sz="0" w:space="0" w:color="auto"/>
          </w:divBdr>
        </w:div>
        <w:div w:id="1745181481">
          <w:marLeft w:val="547"/>
          <w:marRight w:val="0"/>
          <w:marTop w:val="0"/>
          <w:marBottom w:val="0"/>
          <w:divBdr>
            <w:top w:val="none" w:sz="0" w:space="0" w:color="auto"/>
            <w:left w:val="none" w:sz="0" w:space="0" w:color="auto"/>
            <w:bottom w:val="none" w:sz="0" w:space="0" w:color="auto"/>
            <w:right w:val="none" w:sz="0" w:space="0" w:color="auto"/>
          </w:divBdr>
        </w:div>
        <w:div w:id="1836604064">
          <w:marLeft w:val="547"/>
          <w:marRight w:val="0"/>
          <w:marTop w:val="0"/>
          <w:marBottom w:val="0"/>
          <w:divBdr>
            <w:top w:val="none" w:sz="0" w:space="0" w:color="auto"/>
            <w:left w:val="none" w:sz="0" w:space="0" w:color="auto"/>
            <w:bottom w:val="none" w:sz="0" w:space="0" w:color="auto"/>
            <w:right w:val="none" w:sz="0" w:space="0" w:color="auto"/>
          </w:divBdr>
        </w:div>
      </w:divsChild>
    </w:div>
    <w:div w:id="1499230288">
      <w:bodyDiv w:val="1"/>
      <w:marLeft w:val="0"/>
      <w:marRight w:val="0"/>
      <w:marTop w:val="0"/>
      <w:marBottom w:val="0"/>
      <w:divBdr>
        <w:top w:val="none" w:sz="0" w:space="0" w:color="auto"/>
        <w:left w:val="none" w:sz="0" w:space="0" w:color="auto"/>
        <w:bottom w:val="none" w:sz="0" w:space="0" w:color="auto"/>
        <w:right w:val="none" w:sz="0" w:space="0" w:color="auto"/>
      </w:divBdr>
    </w:div>
    <w:div w:id="1503352177">
      <w:bodyDiv w:val="1"/>
      <w:marLeft w:val="0"/>
      <w:marRight w:val="0"/>
      <w:marTop w:val="0"/>
      <w:marBottom w:val="0"/>
      <w:divBdr>
        <w:top w:val="none" w:sz="0" w:space="0" w:color="auto"/>
        <w:left w:val="none" w:sz="0" w:space="0" w:color="auto"/>
        <w:bottom w:val="none" w:sz="0" w:space="0" w:color="auto"/>
        <w:right w:val="none" w:sz="0" w:space="0" w:color="auto"/>
      </w:divBdr>
    </w:div>
    <w:div w:id="1514412459">
      <w:bodyDiv w:val="1"/>
      <w:marLeft w:val="0"/>
      <w:marRight w:val="0"/>
      <w:marTop w:val="0"/>
      <w:marBottom w:val="0"/>
      <w:divBdr>
        <w:top w:val="none" w:sz="0" w:space="0" w:color="auto"/>
        <w:left w:val="none" w:sz="0" w:space="0" w:color="auto"/>
        <w:bottom w:val="none" w:sz="0" w:space="0" w:color="auto"/>
        <w:right w:val="none" w:sz="0" w:space="0" w:color="auto"/>
      </w:divBdr>
    </w:div>
    <w:div w:id="1534421527">
      <w:bodyDiv w:val="1"/>
      <w:marLeft w:val="0"/>
      <w:marRight w:val="0"/>
      <w:marTop w:val="0"/>
      <w:marBottom w:val="0"/>
      <w:divBdr>
        <w:top w:val="none" w:sz="0" w:space="0" w:color="auto"/>
        <w:left w:val="none" w:sz="0" w:space="0" w:color="auto"/>
        <w:bottom w:val="none" w:sz="0" w:space="0" w:color="auto"/>
        <w:right w:val="none" w:sz="0" w:space="0" w:color="auto"/>
      </w:divBdr>
    </w:div>
    <w:div w:id="1539783463">
      <w:bodyDiv w:val="1"/>
      <w:marLeft w:val="0"/>
      <w:marRight w:val="0"/>
      <w:marTop w:val="0"/>
      <w:marBottom w:val="0"/>
      <w:divBdr>
        <w:top w:val="none" w:sz="0" w:space="0" w:color="auto"/>
        <w:left w:val="none" w:sz="0" w:space="0" w:color="auto"/>
        <w:bottom w:val="none" w:sz="0" w:space="0" w:color="auto"/>
        <w:right w:val="none" w:sz="0" w:space="0" w:color="auto"/>
      </w:divBdr>
    </w:div>
    <w:div w:id="1578977116">
      <w:bodyDiv w:val="1"/>
      <w:marLeft w:val="0"/>
      <w:marRight w:val="0"/>
      <w:marTop w:val="0"/>
      <w:marBottom w:val="0"/>
      <w:divBdr>
        <w:top w:val="none" w:sz="0" w:space="0" w:color="auto"/>
        <w:left w:val="none" w:sz="0" w:space="0" w:color="auto"/>
        <w:bottom w:val="none" w:sz="0" w:space="0" w:color="auto"/>
        <w:right w:val="none" w:sz="0" w:space="0" w:color="auto"/>
      </w:divBdr>
    </w:div>
    <w:div w:id="1590195503">
      <w:bodyDiv w:val="1"/>
      <w:marLeft w:val="0"/>
      <w:marRight w:val="0"/>
      <w:marTop w:val="0"/>
      <w:marBottom w:val="0"/>
      <w:divBdr>
        <w:top w:val="none" w:sz="0" w:space="0" w:color="auto"/>
        <w:left w:val="none" w:sz="0" w:space="0" w:color="auto"/>
        <w:bottom w:val="none" w:sz="0" w:space="0" w:color="auto"/>
        <w:right w:val="none" w:sz="0" w:space="0" w:color="auto"/>
      </w:divBdr>
      <w:divsChild>
        <w:div w:id="1265259628">
          <w:marLeft w:val="547"/>
          <w:marRight w:val="0"/>
          <w:marTop w:val="0"/>
          <w:marBottom w:val="0"/>
          <w:divBdr>
            <w:top w:val="none" w:sz="0" w:space="0" w:color="auto"/>
            <w:left w:val="none" w:sz="0" w:space="0" w:color="auto"/>
            <w:bottom w:val="none" w:sz="0" w:space="0" w:color="auto"/>
            <w:right w:val="none" w:sz="0" w:space="0" w:color="auto"/>
          </w:divBdr>
        </w:div>
        <w:div w:id="2109503409">
          <w:marLeft w:val="547"/>
          <w:marRight w:val="0"/>
          <w:marTop w:val="0"/>
          <w:marBottom w:val="0"/>
          <w:divBdr>
            <w:top w:val="none" w:sz="0" w:space="0" w:color="auto"/>
            <w:left w:val="none" w:sz="0" w:space="0" w:color="auto"/>
            <w:bottom w:val="none" w:sz="0" w:space="0" w:color="auto"/>
            <w:right w:val="none" w:sz="0" w:space="0" w:color="auto"/>
          </w:divBdr>
        </w:div>
      </w:divsChild>
    </w:div>
    <w:div w:id="1592228852">
      <w:bodyDiv w:val="1"/>
      <w:marLeft w:val="0"/>
      <w:marRight w:val="0"/>
      <w:marTop w:val="0"/>
      <w:marBottom w:val="0"/>
      <w:divBdr>
        <w:top w:val="none" w:sz="0" w:space="0" w:color="auto"/>
        <w:left w:val="none" w:sz="0" w:space="0" w:color="auto"/>
        <w:bottom w:val="none" w:sz="0" w:space="0" w:color="auto"/>
        <w:right w:val="none" w:sz="0" w:space="0" w:color="auto"/>
      </w:divBdr>
    </w:div>
    <w:div w:id="1596402562">
      <w:bodyDiv w:val="1"/>
      <w:marLeft w:val="0"/>
      <w:marRight w:val="0"/>
      <w:marTop w:val="0"/>
      <w:marBottom w:val="0"/>
      <w:divBdr>
        <w:top w:val="none" w:sz="0" w:space="0" w:color="auto"/>
        <w:left w:val="none" w:sz="0" w:space="0" w:color="auto"/>
        <w:bottom w:val="none" w:sz="0" w:space="0" w:color="auto"/>
        <w:right w:val="none" w:sz="0" w:space="0" w:color="auto"/>
      </w:divBdr>
    </w:div>
    <w:div w:id="1654798438">
      <w:bodyDiv w:val="1"/>
      <w:marLeft w:val="0"/>
      <w:marRight w:val="0"/>
      <w:marTop w:val="0"/>
      <w:marBottom w:val="0"/>
      <w:divBdr>
        <w:top w:val="none" w:sz="0" w:space="0" w:color="auto"/>
        <w:left w:val="none" w:sz="0" w:space="0" w:color="auto"/>
        <w:bottom w:val="none" w:sz="0" w:space="0" w:color="auto"/>
        <w:right w:val="none" w:sz="0" w:space="0" w:color="auto"/>
      </w:divBdr>
    </w:div>
    <w:div w:id="1717780966">
      <w:bodyDiv w:val="1"/>
      <w:marLeft w:val="0"/>
      <w:marRight w:val="0"/>
      <w:marTop w:val="0"/>
      <w:marBottom w:val="0"/>
      <w:divBdr>
        <w:top w:val="none" w:sz="0" w:space="0" w:color="auto"/>
        <w:left w:val="none" w:sz="0" w:space="0" w:color="auto"/>
        <w:bottom w:val="none" w:sz="0" w:space="0" w:color="auto"/>
        <w:right w:val="none" w:sz="0" w:space="0" w:color="auto"/>
      </w:divBdr>
    </w:div>
    <w:div w:id="1796290834">
      <w:bodyDiv w:val="1"/>
      <w:marLeft w:val="0"/>
      <w:marRight w:val="0"/>
      <w:marTop w:val="0"/>
      <w:marBottom w:val="0"/>
      <w:divBdr>
        <w:top w:val="none" w:sz="0" w:space="0" w:color="auto"/>
        <w:left w:val="none" w:sz="0" w:space="0" w:color="auto"/>
        <w:bottom w:val="none" w:sz="0" w:space="0" w:color="auto"/>
        <w:right w:val="none" w:sz="0" w:space="0" w:color="auto"/>
      </w:divBdr>
    </w:div>
    <w:div w:id="1812214451">
      <w:bodyDiv w:val="1"/>
      <w:marLeft w:val="0"/>
      <w:marRight w:val="0"/>
      <w:marTop w:val="0"/>
      <w:marBottom w:val="0"/>
      <w:divBdr>
        <w:top w:val="none" w:sz="0" w:space="0" w:color="auto"/>
        <w:left w:val="none" w:sz="0" w:space="0" w:color="auto"/>
        <w:bottom w:val="none" w:sz="0" w:space="0" w:color="auto"/>
        <w:right w:val="none" w:sz="0" w:space="0" w:color="auto"/>
      </w:divBdr>
    </w:div>
    <w:div w:id="1826820785">
      <w:bodyDiv w:val="1"/>
      <w:marLeft w:val="0"/>
      <w:marRight w:val="0"/>
      <w:marTop w:val="0"/>
      <w:marBottom w:val="0"/>
      <w:divBdr>
        <w:top w:val="none" w:sz="0" w:space="0" w:color="auto"/>
        <w:left w:val="none" w:sz="0" w:space="0" w:color="auto"/>
        <w:bottom w:val="none" w:sz="0" w:space="0" w:color="auto"/>
        <w:right w:val="none" w:sz="0" w:space="0" w:color="auto"/>
      </w:divBdr>
    </w:div>
    <w:div w:id="1832403273">
      <w:bodyDiv w:val="1"/>
      <w:marLeft w:val="0"/>
      <w:marRight w:val="0"/>
      <w:marTop w:val="0"/>
      <w:marBottom w:val="0"/>
      <w:divBdr>
        <w:top w:val="none" w:sz="0" w:space="0" w:color="auto"/>
        <w:left w:val="none" w:sz="0" w:space="0" w:color="auto"/>
        <w:bottom w:val="none" w:sz="0" w:space="0" w:color="auto"/>
        <w:right w:val="none" w:sz="0" w:space="0" w:color="auto"/>
      </w:divBdr>
    </w:div>
    <w:div w:id="1876459087">
      <w:bodyDiv w:val="1"/>
      <w:marLeft w:val="0"/>
      <w:marRight w:val="0"/>
      <w:marTop w:val="0"/>
      <w:marBottom w:val="0"/>
      <w:divBdr>
        <w:top w:val="none" w:sz="0" w:space="0" w:color="auto"/>
        <w:left w:val="none" w:sz="0" w:space="0" w:color="auto"/>
        <w:bottom w:val="none" w:sz="0" w:space="0" w:color="auto"/>
        <w:right w:val="none" w:sz="0" w:space="0" w:color="auto"/>
      </w:divBdr>
    </w:div>
    <w:div w:id="1876695696">
      <w:bodyDiv w:val="1"/>
      <w:marLeft w:val="0"/>
      <w:marRight w:val="0"/>
      <w:marTop w:val="0"/>
      <w:marBottom w:val="0"/>
      <w:divBdr>
        <w:top w:val="none" w:sz="0" w:space="0" w:color="auto"/>
        <w:left w:val="none" w:sz="0" w:space="0" w:color="auto"/>
        <w:bottom w:val="none" w:sz="0" w:space="0" w:color="auto"/>
        <w:right w:val="none" w:sz="0" w:space="0" w:color="auto"/>
      </w:divBdr>
    </w:div>
    <w:div w:id="1883207293">
      <w:bodyDiv w:val="1"/>
      <w:marLeft w:val="0"/>
      <w:marRight w:val="0"/>
      <w:marTop w:val="0"/>
      <w:marBottom w:val="0"/>
      <w:divBdr>
        <w:top w:val="none" w:sz="0" w:space="0" w:color="auto"/>
        <w:left w:val="none" w:sz="0" w:space="0" w:color="auto"/>
        <w:bottom w:val="none" w:sz="0" w:space="0" w:color="auto"/>
        <w:right w:val="none" w:sz="0" w:space="0" w:color="auto"/>
      </w:divBdr>
    </w:div>
    <w:div w:id="1896117267">
      <w:bodyDiv w:val="1"/>
      <w:marLeft w:val="0"/>
      <w:marRight w:val="0"/>
      <w:marTop w:val="0"/>
      <w:marBottom w:val="0"/>
      <w:divBdr>
        <w:top w:val="none" w:sz="0" w:space="0" w:color="auto"/>
        <w:left w:val="none" w:sz="0" w:space="0" w:color="auto"/>
        <w:bottom w:val="none" w:sz="0" w:space="0" w:color="auto"/>
        <w:right w:val="none" w:sz="0" w:space="0" w:color="auto"/>
      </w:divBdr>
    </w:div>
    <w:div w:id="1896232499">
      <w:bodyDiv w:val="1"/>
      <w:marLeft w:val="0"/>
      <w:marRight w:val="0"/>
      <w:marTop w:val="0"/>
      <w:marBottom w:val="0"/>
      <w:divBdr>
        <w:top w:val="none" w:sz="0" w:space="0" w:color="auto"/>
        <w:left w:val="none" w:sz="0" w:space="0" w:color="auto"/>
        <w:bottom w:val="none" w:sz="0" w:space="0" w:color="auto"/>
        <w:right w:val="none" w:sz="0" w:space="0" w:color="auto"/>
      </w:divBdr>
      <w:divsChild>
        <w:div w:id="1808931111">
          <w:marLeft w:val="547"/>
          <w:marRight w:val="0"/>
          <w:marTop w:val="0"/>
          <w:marBottom w:val="0"/>
          <w:divBdr>
            <w:top w:val="none" w:sz="0" w:space="0" w:color="auto"/>
            <w:left w:val="none" w:sz="0" w:space="0" w:color="auto"/>
            <w:bottom w:val="none" w:sz="0" w:space="0" w:color="auto"/>
            <w:right w:val="none" w:sz="0" w:space="0" w:color="auto"/>
          </w:divBdr>
        </w:div>
      </w:divsChild>
    </w:div>
    <w:div w:id="1911647025">
      <w:bodyDiv w:val="1"/>
      <w:marLeft w:val="0"/>
      <w:marRight w:val="0"/>
      <w:marTop w:val="0"/>
      <w:marBottom w:val="0"/>
      <w:divBdr>
        <w:top w:val="none" w:sz="0" w:space="0" w:color="auto"/>
        <w:left w:val="none" w:sz="0" w:space="0" w:color="auto"/>
        <w:bottom w:val="none" w:sz="0" w:space="0" w:color="auto"/>
        <w:right w:val="none" w:sz="0" w:space="0" w:color="auto"/>
      </w:divBdr>
    </w:div>
    <w:div w:id="1951278229">
      <w:bodyDiv w:val="1"/>
      <w:marLeft w:val="0"/>
      <w:marRight w:val="0"/>
      <w:marTop w:val="0"/>
      <w:marBottom w:val="0"/>
      <w:divBdr>
        <w:top w:val="none" w:sz="0" w:space="0" w:color="auto"/>
        <w:left w:val="none" w:sz="0" w:space="0" w:color="auto"/>
        <w:bottom w:val="none" w:sz="0" w:space="0" w:color="auto"/>
        <w:right w:val="none" w:sz="0" w:space="0" w:color="auto"/>
      </w:divBdr>
    </w:div>
    <w:div w:id="1967807374">
      <w:bodyDiv w:val="1"/>
      <w:marLeft w:val="0"/>
      <w:marRight w:val="0"/>
      <w:marTop w:val="0"/>
      <w:marBottom w:val="0"/>
      <w:divBdr>
        <w:top w:val="none" w:sz="0" w:space="0" w:color="auto"/>
        <w:left w:val="none" w:sz="0" w:space="0" w:color="auto"/>
        <w:bottom w:val="none" w:sz="0" w:space="0" w:color="auto"/>
        <w:right w:val="none" w:sz="0" w:space="0" w:color="auto"/>
      </w:divBdr>
      <w:divsChild>
        <w:div w:id="1500658752">
          <w:marLeft w:val="547"/>
          <w:marRight w:val="0"/>
          <w:marTop w:val="0"/>
          <w:marBottom w:val="0"/>
          <w:divBdr>
            <w:top w:val="none" w:sz="0" w:space="0" w:color="auto"/>
            <w:left w:val="none" w:sz="0" w:space="0" w:color="auto"/>
            <w:bottom w:val="none" w:sz="0" w:space="0" w:color="auto"/>
            <w:right w:val="none" w:sz="0" w:space="0" w:color="auto"/>
          </w:divBdr>
        </w:div>
      </w:divsChild>
    </w:div>
    <w:div w:id="1971133436">
      <w:bodyDiv w:val="1"/>
      <w:marLeft w:val="0"/>
      <w:marRight w:val="0"/>
      <w:marTop w:val="0"/>
      <w:marBottom w:val="0"/>
      <w:divBdr>
        <w:top w:val="none" w:sz="0" w:space="0" w:color="auto"/>
        <w:left w:val="none" w:sz="0" w:space="0" w:color="auto"/>
        <w:bottom w:val="none" w:sz="0" w:space="0" w:color="auto"/>
        <w:right w:val="none" w:sz="0" w:space="0" w:color="auto"/>
      </w:divBdr>
    </w:div>
    <w:div w:id="2045590667">
      <w:bodyDiv w:val="1"/>
      <w:marLeft w:val="0"/>
      <w:marRight w:val="0"/>
      <w:marTop w:val="0"/>
      <w:marBottom w:val="0"/>
      <w:divBdr>
        <w:top w:val="none" w:sz="0" w:space="0" w:color="auto"/>
        <w:left w:val="none" w:sz="0" w:space="0" w:color="auto"/>
        <w:bottom w:val="none" w:sz="0" w:space="0" w:color="auto"/>
        <w:right w:val="none" w:sz="0" w:space="0" w:color="auto"/>
      </w:divBdr>
      <w:divsChild>
        <w:div w:id="1353262119">
          <w:marLeft w:val="547"/>
          <w:marRight w:val="0"/>
          <w:marTop w:val="0"/>
          <w:marBottom w:val="0"/>
          <w:divBdr>
            <w:top w:val="none" w:sz="0" w:space="0" w:color="auto"/>
            <w:left w:val="none" w:sz="0" w:space="0" w:color="auto"/>
            <w:bottom w:val="none" w:sz="0" w:space="0" w:color="auto"/>
            <w:right w:val="none" w:sz="0" w:space="0" w:color="auto"/>
          </w:divBdr>
        </w:div>
      </w:divsChild>
    </w:div>
    <w:div w:id="2060275138">
      <w:bodyDiv w:val="1"/>
      <w:marLeft w:val="0"/>
      <w:marRight w:val="0"/>
      <w:marTop w:val="0"/>
      <w:marBottom w:val="0"/>
      <w:divBdr>
        <w:top w:val="none" w:sz="0" w:space="0" w:color="auto"/>
        <w:left w:val="none" w:sz="0" w:space="0" w:color="auto"/>
        <w:bottom w:val="none" w:sz="0" w:space="0" w:color="auto"/>
        <w:right w:val="none" w:sz="0" w:space="0" w:color="auto"/>
      </w:divBdr>
    </w:div>
    <w:div w:id="2071807966">
      <w:bodyDiv w:val="1"/>
      <w:marLeft w:val="0"/>
      <w:marRight w:val="0"/>
      <w:marTop w:val="0"/>
      <w:marBottom w:val="0"/>
      <w:divBdr>
        <w:top w:val="none" w:sz="0" w:space="0" w:color="auto"/>
        <w:left w:val="none" w:sz="0" w:space="0" w:color="auto"/>
        <w:bottom w:val="none" w:sz="0" w:space="0" w:color="auto"/>
        <w:right w:val="none" w:sz="0" w:space="0" w:color="auto"/>
      </w:divBdr>
    </w:div>
    <w:div w:id="2110612980">
      <w:bodyDiv w:val="1"/>
      <w:marLeft w:val="0"/>
      <w:marRight w:val="0"/>
      <w:marTop w:val="0"/>
      <w:marBottom w:val="0"/>
      <w:divBdr>
        <w:top w:val="none" w:sz="0" w:space="0" w:color="auto"/>
        <w:left w:val="none" w:sz="0" w:space="0" w:color="auto"/>
        <w:bottom w:val="none" w:sz="0" w:space="0" w:color="auto"/>
        <w:right w:val="none" w:sz="0" w:space="0" w:color="auto"/>
      </w:divBdr>
    </w:div>
    <w:div w:id="2130394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2.xml"/><Relationship Id="rId21" Type="http://schemas.openxmlformats.org/officeDocument/2006/relationships/image" Target="media/image11.png"/><Relationship Id="rId34" Type="http://schemas.openxmlformats.org/officeDocument/2006/relationships/image" Target="media/image19.emf"/><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emf"/><Relationship Id="rId63" Type="http://schemas.openxmlformats.org/officeDocument/2006/relationships/footer" Target="footer4.xml"/><Relationship Id="rId68" Type="http://schemas.openxmlformats.org/officeDocument/2006/relationships/image" Target="media/image48.png"/><Relationship Id="rId76" Type="http://schemas.openxmlformats.org/officeDocument/2006/relationships/image" Target="media/image56.png"/><Relationship Id="rId84" Type="http://schemas.openxmlformats.org/officeDocument/2006/relationships/image" Target="media/image64.png"/><Relationship Id="rId89" Type="http://schemas.openxmlformats.org/officeDocument/2006/relationships/image" Target="media/image69.emf"/><Relationship Id="rId97" Type="http://schemas.openxmlformats.org/officeDocument/2006/relationships/footer" Target="footer9.xml"/><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diagramColors" Target="diagrams/colors2.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emf"/><Relationship Id="rId58" Type="http://schemas.openxmlformats.org/officeDocument/2006/relationships/image" Target="media/image43.emf"/><Relationship Id="rId66" Type="http://schemas.openxmlformats.org/officeDocument/2006/relationships/footer" Target="footer5.xml"/><Relationship Id="rId74" Type="http://schemas.openxmlformats.org/officeDocument/2006/relationships/image" Target="media/image54.png"/><Relationship Id="rId79" Type="http://schemas.openxmlformats.org/officeDocument/2006/relationships/image" Target="media/image59.png"/><Relationship Id="rId87" Type="http://schemas.openxmlformats.org/officeDocument/2006/relationships/image" Target="media/image67.emf"/><Relationship Id="rId5" Type="http://schemas.openxmlformats.org/officeDocument/2006/relationships/webSettings" Target="webSettings.xml"/><Relationship Id="rId61" Type="http://schemas.openxmlformats.org/officeDocument/2006/relationships/image" Target="media/image46.emf"/><Relationship Id="rId82" Type="http://schemas.openxmlformats.org/officeDocument/2006/relationships/image" Target="media/image62.png"/><Relationship Id="rId90" Type="http://schemas.openxmlformats.org/officeDocument/2006/relationships/header" Target="header6.xml"/><Relationship Id="rId95" Type="http://schemas.openxmlformats.org/officeDocument/2006/relationships/header" Target="header9.xml"/><Relationship Id="rId19" Type="http://schemas.microsoft.com/office/2007/relationships/diagramDrawing" Target="diagrams/drawing1.xml"/><Relationship Id="rId14" Type="http://schemas.openxmlformats.org/officeDocument/2006/relationships/footer" Target="footer3.xml"/><Relationship Id="rId22" Type="http://schemas.openxmlformats.org/officeDocument/2006/relationships/image" Target="media/image12.png"/><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image" Target="media/image20.emf"/><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emf"/><Relationship Id="rId64" Type="http://schemas.openxmlformats.org/officeDocument/2006/relationships/header" Target="header4.xml"/><Relationship Id="rId69" Type="http://schemas.openxmlformats.org/officeDocument/2006/relationships/image" Target="media/image49.png"/><Relationship Id="rId77" Type="http://schemas.openxmlformats.org/officeDocument/2006/relationships/image" Target="media/image57.png"/><Relationship Id="rId8" Type="http://schemas.openxmlformats.org/officeDocument/2006/relationships/image" Target="media/image1.jpeg"/><Relationship Id="rId51" Type="http://schemas.openxmlformats.org/officeDocument/2006/relationships/image" Target="media/image36.pn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image" Target="media/image65.emf"/><Relationship Id="rId93" Type="http://schemas.openxmlformats.org/officeDocument/2006/relationships/footer" Target="footer7.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diagramQuickStyle" Target="diagrams/quickStyle1.xml"/><Relationship Id="rId25" Type="http://schemas.openxmlformats.org/officeDocument/2006/relationships/image" Target="media/image15.png"/><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png"/><Relationship Id="rId59" Type="http://schemas.openxmlformats.org/officeDocument/2006/relationships/image" Target="media/image44.emf"/><Relationship Id="rId67" Type="http://schemas.openxmlformats.org/officeDocument/2006/relationships/image" Target="media/image47.png"/><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image" Target="media/image39.emf"/><Relationship Id="rId62" Type="http://schemas.openxmlformats.org/officeDocument/2006/relationships/header" Target="header3.xml"/><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emf"/><Relationship Id="rId91" Type="http://schemas.openxmlformats.org/officeDocument/2006/relationships/header" Target="header7.xml"/><Relationship Id="rId96"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13.png"/><Relationship Id="rId28" Type="http://schemas.openxmlformats.org/officeDocument/2006/relationships/diagramQuickStyle" Target="diagrams/quickStyle2.xml"/><Relationship Id="rId36" Type="http://schemas.openxmlformats.org/officeDocument/2006/relationships/image" Target="media/image21.emf"/><Relationship Id="rId49" Type="http://schemas.openxmlformats.org/officeDocument/2006/relationships/image" Target="media/image34.png"/><Relationship Id="rId57" Type="http://schemas.openxmlformats.org/officeDocument/2006/relationships/image" Target="media/image42.emf"/><Relationship Id="rId10" Type="http://schemas.openxmlformats.org/officeDocument/2006/relationships/footer" Target="footer1.xml"/><Relationship Id="rId31" Type="http://schemas.openxmlformats.org/officeDocument/2006/relationships/image" Target="media/image16.emf"/><Relationship Id="rId44" Type="http://schemas.openxmlformats.org/officeDocument/2006/relationships/image" Target="media/image29.png"/><Relationship Id="rId52" Type="http://schemas.openxmlformats.org/officeDocument/2006/relationships/image" Target="media/image37.emf"/><Relationship Id="rId60" Type="http://schemas.openxmlformats.org/officeDocument/2006/relationships/image" Target="media/image45.emf"/><Relationship Id="rId65" Type="http://schemas.openxmlformats.org/officeDocument/2006/relationships/header" Target="header5.xml"/><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emf"/><Relationship Id="rId94" Type="http://schemas.openxmlformats.org/officeDocument/2006/relationships/header" Target="header8.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diagramColors" Target="diagrams/colors1.xml"/><Relationship Id="rId39" Type="http://schemas.openxmlformats.org/officeDocument/2006/relationships/image" Target="media/image24.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diagrams/_rels/data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9D3590-88E7-4B9C-A95A-07206B34FFAC}" type="doc">
      <dgm:prSet loTypeId="urn:microsoft.com/office/officeart/2008/layout/PictureAccentList" loCatId="list" qsTypeId="urn:microsoft.com/office/officeart/2005/8/quickstyle/simple1" qsCatId="simple" csTypeId="urn:microsoft.com/office/officeart/2005/8/colors/accent6_1" csCatId="accent6" phldr="1"/>
      <dgm:spPr/>
      <dgm:t>
        <a:bodyPr/>
        <a:lstStyle/>
        <a:p>
          <a:endParaRPr lang="es-ES"/>
        </a:p>
      </dgm:t>
    </dgm:pt>
    <dgm:pt modelId="{9CABC95D-5C0A-491A-B53D-41D689BB4BB0}">
      <dgm:prSet phldrT="[Texto]"/>
      <dgm:spPr/>
      <dgm:t>
        <a:bodyPr/>
        <a:lstStyle/>
        <a:p>
          <a:r>
            <a:rPr lang="ru-RU" b="1">
              <a:solidFill>
                <a:schemeClr val="accent6"/>
              </a:solidFill>
            </a:rPr>
            <a:t>Основные сферы функциональной грамотности</a:t>
          </a:r>
          <a:endParaRPr lang="es-ES" b="1">
            <a:solidFill>
              <a:schemeClr val="accent6"/>
            </a:solidFill>
          </a:endParaRPr>
        </a:p>
      </dgm:t>
    </dgm:pt>
    <dgm:pt modelId="{8E78289D-6981-4F30-9BF0-8D3749FE2566}" type="parTrans" cxnId="{DCA7052A-A740-436C-ADF9-0D7D9DFDC44A}">
      <dgm:prSet/>
      <dgm:spPr/>
      <dgm:t>
        <a:bodyPr/>
        <a:lstStyle/>
        <a:p>
          <a:endParaRPr lang="es-ES"/>
        </a:p>
      </dgm:t>
    </dgm:pt>
    <dgm:pt modelId="{17464E36-BEE9-4118-AE88-22853D8713B2}" type="sibTrans" cxnId="{DCA7052A-A740-436C-ADF9-0D7D9DFDC44A}">
      <dgm:prSet/>
      <dgm:spPr/>
      <dgm:t>
        <a:bodyPr/>
        <a:lstStyle/>
        <a:p>
          <a:endParaRPr lang="es-ES"/>
        </a:p>
      </dgm:t>
    </dgm:pt>
    <dgm:pt modelId="{5309E376-CFC0-411F-976D-1C4EE5BE2878}">
      <dgm:prSet phldrT="[Texto]"/>
      <dgm:spPr/>
      <dgm:t>
        <a:bodyPr/>
        <a:lstStyle/>
        <a:p>
          <a:r>
            <a:rPr lang="ru-RU"/>
            <a:t>Читательская грамотность</a:t>
          </a:r>
        </a:p>
      </dgm:t>
    </dgm:pt>
    <dgm:pt modelId="{4526B74D-542D-42B6-B8E6-4E1DD0182930}" type="parTrans" cxnId="{7065D2B1-40AB-4A69-A18E-E7D698681F45}">
      <dgm:prSet/>
      <dgm:spPr/>
      <dgm:t>
        <a:bodyPr/>
        <a:lstStyle/>
        <a:p>
          <a:endParaRPr lang="es-ES"/>
        </a:p>
      </dgm:t>
    </dgm:pt>
    <dgm:pt modelId="{B1F1BD0B-7724-4066-8AAD-454DA12E6B17}" type="sibTrans" cxnId="{7065D2B1-40AB-4A69-A18E-E7D698681F45}">
      <dgm:prSet/>
      <dgm:spPr/>
      <dgm:t>
        <a:bodyPr/>
        <a:lstStyle/>
        <a:p>
          <a:endParaRPr lang="es-ES"/>
        </a:p>
      </dgm:t>
    </dgm:pt>
    <dgm:pt modelId="{B8DDEE67-026D-4799-AAE8-A1E7A3D37997}">
      <dgm:prSet phldrT="[Texto]"/>
      <dgm:spPr/>
      <dgm:t>
        <a:bodyPr/>
        <a:lstStyle/>
        <a:p>
          <a:r>
            <a:rPr lang="ru-RU"/>
            <a:t>Математическая грамотность</a:t>
          </a:r>
          <a:endParaRPr lang="es-ES"/>
        </a:p>
      </dgm:t>
    </dgm:pt>
    <dgm:pt modelId="{2E318BB4-54CB-4004-8CE6-3CF1EBF9A624}" type="parTrans" cxnId="{7BA5827B-FB12-4EAA-8BD8-FA9528931ED2}">
      <dgm:prSet/>
      <dgm:spPr/>
      <dgm:t>
        <a:bodyPr/>
        <a:lstStyle/>
        <a:p>
          <a:endParaRPr lang="es-ES"/>
        </a:p>
      </dgm:t>
    </dgm:pt>
    <dgm:pt modelId="{C6F44B6E-B918-49B3-90FA-ECBD186C81E6}" type="sibTrans" cxnId="{7BA5827B-FB12-4EAA-8BD8-FA9528931ED2}">
      <dgm:prSet/>
      <dgm:spPr/>
      <dgm:t>
        <a:bodyPr/>
        <a:lstStyle/>
        <a:p>
          <a:endParaRPr lang="es-ES"/>
        </a:p>
      </dgm:t>
    </dgm:pt>
    <dgm:pt modelId="{FAA544E5-7C0E-4FB3-A3C3-AA5A798B3A82}">
      <dgm:prSet phldrT="[Texto]"/>
      <dgm:spPr/>
      <dgm:t>
        <a:bodyPr/>
        <a:lstStyle/>
        <a:p>
          <a:r>
            <a:rPr lang="ru-RU" b="1">
              <a:solidFill>
                <a:schemeClr val="accent6"/>
              </a:solidFill>
            </a:rPr>
            <a:t>Обобщённые характеристики функциональной грамотности</a:t>
          </a:r>
          <a:endParaRPr lang="es-ES" b="1">
            <a:solidFill>
              <a:schemeClr val="accent6"/>
            </a:solidFill>
          </a:endParaRPr>
        </a:p>
      </dgm:t>
    </dgm:pt>
    <dgm:pt modelId="{6C2FA2AA-ED32-4D41-9FFC-C1C7F15E42B9}" type="parTrans" cxnId="{3E467850-A8E1-4A22-BA6B-06CB71E5250D}">
      <dgm:prSet/>
      <dgm:spPr/>
      <dgm:t>
        <a:bodyPr/>
        <a:lstStyle/>
        <a:p>
          <a:endParaRPr lang="es-ES"/>
        </a:p>
      </dgm:t>
    </dgm:pt>
    <dgm:pt modelId="{CD0221BC-283A-4FA0-B95A-5A14679EA036}" type="sibTrans" cxnId="{3E467850-A8E1-4A22-BA6B-06CB71E5250D}">
      <dgm:prSet/>
      <dgm:spPr/>
      <dgm:t>
        <a:bodyPr/>
        <a:lstStyle/>
        <a:p>
          <a:endParaRPr lang="es-ES"/>
        </a:p>
      </dgm:t>
    </dgm:pt>
    <dgm:pt modelId="{130D123E-5234-417F-8A35-77F5E4DF5F9B}">
      <dgm:prSet phldrT="[Texto]"/>
      <dgm:spPr/>
      <dgm:t>
        <a:bodyPr/>
        <a:lstStyle/>
        <a:p>
          <a:r>
            <a:rPr lang="ru-RU"/>
            <a:t>Финансовая грамотность</a:t>
          </a:r>
          <a:endParaRPr lang="es-ES"/>
        </a:p>
      </dgm:t>
    </dgm:pt>
    <dgm:pt modelId="{FD78CFB6-820A-49FD-856A-26EE827D40DD}" type="parTrans" cxnId="{D9B96576-BB29-4960-BB90-371CE9A09099}">
      <dgm:prSet/>
      <dgm:spPr/>
      <dgm:t>
        <a:bodyPr/>
        <a:lstStyle/>
        <a:p>
          <a:endParaRPr lang="es-ES"/>
        </a:p>
      </dgm:t>
    </dgm:pt>
    <dgm:pt modelId="{674BDEE3-4A35-415D-BAF5-BC33D61DA262}" type="sibTrans" cxnId="{D9B96576-BB29-4960-BB90-371CE9A09099}">
      <dgm:prSet/>
      <dgm:spPr/>
      <dgm:t>
        <a:bodyPr/>
        <a:lstStyle/>
        <a:p>
          <a:endParaRPr lang="es-ES"/>
        </a:p>
      </dgm:t>
    </dgm:pt>
    <dgm:pt modelId="{57C6CCC4-830B-4527-A305-834DC4627AB9}">
      <dgm:prSet phldrT="[Texto]"/>
      <dgm:spPr/>
      <dgm:t>
        <a:bodyPr/>
        <a:lstStyle/>
        <a:p>
          <a:r>
            <a:rPr lang="ru-RU"/>
            <a:t>Глобальная компетенция</a:t>
          </a:r>
        </a:p>
      </dgm:t>
    </dgm:pt>
    <dgm:pt modelId="{7CE51F09-F725-40B9-892A-D727A58AFDF8}" type="parTrans" cxnId="{8235DDD8-FE6F-4FF3-8AC1-83DB153ED8C3}">
      <dgm:prSet/>
      <dgm:spPr/>
      <dgm:t>
        <a:bodyPr/>
        <a:lstStyle/>
        <a:p>
          <a:endParaRPr lang="es-ES"/>
        </a:p>
      </dgm:t>
    </dgm:pt>
    <dgm:pt modelId="{7A894D4F-7F8F-42F4-B5F2-75421330EF15}" type="sibTrans" cxnId="{8235DDD8-FE6F-4FF3-8AC1-83DB153ED8C3}">
      <dgm:prSet/>
      <dgm:spPr/>
      <dgm:t>
        <a:bodyPr/>
        <a:lstStyle/>
        <a:p>
          <a:endParaRPr lang="es-ES"/>
        </a:p>
      </dgm:t>
    </dgm:pt>
    <dgm:pt modelId="{86CC0F51-0786-4B65-B6CB-6287E70A6716}">
      <dgm:prSet phldrT="[Texto]"/>
      <dgm:spPr/>
      <dgm:t>
        <a:bodyPr/>
        <a:lstStyle/>
        <a:p>
          <a:r>
            <a:rPr lang="ru-RU"/>
            <a:t>Естественно-научная грамотность</a:t>
          </a:r>
          <a:endParaRPr lang="es-ES"/>
        </a:p>
      </dgm:t>
    </dgm:pt>
    <dgm:pt modelId="{4747FCC0-1CF5-4F70-9941-F90AEF760DB9}" type="parTrans" cxnId="{6ACF23B5-47AB-479F-9992-737064937524}">
      <dgm:prSet/>
      <dgm:spPr/>
      <dgm:t>
        <a:bodyPr/>
        <a:lstStyle/>
        <a:p>
          <a:endParaRPr lang="es-ES"/>
        </a:p>
      </dgm:t>
    </dgm:pt>
    <dgm:pt modelId="{313EB955-3995-4BF0-A8A7-BC795A0FCE18}" type="sibTrans" cxnId="{6ACF23B5-47AB-479F-9992-737064937524}">
      <dgm:prSet/>
      <dgm:spPr/>
      <dgm:t>
        <a:bodyPr/>
        <a:lstStyle/>
        <a:p>
          <a:endParaRPr lang="es-ES"/>
        </a:p>
      </dgm:t>
    </dgm:pt>
    <dgm:pt modelId="{42241A90-2610-43EA-86A0-3BC377EBDE97}">
      <dgm:prSet phldrT="[Texto]"/>
      <dgm:spPr/>
      <dgm:t>
        <a:bodyPr/>
        <a:lstStyle/>
        <a:p>
          <a:r>
            <a:rPr lang="ru-RU"/>
            <a:t>Креативное мышление</a:t>
          </a:r>
        </a:p>
      </dgm:t>
    </dgm:pt>
    <dgm:pt modelId="{B69D7CDA-FAD8-4F4F-BED3-709A03372071}" type="parTrans" cxnId="{EA68D551-C414-4F82-95D0-34923AA314F6}">
      <dgm:prSet/>
      <dgm:spPr/>
      <dgm:t>
        <a:bodyPr/>
        <a:lstStyle/>
        <a:p>
          <a:endParaRPr lang="es-ES"/>
        </a:p>
      </dgm:t>
    </dgm:pt>
    <dgm:pt modelId="{9800048E-866E-4D9A-869C-27FF72A7D946}" type="sibTrans" cxnId="{EA68D551-C414-4F82-95D0-34923AA314F6}">
      <dgm:prSet/>
      <dgm:spPr/>
      <dgm:t>
        <a:bodyPr/>
        <a:lstStyle/>
        <a:p>
          <a:endParaRPr lang="es-ES"/>
        </a:p>
      </dgm:t>
    </dgm:pt>
    <dgm:pt modelId="{10596F71-4B13-4654-9B4E-A234578555EA}" type="pres">
      <dgm:prSet presAssocID="{479D3590-88E7-4B9C-A95A-07206B34FFAC}" presName="layout" presStyleCnt="0">
        <dgm:presLayoutVars>
          <dgm:chMax/>
          <dgm:chPref/>
          <dgm:dir/>
          <dgm:animOne val="branch"/>
          <dgm:animLvl val="lvl"/>
          <dgm:resizeHandles/>
        </dgm:presLayoutVars>
      </dgm:prSet>
      <dgm:spPr/>
      <dgm:t>
        <a:bodyPr/>
        <a:lstStyle/>
        <a:p>
          <a:endParaRPr lang="es-ES"/>
        </a:p>
      </dgm:t>
    </dgm:pt>
    <dgm:pt modelId="{5956CEA9-46EC-4E93-AFC2-4E99E3173C0B}" type="pres">
      <dgm:prSet presAssocID="{9CABC95D-5C0A-491A-B53D-41D689BB4BB0}" presName="root" presStyleCnt="0">
        <dgm:presLayoutVars>
          <dgm:chMax/>
          <dgm:chPref val="4"/>
        </dgm:presLayoutVars>
      </dgm:prSet>
      <dgm:spPr/>
    </dgm:pt>
    <dgm:pt modelId="{89A7EFCB-D81C-4B6D-BFE2-882377F105C5}" type="pres">
      <dgm:prSet presAssocID="{9CABC95D-5C0A-491A-B53D-41D689BB4BB0}" presName="rootComposite" presStyleCnt="0">
        <dgm:presLayoutVars/>
      </dgm:prSet>
      <dgm:spPr/>
    </dgm:pt>
    <dgm:pt modelId="{A41F14DC-E6DE-4FE0-8CEC-8DD895CD24A0}" type="pres">
      <dgm:prSet presAssocID="{9CABC95D-5C0A-491A-B53D-41D689BB4BB0}" presName="rootText" presStyleLbl="node0" presStyleIdx="0" presStyleCnt="2">
        <dgm:presLayoutVars>
          <dgm:chMax/>
          <dgm:chPref val="4"/>
        </dgm:presLayoutVars>
      </dgm:prSet>
      <dgm:spPr/>
      <dgm:t>
        <a:bodyPr/>
        <a:lstStyle/>
        <a:p>
          <a:endParaRPr lang="es-ES"/>
        </a:p>
      </dgm:t>
    </dgm:pt>
    <dgm:pt modelId="{3402768F-8D85-4528-A12A-EC8EDAF1967D}" type="pres">
      <dgm:prSet presAssocID="{9CABC95D-5C0A-491A-B53D-41D689BB4BB0}" presName="childShape" presStyleCnt="0">
        <dgm:presLayoutVars>
          <dgm:chMax val="0"/>
          <dgm:chPref val="0"/>
        </dgm:presLayoutVars>
      </dgm:prSet>
      <dgm:spPr/>
    </dgm:pt>
    <dgm:pt modelId="{BBA3A6D9-6BA6-4A2D-B5A8-BD7E8BB19922}" type="pres">
      <dgm:prSet presAssocID="{5309E376-CFC0-411F-976D-1C4EE5BE2878}" presName="childComposite" presStyleCnt="0">
        <dgm:presLayoutVars>
          <dgm:chMax val="0"/>
          <dgm:chPref val="0"/>
        </dgm:presLayoutVars>
      </dgm:prSet>
      <dgm:spPr/>
    </dgm:pt>
    <dgm:pt modelId="{72C61C98-7108-4429-BB68-956BAB7F3808}" type="pres">
      <dgm:prSet presAssocID="{5309E376-CFC0-411F-976D-1C4EE5BE2878}" presName="Image" presStyleLbl="node1" presStyleIdx="0" presStyleCnt="6"/>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t>
        <a:bodyPr/>
        <a:lstStyle/>
        <a:p>
          <a:endParaRPr lang="es-ES"/>
        </a:p>
      </dgm:t>
    </dgm:pt>
    <dgm:pt modelId="{3A39075C-D9A1-4433-A8DA-189871CF7109}" type="pres">
      <dgm:prSet presAssocID="{5309E376-CFC0-411F-976D-1C4EE5BE2878}" presName="childText" presStyleLbl="lnNode1" presStyleIdx="0" presStyleCnt="6">
        <dgm:presLayoutVars>
          <dgm:chMax val="0"/>
          <dgm:chPref val="0"/>
          <dgm:bulletEnabled val="1"/>
        </dgm:presLayoutVars>
      </dgm:prSet>
      <dgm:spPr/>
      <dgm:t>
        <a:bodyPr/>
        <a:lstStyle/>
        <a:p>
          <a:endParaRPr lang="es-ES"/>
        </a:p>
      </dgm:t>
    </dgm:pt>
    <dgm:pt modelId="{9BE4420A-6B7B-445D-AC34-1DA0184D150D}" type="pres">
      <dgm:prSet presAssocID="{B8DDEE67-026D-4799-AAE8-A1E7A3D37997}" presName="childComposite" presStyleCnt="0">
        <dgm:presLayoutVars>
          <dgm:chMax val="0"/>
          <dgm:chPref val="0"/>
        </dgm:presLayoutVars>
      </dgm:prSet>
      <dgm:spPr/>
    </dgm:pt>
    <dgm:pt modelId="{C4399D03-9F3F-4972-8C6D-2AA3D1DAE3F5}" type="pres">
      <dgm:prSet presAssocID="{B8DDEE67-026D-4799-AAE8-A1E7A3D37997}" presName="Image" presStyleLbl="node1" presStyleIdx="1" presStyleCnt="6"/>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t>
        <a:bodyPr/>
        <a:lstStyle/>
        <a:p>
          <a:endParaRPr lang="es-ES"/>
        </a:p>
      </dgm:t>
    </dgm:pt>
    <dgm:pt modelId="{B7690D1A-2251-4ED9-8CB4-A268480D3809}" type="pres">
      <dgm:prSet presAssocID="{B8DDEE67-026D-4799-AAE8-A1E7A3D37997}" presName="childText" presStyleLbl="lnNode1" presStyleIdx="1" presStyleCnt="6">
        <dgm:presLayoutVars>
          <dgm:chMax val="0"/>
          <dgm:chPref val="0"/>
          <dgm:bulletEnabled val="1"/>
        </dgm:presLayoutVars>
      </dgm:prSet>
      <dgm:spPr/>
      <dgm:t>
        <a:bodyPr/>
        <a:lstStyle/>
        <a:p>
          <a:endParaRPr lang="es-ES"/>
        </a:p>
      </dgm:t>
    </dgm:pt>
    <dgm:pt modelId="{0AEAA889-A271-4A67-8FA7-51516DF42FC6}" type="pres">
      <dgm:prSet presAssocID="{86CC0F51-0786-4B65-B6CB-6287E70A6716}" presName="childComposite" presStyleCnt="0">
        <dgm:presLayoutVars>
          <dgm:chMax val="0"/>
          <dgm:chPref val="0"/>
        </dgm:presLayoutVars>
      </dgm:prSet>
      <dgm:spPr/>
    </dgm:pt>
    <dgm:pt modelId="{5DABA0AC-DB54-425D-BD93-43E03905EA67}" type="pres">
      <dgm:prSet presAssocID="{86CC0F51-0786-4B65-B6CB-6287E70A6716}" presName="Image" presStyleLbl="node1" presStyleIdx="2" presStyleCnt="6"/>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t>
        <a:bodyPr/>
        <a:lstStyle/>
        <a:p>
          <a:endParaRPr lang="es-ES"/>
        </a:p>
      </dgm:t>
    </dgm:pt>
    <dgm:pt modelId="{7E51DEA6-4907-4456-A429-64E079F3A858}" type="pres">
      <dgm:prSet presAssocID="{86CC0F51-0786-4B65-B6CB-6287E70A6716}" presName="childText" presStyleLbl="lnNode1" presStyleIdx="2" presStyleCnt="6">
        <dgm:presLayoutVars>
          <dgm:chMax val="0"/>
          <dgm:chPref val="0"/>
          <dgm:bulletEnabled val="1"/>
        </dgm:presLayoutVars>
      </dgm:prSet>
      <dgm:spPr/>
      <dgm:t>
        <a:bodyPr/>
        <a:lstStyle/>
        <a:p>
          <a:endParaRPr lang="es-ES"/>
        </a:p>
      </dgm:t>
    </dgm:pt>
    <dgm:pt modelId="{93DA9F9C-7352-41D0-995A-C090D4B23BE5}" type="pres">
      <dgm:prSet presAssocID="{FAA544E5-7C0E-4FB3-A3C3-AA5A798B3A82}" presName="root" presStyleCnt="0">
        <dgm:presLayoutVars>
          <dgm:chMax/>
          <dgm:chPref val="4"/>
        </dgm:presLayoutVars>
      </dgm:prSet>
      <dgm:spPr/>
    </dgm:pt>
    <dgm:pt modelId="{B85021DE-6EFB-473A-AE45-DF9DF3BD4E18}" type="pres">
      <dgm:prSet presAssocID="{FAA544E5-7C0E-4FB3-A3C3-AA5A798B3A82}" presName="rootComposite" presStyleCnt="0">
        <dgm:presLayoutVars/>
      </dgm:prSet>
      <dgm:spPr/>
    </dgm:pt>
    <dgm:pt modelId="{CE424298-7CCD-407F-9BF2-3B3F019CB7B0}" type="pres">
      <dgm:prSet presAssocID="{FAA544E5-7C0E-4FB3-A3C3-AA5A798B3A82}" presName="rootText" presStyleLbl="node0" presStyleIdx="1" presStyleCnt="2">
        <dgm:presLayoutVars>
          <dgm:chMax/>
          <dgm:chPref val="4"/>
        </dgm:presLayoutVars>
      </dgm:prSet>
      <dgm:spPr/>
      <dgm:t>
        <a:bodyPr/>
        <a:lstStyle/>
        <a:p>
          <a:endParaRPr lang="es-ES"/>
        </a:p>
      </dgm:t>
    </dgm:pt>
    <dgm:pt modelId="{E2EBA824-9EC8-45BD-9BC7-B3C5181BA169}" type="pres">
      <dgm:prSet presAssocID="{FAA544E5-7C0E-4FB3-A3C3-AA5A798B3A82}" presName="childShape" presStyleCnt="0">
        <dgm:presLayoutVars>
          <dgm:chMax val="0"/>
          <dgm:chPref val="0"/>
        </dgm:presLayoutVars>
      </dgm:prSet>
      <dgm:spPr/>
    </dgm:pt>
    <dgm:pt modelId="{8A1E234D-C0C7-4043-A74D-5A0411D77360}" type="pres">
      <dgm:prSet presAssocID="{130D123E-5234-417F-8A35-77F5E4DF5F9B}" presName="childComposite" presStyleCnt="0">
        <dgm:presLayoutVars>
          <dgm:chMax val="0"/>
          <dgm:chPref val="0"/>
        </dgm:presLayoutVars>
      </dgm:prSet>
      <dgm:spPr/>
    </dgm:pt>
    <dgm:pt modelId="{D00C0B58-4B89-4A68-B877-97151F54B2B4}" type="pres">
      <dgm:prSet presAssocID="{130D123E-5234-417F-8A35-77F5E4DF5F9B}" presName="Image" presStyleLbl="node1" presStyleIdx="3" presStyleCnt="6"/>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dgm:spPr>
      <dgm:t>
        <a:bodyPr/>
        <a:lstStyle/>
        <a:p>
          <a:endParaRPr lang="es-ES"/>
        </a:p>
      </dgm:t>
    </dgm:pt>
    <dgm:pt modelId="{CA897B11-8342-4340-9E5B-E3BE42620018}" type="pres">
      <dgm:prSet presAssocID="{130D123E-5234-417F-8A35-77F5E4DF5F9B}" presName="childText" presStyleLbl="lnNode1" presStyleIdx="3" presStyleCnt="6">
        <dgm:presLayoutVars>
          <dgm:chMax val="0"/>
          <dgm:chPref val="0"/>
          <dgm:bulletEnabled val="1"/>
        </dgm:presLayoutVars>
      </dgm:prSet>
      <dgm:spPr/>
      <dgm:t>
        <a:bodyPr/>
        <a:lstStyle/>
        <a:p>
          <a:endParaRPr lang="es-ES"/>
        </a:p>
      </dgm:t>
    </dgm:pt>
    <dgm:pt modelId="{4375AE7E-FDBE-466B-A851-C774F18FA75E}" type="pres">
      <dgm:prSet presAssocID="{57C6CCC4-830B-4527-A305-834DC4627AB9}" presName="childComposite" presStyleCnt="0">
        <dgm:presLayoutVars>
          <dgm:chMax val="0"/>
          <dgm:chPref val="0"/>
        </dgm:presLayoutVars>
      </dgm:prSet>
      <dgm:spPr/>
    </dgm:pt>
    <dgm:pt modelId="{6D653514-0AE0-4130-86E8-3CEEB7649B84}" type="pres">
      <dgm:prSet presAssocID="{57C6CCC4-830B-4527-A305-834DC4627AB9}" presName="Image" presStyleLbl="node1" presStyleIdx="4" presStyleCnt="6"/>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dgm:spPr>
      <dgm:t>
        <a:bodyPr/>
        <a:lstStyle/>
        <a:p>
          <a:endParaRPr lang="es-ES"/>
        </a:p>
      </dgm:t>
    </dgm:pt>
    <dgm:pt modelId="{22271678-2220-48C8-BED9-EFB31AE2AE09}" type="pres">
      <dgm:prSet presAssocID="{57C6CCC4-830B-4527-A305-834DC4627AB9}" presName="childText" presStyleLbl="lnNode1" presStyleIdx="4" presStyleCnt="6">
        <dgm:presLayoutVars>
          <dgm:chMax val="0"/>
          <dgm:chPref val="0"/>
          <dgm:bulletEnabled val="1"/>
        </dgm:presLayoutVars>
      </dgm:prSet>
      <dgm:spPr/>
      <dgm:t>
        <a:bodyPr/>
        <a:lstStyle/>
        <a:p>
          <a:endParaRPr lang="es-ES"/>
        </a:p>
      </dgm:t>
    </dgm:pt>
    <dgm:pt modelId="{5B360846-3E50-4B04-A16C-3574FFA791CB}" type="pres">
      <dgm:prSet presAssocID="{42241A90-2610-43EA-86A0-3BC377EBDE97}" presName="childComposite" presStyleCnt="0">
        <dgm:presLayoutVars>
          <dgm:chMax val="0"/>
          <dgm:chPref val="0"/>
        </dgm:presLayoutVars>
      </dgm:prSet>
      <dgm:spPr/>
    </dgm:pt>
    <dgm:pt modelId="{95EBAF07-7189-4919-B7B6-7E76CE65D2D0}" type="pres">
      <dgm:prSet presAssocID="{42241A90-2610-43EA-86A0-3BC377EBDE97}" presName="Image" presStyleLbl="node1" presStyleIdx="5" presStyleCnt="6"/>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dgm:spPr>
      <dgm:t>
        <a:bodyPr/>
        <a:lstStyle/>
        <a:p>
          <a:endParaRPr lang="es-ES"/>
        </a:p>
      </dgm:t>
    </dgm:pt>
    <dgm:pt modelId="{D3AA62EB-2A78-40CA-A82C-D2F1C7CADAC3}" type="pres">
      <dgm:prSet presAssocID="{42241A90-2610-43EA-86A0-3BC377EBDE97}" presName="childText" presStyleLbl="lnNode1" presStyleIdx="5" presStyleCnt="6">
        <dgm:presLayoutVars>
          <dgm:chMax val="0"/>
          <dgm:chPref val="0"/>
          <dgm:bulletEnabled val="1"/>
        </dgm:presLayoutVars>
      </dgm:prSet>
      <dgm:spPr/>
      <dgm:t>
        <a:bodyPr/>
        <a:lstStyle/>
        <a:p>
          <a:endParaRPr lang="es-ES"/>
        </a:p>
      </dgm:t>
    </dgm:pt>
  </dgm:ptLst>
  <dgm:cxnLst>
    <dgm:cxn modelId="{7BA5827B-FB12-4EAA-8BD8-FA9528931ED2}" srcId="{9CABC95D-5C0A-491A-B53D-41D689BB4BB0}" destId="{B8DDEE67-026D-4799-AAE8-A1E7A3D37997}" srcOrd="1" destOrd="0" parTransId="{2E318BB4-54CB-4004-8CE6-3CF1EBF9A624}" sibTransId="{C6F44B6E-B918-49B3-90FA-ECBD186C81E6}"/>
    <dgm:cxn modelId="{EA68D551-C414-4F82-95D0-34923AA314F6}" srcId="{FAA544E5-7C0E-4FB3-A3C3-AA5A798B3A82}" destId="{42241A90-2610-43EA-86A0-3BC377EBDE97}" srcOrd="2" destOrd="0" parTransId="{B69D7CDA-FAD8-4F4F-BED3-709A03372071}" sibTransId="{9800048E-866E-4D9A-869C-27FF72A7D946}"/>
    <dgm:cxn modelId="{8235DDD8-FE6F-4FF3-8AC1-83DB153ED8C3}" srcId="{FAA544E5-7C0E-4FB3-A3C3-AA5A798B3A82}" destId="{57C6CCC4-830B-4527-A305-834DC4627AB9}" srcOrd="1" destOrd="0" parTransId="{7CE51F09-F725-40B9-892A-D727A58AFDF8}" sibTransId="{7A894D4F-7F8F-42F4-B5F2-75421330EF15}"/>
    <dgm:cxn modelId="{8EFBAC4E-6BDA-44BA-B02E-9105A2446BC4}" type="presOf" srcId="{B8DDEE67-026D-4799-AAE8-A1E7A3D37997}" destId="{B7690D1A-2251-4ED9-8CB4-A268480D3809}" srcOrd="0" destOrd="0" presId="urn:microsoft.com/office/officeart/2008/layout/PictureAccentList"/>
    <dgm:cxn modelId="{41CB41C7-DF67-48F3-94E8-713B04976787}" type="presOf" srcId="{130D123E-5234-417F-8A35-77F5E4DF5F9B}" destId="{CA897B11-8342-4340-9E5B-E3BE42620018}" srcOrd="0" destOrd="0" presId="urn:microsoft.com/office/officeart/2008/layout/PictureAccentList"/>
    <dgm:cxn modelId="{4070D30D-6A71-4144-BF09-D3D4E9418FEB}" type="presOf" srcId="{5309E376-CFC0-411F-976D-1C4EE5BE2878}" destId="{3A39075C-D9A1-4433-A8DA-189871CF7109}" srcOrd="0" destOrd="0" presId="urn:microsoft.com/office/officeart/2008/layout/PictureAccentList"/>
    <dgm:cxn modelId="{7065D2B1-40AB-4A69-A18E-E7D698681F45}" srcId="{9CABC95D-5C0A-491A-B53D-41D689BB4BB0}" destId="{5309E376-CFC0-411F-976D-1C4EE5BE2878}" srcOrd="0" destOrd="0" parTransId="{4526B74D-542D-42B6-B8E6-4E1DD0182930}" sibTransId="{B1F1BD0B-7724-4066-8AAD-454DA12E6B17}"/>
    <dgm:cxn modelId="{48F3B96A-E1E5-4B87-B197-9249EBB77C1F}" type="presOf" srcId="{FAA544E5-7C0E-4FB3-A3C3-AA5A798B3A82}" destId="{CE424298-7CCD-407F-9BF2-3B3F019CB7B0}" srcOrd="0" destOrd="0" presId="urn:microsoft.com/office/officeart/2008/layout/PictureAccentList"/>
    <dgm:cxn modelId="{69A05178-51F1-4676-9553-E27850D4D8DB}" type="presOf" srcId="{86CC0F51-0786-4B65-B6CB-6287E70A6716}" destId="{7E51DEA6-4907-4456-A429-64E079F3A858}" srcOrd="0" destOrd="0" presId="urn:microsoft.com/office/officeart/2008/layout/PictureAccentList"/>
    <dgm:cxn modelId="{FE0E39E3-4A4D-4695-B38B-0A26851C8E55}" type="presOf" srcId="{57C6CCC4-830B-4527-A305-834DC4627AB9}" destId="{22271678-2220-48C8-BED9-EFB31AE2AE09}" srcOrd="0" destOrd="0" presId="urn:microsoft.com/office/officeart/2008/layout/PictureAccentList"/>
    <dgm:cxn modelId="{89E2F0BD-ED44-4AF8-A1B8-E07B295F222A}" type="presOf" srcId="{9CABC95D-5C0A-491A-B53D-41D689BB4BB0}" destId="{A41F14DC-E6DE-4FE0-8CEC-8DD895CD24A0}" srcOrd="0" destOrd="0" presId="urn:microsoft.com/office/officeart/2008/layout/PictureAccentList"/>
    <dgm:cxn modelId="{F8E0D8F4-AA43-4312-A646-60E02D130C7D}" type="presOf" srcId="{42241A90-2610-43EA-86A0-3BC377EBDE97}" destId="{D3AA62EB-2A78-40CA-A82C-D2F1C7CADAC3}" srcOrd="0" destOrd="0" presId="urn:microsoft.com/office/officeart/2008/layout/PictureAccentList"/>
    <dgm:cxn modelId="{596ACAC5-D5EC-4E77-9EE4-5340C81FCEA8}" type="presOf" srcId="{479D3590-88E7-4B9C-A95A-07206B34FFAC}" destId="{10596F71-4B13-4654-9B4E-A234578555EA}" srcOrd="0" destOrd="0" presId="urn:microsoft.com/office/officeart/2008/layout/PictureAccentList"/>
    <dgm:cxn modelId="{D9B96576-BB29-4960-BB90-371CE9A09099}" srcId="{FAA544E5-7C0E-4FB3-A3C3-AA5A798B3A82}" destId="{130D123E-5234-417F-8A35-77F5E4DF5F9B}" srcOrd="0" destOrd="0" parTransId="{FD78CFB6-820A-49FD-856A-26EE827D40DD}" sibTransId="{674BDEE3-4A35-415D-BAF5-BC33D61DA262}"/>
    <dgm:cxn modelId="{3E467850-A8E1-4A22-BA6B-06CB71E5250D}" srcId="{479D3590-88E7-4B9C-A95A-07206B34FFAC}" destId="{FAA544E5-7C0E-4FB3-A3C3-AA5A798B3A82}" srcOrd="1" destOrd="0" parTransId="{6C2FA2AA-ED32-4D41-9FFC-C1C7F15E42B9}" sibTransId="{CD0221BC-283A-4FA0-B95A-5A14679EA036}"/>
    <dgm:cxn modelId="{6ACF23B5-47AB-479F-9992-737064937524}" srcId="{9CABC95D-5C0A-491A-B53D-41D689BB4BB0}" destId="{86CC0F51-0786-4B65-B6CB-6287E70A6716}" srcOrd="2" destOrd="0" parTransId="{4747FCC0-1CF5-4F70-9941-F90AEF760DB9}" sibTransId="{313EB955-3995-4BF0-A8A7-BC795A0FCE18}"/>
    <dgm:cxn modelId="{DCA7052A-A740-436C-ADF9-0D7D9DFDC44A}" srcId="{479D3590-88E7-4B9C-A95A-07206B34FFAC}" destId="{9CABC95D-5C0A-491A-B53D-41D689BB4BB0}" srcOrd="0" destOrd="0" parTransId="{8E78289D-6981-4F30-9BF0-8D3749FE2566}" sibTransId="{17464E36-BEE9-4118-AE88-22853D8713B2}"/>
    <dgm:cxn modelId="{009B8800-2F2E-4B83-A2BA-8F2E25DEDAAC}" type="presParOf" srcId="{10596F71-4B13-4654-9B4E-A234578555EA}" destId="{5956CEA9-46EC-4E93-AFC2-4E99E3173C0B}" srcOrd="0" destOrd="0" presId="urn:microsoft.com/office/officeart/2008/layout/PictureAccentList"/>
    <dgm:cxn modelId="{17BD9176-6A3E-4A3E-8DA3-1CE03D6F2BA4}" type="presParOf" srcId="{5956CEA9-46EC-4E93-AFC2-4E99E3173C0B}" destId="{89A7EFCB-D81C-4B6D-BFE2-882377F105C5}" srcOrd="0" destOrd="0" presId="urn:microsoft.com/office/officeart/2008/layout/PictureAccentList"/>
    <dgm:cxn modelId="{67CE1E5C-22E2-4FAC-954F-9A32F9991D7A}" type="presParOf" srcId="{89A7EFCB-D81C-4B6D-BFE2-882377F105C5}" destId="{A41F14DC-E6DE-4FE0-8CEC-8DD895CD24A0}" srcOrd="0" destOrd="0" presId="urn:microsoft.com/office/officeart/2008/layout/PictureAccentList"/>
    <dgm:cxn modelId="{49CE7107-6034-40C8-BDB3-6AD0D6267338}" type="presParOf" srcId="{5956CEA9-46EC-4E93-AFC2-4E99E3173C0B}" destId="{3402768F-8D85-4528-A12A-EC8EDAF1967D}" srcOrd="1" destOrd="0" presId="urn:microsoft.com/office/officeart/2008/layout/PictureAccentList"/>
    <dgm:cxn modelId="{4FBF2284-CC08-40A8-A296-17AD2E6E7DF8}" type="presParOf" srcId="{3402768F-8D85-4528-A12A-EC8EDAF1967D}" destId="{BBA3A6D9-6BA6-4A2D-B5A8-BD7E8BB19922}" srcOrd="0" destOrd="0" presId="urn:microsoft.com/office/officeart/2008/layout/PictureAccentList"/>
    <dgm:cxn modelId="{7D7FB8D2-72C1-49B3-9A9C-813D8FD5966C}" type="presParOf" srcId="{BBA3A6D9-6BA6-4A2D-B5A8-BD7E8BB19922}" destId="{72C61C98-7108-4429-BB68-956BAB7F3808}" srcOrd="0" destOrd="0" presId="urn:microsoft.com/office/officeart/2008/layout/PictureAccentList"/>
    <dgm:cxn modelId="{883C7144-223F-41B3-BE61-F67BBDEAA1C0}" type="presParOf" srcId="{BBA3A6D9-6BA6-4A2D-B5A8-BD7E8BB19922}" destId="{3A39075C-D9A1-4433-A8DA-189871CF7109}" srcOrd="1" destOrd="0" presId="urn:microsoft.com/office/officeart/2008/layout/PictureAccentList"/>
    <dgm:cxn modelId="{A75B50C8-F07D-4921-9FF4-EED704C5EB65}" type="presParOf" srcId="{3402768F-8D85-4528-A12A-EC8EDAF1967D}" destId="{9BE4420A-6B7B-445D-AC34-1DA0184D150D}" srcOrd="1" destOrd="0" presId="urn:microsoft.com/office/officeart/2008/layout/PictureAccentList"/>
    <dgm:cxn modelId="{A8BAA3AC-8AF9-45EF-BA45-B7F00D908B5B}" type="presParOf" srcId="{9BE4420A-6B7B-445D-AC34-1DA0184D150D}" destId="{C4399D03-9F3F-4972-8C6D-2AA3D1DAE3F5}" srcOrd="0" destOrd="0" presId="urn:microsoft.com/office/officeart/2008/layout/PictureAccentList"/>
    <dgm:cxn modelId="{27F17A65-68B7-4179-A84A-EBFE39DF6F4E}" type="presParOf" srcId="{9BE4420A-6B7B-445D-AC34-1DA0184D150D}" destId="{B7690D1A-2251-4ED9-8CB4-A268480D3809}" srcOrd="1" destOrd="0" presId="urn:microsoft.com/office/officeart/2008/layout/PictureAccentList"/>
    <dgm:cxn modelId="{11365597-1D72-413B-AAD0-8654FDA1A0CF}" type="presParOf" srcId="{3402768F-8D85-4528-A12A-EC8EDAF1967D}" destId="{0AEAA889-A271-4A67-8FA7-51516DF42FC6}" srcOrd="2" destOrd="0" presId="urn:microsoft.com/office/officeart/2008/layout/PictureAccentList"/>
    <dgm:cxn modelId="{C579C2E0-8C2C-44B8-883D-C5ADFB1D55AA}" type="presParOf" srcId="{0AEAA889-A271-4A67-8FA7-51516DF42FC6}" destId="{5DABA0AC-DB54-425D-BD93-43E03905EA67}" srcOrd="0" destOrd="0" presId="urn:microsoft.com/office/officeart/2008/layout/PictureAccentList"/>
    <dgm:cxn modelId="{7960BD5C-0703-4864-867A-0CB6970AD718}" type="presParOf" srcId="{0AEAA889-A271-4A67-8FA7-51516DF42FC6}" destId="{7E51DEA6-4907-4456-A429-64E079F3A858}" srcOrd="1" destOrd="0" presId="urn:microsoft.com/office/officeart/2008/layout/PictureAccentList"/>
    <dgm:cxn modelId="{73A0498D-BDF5-4B38-B129-FDA9EBE33979}" type="presParOf" srcId="{10596F71-4B13-4654-9B4E-A234578555EA}" destId="{93DA9F9C-7352-41D0-995A-C090D4B23BE5}" srcOrd="1" destOrd="0" presId="urn:microsoft.com/office/officeart/2008/layout/PictureAccentList"/>
    <dgm:cxn modelId="{84235FFA-3DC3-4FAA-9797-55221E6809EF}" type="presParOf" srcId="{93DA9F9C-7352-41D0-995A-C090D4B23BE5}" destId="{B85021DE-6EFB-473A-AE45-DF9DF3BD4E18}" srcOrd="0" destOrd="0" presId="urn:microsoft.com/office/officeart/2008/layout/PictureAccentList"/>
    <dgm:cxn modelId="{932BEA13-7010-47A0-9F1B-AE79650BED0D}" type="presParOf" srcId="{B85021DE-6EFB-473A-AE45-DF9DF3BD4E18}" destId="{CE424298-7CCD-407F-9BF2-3B3F019CB7B0}" srcOrd="0" destOrd="0" presId="urn:microsoft.com/office/officeart/2008/layout/PictureAccentList"/>
    <dgm:cxn modelId="{125BCB6E-DF66-4971-847A-7A9B3128CB6E}" type="presParOf" srcId="{93DA9F9C-7352-41D0-995A-C090D4B23BE5}" destId="{E2EBA824-9EC8-45BD-9BC7-B3C5181BA169}" srcOrd="1" destOrd="0" presId="urn:microsoft.com/office/officeart/2008/layout/PictureAccentList"/>
    <dgm:cxn modelId="{3AA8439E-F93B-4D9C-895C-903E31FAD010}" type="presParOf" srcId="{E2EBA824-9EC8-45BD-9BC7-B3C5181BA169}" destId="{8A1E234D-C0C7-4043-A74D-5A0411D77360}" srcOrd="0" destOrd="0" presId="urn:microsoft.com/office/officeart/2008/layout/PictureAccentList"/>
    <dgm:cxn modelId="{F3B0AA4B-A2CF-4C8B-B113-786B0C0C002C}" type="presParOf" srcId="{8A1E234D-C0C7-4043-A74D-5A0411D77360}" destId="{D00C0B58-4B89-4A68-B877-97151F54B2B4}" srcOrd="0" destOrd="0" presId="urn:microsoft.com/office/officeart/2008/layout/PictureAccentList"/>
    <dgm:cxn modelId="{A95BEF19-9D5C-400A-98F9-EE56F8386A19}" type="presParOf" srcId="{8A1E234D-C0C7-4043-A74D-5A0411D77360}" destId="{CA897B11-8342-4340-9E5B-E3BE42620018}" srcOrd="1" destOrd="0" presId="urn:microsoft.com/office/officeart/2008/layout/PictureAccentList"/>
    <dgm:cxn modelId="{6DD1D57D-C9CD-426D-BF9A-42A3F34EBEA8}" type="presParOf" srcId="{E2EBA824-9EC8-45BD-9BC7-B3C5181BA169}" destId="{4375AE7E-FDBE-466B-A851-C774F18FA75E}" srcOrd="1" destOrd="0" presId="urn:microsoft.com/office/officeart/2008/layout/PictureAccentList"/>
    <dgm:cxn modelId="{FB83ED45-52BA-46A0-A308-F0B55875DD8E}" type="presParOf" srcId="{4375AE7E-FDBE-466B-A851-C774F18FA75E}" destId="{6D653514-0AE0-4130-86E8-3CEEB7649B84}" srcOrd="0" destOrd="0" presId="urn:microsoft.com/office/officeart/2008/layout/PictureAccentList"/>
    <dgm:cxn modelId="{506DA318-529A-49B8-A0DF-F807E111C729}" type="presParOf" srcId="{4375AE7E-FDBE-466B-A851-C774F18FA75E}" destId="{22271678-2220-48C8-BED9-EFB31AE2AE09}" srcOrd="1" destOrd="0" presId="urn:microsoft.com/office/officeart/2008/layout/PictureAccentList"/>
    <dgm:cxn modelId="{C8346937-5274-4D2C-AF22-3F885AB815DD}" type="presParOf" srcId="{E2EBA824-9EC8-45BD-9BC7-B3C5181BA169}" destId="{5B360846-3E50-4B04-A16C-3574FFA791CB}" srcOrd="2" destOrd="0" presId="urn:microsoft.com/office/officeart/2008/layout/PictureAccentList"/>
    <dgm:cxn modelId="{F995BE35-4614-4FA1-9185-3C648BF3AE6C}" type="presParOf" srcId="{5B360846-3E50-4B04-A16C-3574FFA791CB}" destId="{95EBAF07-7189-4919-B7B6-7E76CE65D2D0}" srcOrd="0" destOrd="0" presId="urn:microsoft.com/office/officeart/2008/layout/PictureAccentList"/>
    <dgm:cxn modelId="{EAB5E4C3-40CF-4C6E-B442-79573846B068}" type="presParOf" srcId="{5B360846-3E50-4B04-A16C-3574FFA791CB}" destId="{D3AA62EB-2A78-40CA-A82C-D2F1C7CADAC3}" srcOrd="1" destOrd="0" presId="urn:microsoft.com/office/officeart/2008/layout/PictureAccentLis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1A35B3F-EBC1-4295-8B40-CCDBB5801DF6}" type="doc">
      <dgm:prSet loTypeId="urn:microsoft.com/office/officeart/2008/layout/HalfCircleOrganizationChart" loCatId="hierarchy" qsTypeId="urn:microsoft.com/office/officeart/2005/8/quickstyle/simple1" qsCatId="simple" csTypeId="urn:microsoft.com/office/officeart/2005/8/colors/accent5_1" csCatId="accent5" phldr="1"/>
      <dgm:spPr/>
      <dgm:t>
        <a:bodyPr/>
        <a:lstStyle/>
        <a:p>
          <a:endParaRPr lang="es-ES"/>
        </a:p>
      </dgm:t>
    </dgm:pt>
    <dgm:pt modelId="{4C6AE796-F705-4854-B697-C21565D6659B}">
      <dgm:prSet phldrT="[Texto]" custT="1"/>
      <dgm:spPr/>
      <dgm:t>
        <a:bodyPr/>
        <a:lstStyle/>
        <a:p>
          <a:r>
            <a:rPr lang="ru-RU" sz="1800" b="1"/>
            <a:t>Ханты-Мансийский автономный округ</a:t>
          </a:r>
          <a:endParaRPr lang="es-ES" sz="1800" b="1"/>
        </a:p>
      </dgm:t>
    </dgm:pt>
    <dgm:pt modelId="{E1F1A60D-DD9A-425F-8004-CC394E0DC4A8}" type="parTrans" cxnId="{D8D7F667-6D31-4FEE-BA7E-DA7104556718}">
      <dgm:prSet/>
      <dgm:spPr/>
      <dgm:t>
        <a:bodyPr/>
        <a:lstStyle/>
        <a:p>
          <a:endParaRPr lang="es-ES" sz="1600"/>
        </a:p>
      </dgm:t>
    </dgm:pt>
    <dgm:pt modelId="{82C91375-5CCE-4855-9914-0CA6AD9DF936}" type="sibTrans" cxnId="{D8D7F667-6D31-4FEE-BA7E-DA7104556718}">
      <dgm:prSet/>
      <dgm:spPr/>
      <dgm:t>
        <a:bodyPr/>
        <a:lstStyle/>
        <a:p>
          <a:endParaRPr lang="es-ES" sz="1600"/>
        </a:p>
      </dgm:t>
    </dgm:pt>
    <dgm:pt modelId="{3B087EFF-A769-4C07-8E3C-6558F9CF6A10}">
      <dgm:prSet phldrT="[Texto]" custT="1"/>
      <dgm:spPr/>
      <dgm:t>
        <a:bodyPr/>
        <a:lstStyle/>
        <a:p>
          <a:r>
            <a:rPr lang="ru-RU" sz="1100"/>
            <a:t>Образовательные учреждения</a:t>
          </a:r>
          <a:endParaRPr lang="es-ES" sz="1100"/>
        </a:p>
        <a:p>
          <a:r>
            <a:rPr lang="ru-RU" sz="1100" b="1" i="0">
              <a:solidFill>
                <a:sysClr val="windowText" lastClr="000000"/>
              </a:solidFill>
            </a:rPr>
            <a:t>62</a:t>
          </a:r>
          <a:endParaRPr lang="es-ES" sz="1100" b="1" i="0">
            <a:solidFill>
              <a:sysClr val="windowText" lastClr="000000"/>
            </a:solidFill>
          </a:endParaRPr>
        </a:p>
      </dgm:t>
    </dgm:pt>
    <dgm:pt modelId="{A2267AAC-7140-43F9-A3EE-AF593500DBC1}" type="parTrans" cxnId="{913A2EC4-394C-4673-B9CE-C7F0D037B46F}">
      <dgm:prSet/>
      <dgm:spPr>
        <a:ln w="38100">
          <a:solidFill>
            <a:schemeClr val="accent5"/>
          </a:solidFill>
        </a:ln>
      </dgm:spPr>
      <dgm:t>
        <a:bodyPr/>
        <a:lstStyle/>
        <a:p>
          <a:endParaRPr lang="es-ES" sz="1600"/>
        </a:p>
      </dgm:t>
    </dgm:pt>
    <dgm:pt modelId="{CA2AA94B-5076-495B-A207-0B1C6EC58C46}" type="sibTrans" cxnId="{913A2EC4-394C-4673-B9CE-C7F0D037B46F}">
      <dgm:prSet/>
      <dgm:spPr/>
      <dgm:t>
        <a:bodyPr/>
        <a:lstStyle/>
        <a:p>
          <a:endParaRPr lang="es-ES" sz="1600"/>
        </a:p>
      </dgm:t>
    </dgm:pt>
    <dgm:pt modelId="{E338EC7F-5983-479F-87D9-844068A005B1}">
      <dgm:prSet phldrT="[Texto]" custT="1"/>
      <dgm:spPr/>
      <dgm:t>
        <a:bodyPr/>
        <a:lstStyle/>
        <a:p>
          <a:r>
            <a:rPr lang="ru-RU" sz="1100"/>
            <a:t>Населенные пункты</a:t>
          </a:r>
          <a:endParaRPr lang="es-ES" sz="1100"/>
        </a:p>
        <a:p>
          <a:r>
            <a:rPr lang="ru-RU" sz="1100" b="1"/>
            <a:t>22</a:t>
          </a:r>
          <a:endParaRPr lang="es-ES" sz="1100" b="1"/>
        </a:p>
      </dgm:t>
    </dgm:pt>
    <dgm:pt modelId="{98B0C3E5-28A8-463A-A426-11A33C4CFF20}" type="sibTrans" cxnId="{320DDE6D-A2CE-4A6E-8EA3-368164190A08}">
      <dgm:prSet/>
      <dgm:spPr/>
      <dgm:t>
        <a:bodyPr/>
        <a:lstStyle/>
        <a:p>
          <a:endParaRPr lang="es-ES" sz="1600"/>
        </a:p>
      </dgm:t>
    </dgm:pt>
    <dgm:pt modelId="{716E49E4-A3AF-4822-9DB9-0112AB3AECFF}" type="parTrans" cxnId="{320DDE6D-A2CE-4A6E-8EA3-368164190A08}">
      <dgm:prSet/>
      <dgm:spPr>
        <a:ln w="38100">
          <a:solidFill>
            <a:schemeClr val="accent6"/>
          </a:solidFill>
        </a:ln>
      </dgm:spPr>
      <dgm:t>
        <a:bodyPr/>
        <a:lstStyle/>
        <a:p>
          <a:endParaRPr lang="es-ES" sz="1600"/>
        </a:p>
      </dgm:t>
    </dgm:pt>
    <dgm:pt modelId="{D9E92AEB-A5AB-4D43-9B36-FAFA6A59F8CE}">
      <dgm:prSet custT="1"/>
      <dgm:spPr/>
      <dgm:t>
        <a:bodyPr/>
        <a:lstStyle/>
        <a:p>
          <a:r>
            <a:rPr lang="ru-RU" sz="1100"/>
            <a:t>Учащиеся</a:t>
          </a:r>
          <a:endParaRPr lang="es-ES" sz="1100"/>
        </a:p>
        <a:p>
          <a:r>
            <a:rPr lang="ru-RU" sz="1100" b="1">
              <a:solidFill>
                <a:sysClr val="windowText" lastClr="000000"/>
              </a:solidFill>
            </a:rPr>
            <a:t>2.137</a:t>
          </a:r>
          <a:endParaRPr lang="es-ES" sz="1100" b="1">
            <a:solidFill>
              <a:sysClr val="windowText" lastClr="000000"/>
            </a:solidFill>
          </a:endParaRPr>
        </a:p>
      </dgm:t>
    </dgm:pt>
    <dgm:pt modelId="{8B72DCC8-44EC-4A0E-9D56-1181BA9133C9}" type="parTrans" cxnId="{C013B44D-D6D1-4E1C-AF39-ADD11C64B3AD}">
      <dgm:prSet/>
      <dgm:spPr>
        <a:ln w="38100">
          <a:solidFill>
            <a:schemeClr val="accent6"/>
          </a:solidFill>
        </a:ln>
      </dgm:spPr>
      <dgm:t>
        <a:bodyPr/>
        <a:lstStyle/>
        <a:p>
          <a:endParaRPr lang="es-ES" sz="1600"/>
        </a:p>
      </dgm:t>
    </dgm:pt>
    <dgm:pt modelId="{A5AE469B-FAFB-4717-BC9C-3E3854C0B685}" type="sibTrans" cxnId="{C013B44D-D6D1-4E1C-AF39-ADD11C64B3AD}">
      <dgm:prSet/>
      <dgm:spPr/>
      <dgm:t>
        <a:bodyPr/>
        <a:lstStyle/>
        <a:p>
          <a:endParaRPr lang="es-ES" sz="1600"/>
        </a:p>
      </dgm:t>
    </dgm:pt>
    <dgm:pt modelId="{09DFE7A4-E09F-46C5-A34A-88A0E4F82BA1}" type="pres">
      <dgm:prSet presAssocID="{21A35B3F-EBC1-4295-8B40-CCDBB5801DF6}" presName="Name0" presStyleCnt="0">
        <dgm:presLayoutVars>
          <dgm:orgChart val="1"/>
          <dgm:chPref val="1"/>
          <dgm:dir/>
          <dgm:animOne val="branch"/>
          <dgm:animLvl val="lvl"/>
          <dgm:resizeHandles/>
        </dgm:presLayoutVars>
      </dgm:prSet>
      <dgm:spPr/>
      <dgm:t>
        <a:bodyPr/>
        <a:lstStyle/>
        <a:p>
          <a:endParaRPr lang="es-ES"/>
        </a:p>
      </dgm:t>
    </dgm:pt>
    <dgm:pt modelId="{485F81BF-BE7D-43BB-A91A-98C02809CC9D}" type="pres">
      <dgm:prSet presAssocID="{4C6AE796-F705-4854-B697-C21565D6659B}" presName="hierRoot1" presStyleCnt="0">
        <dgm:presLayoutVars>
          <dgm:hierBranch val="init"/>
        </dgm:presLayoutVars>
      </dgm:prSet>
      <dgm:spPr/>
    </dgm:pt>
    <dgm:pt modelId="{A768BA9E-B4B8-4FB4-9FF1-58BE823553F0}" type="pres">
      <dgm:prSet presAssocID="{4C6AE796-F705-4854-B697-C21565D6659B}" presName="rootComposite1" presStyleCnt="0"/>
      <dgm:spPr/>
    </dgm:pt>
    <dgm:pt modelId="{B7167012-F88F-4389-A088-D814ED411FBB}" type="pres">
      <dgm:prSet presAssocID="{4C6AE796-F705-4854-B697-C21565D6659B}" presName="rootText1" presStyleLbl="alignAcc1" presStyleIdx="0" presStyleCnt="0" custScaleX="370752" custScaleY="142643">
        <dgm:presLayoutVars>
          <dgm:chPref val="3"/>
        </dgm:presLayoutVars>
      </dgm:prSet>
      <dgm:spPr/>
      <dgm:t>
        <a:bodyPr/>
        <a:lstStyle/>
        <a:p>
          <a:endParaRPr lang="es-ES"/>
        </a:p>
      </dgm:t>
    </dgm:pt>
    <dgm:pt modelId="{5D42A6C8-96B3-48CA-A9BE-8236A46C8CA4}" type="pres">
      <dgm:prSet presAssocID="{4C6AE796-F705-4854-B697-C21565D6659B}" presName="topArc1" presStyleLbl="parChTrans1D1" presStyleIdx="0" presStyleCnt="8"/>
      <dgm:spPr>
        <a:ln w="38100">
          <a:solidFill>
            <a:schemeClr val="accent6"/>
          </a:solidFill>
        </a:ln>
      </dgm:spPr>
    </dgm:pt>
    <dgm:pt modelId="{4EA0B40B-7C71-4F69-8795-8413A198665A}" type="pres">
      <dgm:prSet presAssocID="{4C6AE796-F705-4854-B697-C21565D6659B}" presName="bottomArc1" presStyleLbl="parChTrans1D1" presStyleIdx="1" presStyleCnt="8"/>
      <dgm:spPr>
        <a:ln w="38100">
          <a:solidFill>
            <a:schemeClr val="accent6"/>
          </a:solidFill>
        </a:ln>
      </dgm:spPr>
    </dgm:pt>
    <dgm:pt modelId="{F065FB76-31C5-4F99-9308-A9D3A7984E5F}" type="pres">
      <dgm:prSet presAssocID="{4C6AE796-F705-4854-B697-C21565D6659B}" presName="topConnNode1" presStyleLbl="node1" presStyleIdx="0" presStyleCnt="0"/>
      <dgm:spPr/>
      <dgm:t>
        <a:bodyPr/>
        <a:lstStyle/>
        <a:p>
          <a:endParaRPr lang="es-ES"/>
        </a:p>
      </dgm:t>
    </dgm:pt>
    <dgm:pt modelId="{B5F05536-ED83-4B56-8702-B2FBD85BB7BD}" type="pres">
      <dgm:prSet presAssocID="{4C6AE796-F705-4854-B697-C21565D6659B}" presName="hierChild2" presStyleCnt="0"/>
      <dgm:spPr/>
    </dgm:pt>
    <dgm:pt modelId="{A644BDA4-D1A7-4B1C-9A95-38E6B13B12CD}" type="pres">
      <dgm:prSet presAssocID="{716E49E4-A3AF-4822-9DB9-0112AB3AECFF}" presName="Name28" presStyleLbl="parChTrans1D2" presStyleIdx="0" presStyleCnt="3"/>
      <dgm:spPr/>
      <dgm:t>
        <a:bodyPr/>
        <a:lstStyle/>
        <a:p>
          <a:endParaRPr lang="es-ES"/>
        </a:p>
      </dgm:t>
    </dgm:pt>
    <dgm:pt modelId="{36563B84-E4E3-4F4C-8D58-FE154418C956}" type="pres">
      <dgm:prSet presAssocID="{E338EC7F-5983-479F-87D9-844068A005B1}" presName="hierRoot2" presStyleCnt="0">
        <dgm:presLayoutVars>
          <dgm:hierBranch/>
        </dgm:presLayoutVars>
      </dgm:prSet>
      <dgm:spPr/>
    </dgm:pt>
    <dgm:pt modelId="{5D6A2F46-4F02-4366-A812-0E5B7CEEB669}" type="pres">
      <dgm:prSet presAssocID="{E338EC7F-5983-479F-87D9-844068A005B1}" presName="rootComposite2" presStyleCnt="0"/>
      <dgm:spPr/>
    </dgm:pt>
    <dgm:pt modelId="{E19FFB4E-85E2-46A4-8036-D5F82128D230}" type="pres">
      <dgm:prSet presAssocID="{E338EC7F-5983-479F-87D9-844068A005B1}" presName="rootText2" presStyleLbl="alignAcc1" presStyleIdx="0" presStyleCnt="0" custScaleX="184111" custScaleY="151258">
        <dgm:presLayoutVars>
          <dgm:chPref val="3"/>
        </dgm:presLayoutVars>
      </dgm:prSet>
      <dgm:spPr/>
      <dgm:t>
        <a:bodyPr/>
        <a:lstStyle/>
        <a:p>
          <a:endParaRPr lang="es-ES"/>
        </a:p>
      </dgm:t>
    </dgm:pt>
    <dgm:pt modelId="{D0D0C023-31F1-4D1B-8690-DE38F0E1A442}" type="pres">
      <dgm:prSet presAssocID="{E338EC7F-5983-479F-87D9-844068A005B1}" presName="topArc2" presStyleLbl="parChTrans1D1" presStyleIdx="2" presStyleCnt="8"/>
      <dgm:spPr>
        <a:ln w="38100">
          <a:solidFill>
            <a:schemeClr val="accent6"/>
          </a:solidFill>
        </a:ln>
      </dgm:spPr>
    </dgm:pt>
    <dgm:pt modelId="{8AEB9C65-FDA2-42F8-AE3B-1CD6AB93031D}" type="pres">
      <dgm:prSet presAssocID="{E338EC7F-5983-479F-87D9-844068A005B1}" presName="bottomArc2" presStyleLbl="parChTrans1D1" presStyleIdx="3" presStyleCnt="8"/>
      <dgm:spPr>
        <a:ln w="38100">
          <a:solidFill>
            <a:schemeClr val="accent6"/>
          </a:solidFill>
        </a:ln>
      </dgm:spPr>
    </dgm:pt>
    <dgm:pt modelId="{97B4F0A7-5F3D-4088-8B58-589E09C0F355}" type="pres">
      <dgm:prSet presAssocID="{E338EC7F-5983-479F-87D9-844068A005B1}" presName="topConnNode2" presStyleLbl="node2" presStyleIdx="0" presStyleCnt="0"/>
      <dgm:spPr/>
      <dgm:t>
        <a:bodyPr/>
        <a:lstStyle/>
        <a:p>
          <a:endParaRPr lang="es-ES"/>
        </a:p>
      </dgm:t>
    </dgm:pt>
    <dgm:pt modelId="{A3F71165-F677-4FF6-B9C8-5663A7AD8E89}" type="pres">
      <dgm:prSet presAssocID="{E338EC7F-5983-479F-87D9-844068A005B1}" presName="hierChild4" presStyleCnt="0"/>
      <dgm:spPr/>
    </dgm:pt>
    <dgm:pt modelId="{829062A3-4D97-4250-BD6B-9E24DF03E8F5}" type="pres">
      <dgm:prSet presAssocID="{E338EC7F-5983-479F-87D9-844068A005B1}" presName="hierChild5" presStyleCnt="0"/>
      <dgm:spPr/>
    </dgm:pt>
    <dgm:pt modelId="{150307A3-D335-43C0-ADBB-381524A2A8B2}" type="pres">
      <dgm:prSet presAssocID="{A2267AAC-7140-43F9-A3EE-AF593500DBC1}" presName="Name28" presStyleLbl="parChTrans1D2" presStyleIdx="1" presStyleCnt="3"/>
      <dgm:spPr/>
      <dgm:t>
        <a:bodyPr/>
        <a:lstStyle/>
        <a:p>
          <a:endParaRPr lang="es-ES"/>
        </a:p>
      </dgm:t>
    </dgm:pt>
    <dgm:pt modelId="{3F2A1CEA-1873-4DEC-8AB2-0D54A33C23BA}" type="pres">
      <dgm:prSet presAssocID="{3B087EFF-A769-4C07-8E3C-6558F9CF6A10}" presName="hierRoot2" presStyleCnt="0">
        <dgm:presLayoutVars>
          <dgm:hierBranch val="init"/>
        </dgm:presLayoutVars>
      </dgm:prSet>
      <dgm:spPr/>
    </dgm:pt>
    <dgm:pt modelId="{B8CE0D13-569B-4EEB-8D52-F5827964A5FC}" type="pres">
      <dgm:prSet presAssocID="{3B087EFF-A769-4C07-8E3C-6558F9CF6A10}" presName="rootComposite2" presStyleCnt="0"/>
      <dgm:spPr/>
    </dgm:pt>
    <dgm:pt modelId="{2B6A9101-6507-4BE5-8689-D7679032415B}" type="pres">
      <dgm:prSet presAssocID="{3B087EFF-A769-4C07-8E3C-6558F9CF6A10}" presName="rootText2" presStyleLbl="alignAcc1" presStyleIdx="0" presStyleCnt="0" custScaleX="201827" custScaleY="163854" custLinFactNeighborX="-1391">
        <dgm:presLayoutVars>
          <dgm:chPref val="3"/>
        </dgm:presLayoutVars>
      </dgm:prSet>
      <dgm:spPr/>
      <dgm:t>
        <a:bodyPr/>
        <a:lstStyle/>
        <a:p>
          <a:endParaRPr lang="es-ES"/>
        </a:p>
      </dgm:t>
    </dgm:pt>
    <dgm:pt modelId="{AC43E02A-49BC-45C3-859B-D00E05668733}" type="pres">
      <dgm:prSet presAssocID="{3B087EFF-A769-4C07-8E3C-6558F9CF6A10}" presName="topArc2" presStyleLbl="parChTrans1D1" presStyleIdx="4" presStyleCnt="8"/>
      <dgm:spPr>
        <a:ln w="38100">
          <a:solidFill>
            <a:schemeClr val="accent6"/>
          </a:solidFill>
        </a:ln>
      </dgm:spPr>
    </dgm:pt>
    <dgm:pt modelId="{1251FDD1-28FF-449C-BCE7-CE982E4433A8}" type="pres">
      <dgm:prSet presAssocID="{3B087EFF-A769-4C07-8E3C-6558F9CF6A10}" presName="bottomArc2" presStyleLbl="parChTrans1D1" presStyleIdx="5" presStyleCnt="8"/>
      <dgm:spPr>
        <a:ln w="38100">
          <a:solidFill>
            <a:schemeClr val="accent6"/>
          </a:solidFill>
        </a:ln>
      </dgm:spPr>
    </dgm:pt>
    <dgm:pt modelId="{09659C6A-C38C-4B94-8D4F-A3DEA4372446}" type="pres">
      <dgm:prSet presAssocID="{3B087EFF-A769-4C07-8E3C-6558F9CF6A10}" presName="topConnNode2" presStyleLbl="node2" presStyleIdx="0" presStyleCnt="0"/>
      <dgm:spPr/>
      <dgm:t>
        <a:bodyPr/>
        <a:lstStyle/>
        <a:p>
          <a:endParaRPr lang="es-ES"/>
        </a:p>
      </dgm:t>
    </dgm:pt>
    <dgm:pt modelId="{77EEFDA3-0E09-4766-9F95-62E9B9E53A2B}" type="pres">
      <dgm:prSet presAssocID="{3B087EFF-A769-4C07-8E3C-6558F9CF6A10}" presName="hierChild4" presStyleCnt="0"/>
      <dgm:spPr/>
    </dgm:pt>
    <dgm:pt modelId="{783533A7-3611-4208-9703-1B2746D30063}" type="pres">
      <dgm:prSet presAssocID="{3B087EFF-A769-4C07-8E3C-6558F9CF6A10}" presName="hierChild5" presStyleCnt="0"/>
      <dgm:spPr/>
    </dgm:pt>
    <dgm:pt modelId="{A542B5C2-5766-4BC3-A4A1-E83A497830D1}" type="pres">
      <dgm:prSet presAssocID="{8B72DCC8-44EC-4A0E-9D56-1181BA9133C9}" presName="Name28" presStyleLbl="parChTrans1D2" presStyleIdx="2" presStyleCnt="3"/>
      <dgm:spPr/>
      <dgm:t>
        <a:bodyPr/>
        <a:lstStyle/>
        <a:p>
          <a:endParaRPr lang="es-ES"/>
        </a:p>
      </dgm:t>
    </dgm:pt>
    <dgm:pt modelId="{BFC0A7EB-853C-44D2-BCFC-11A13FD3FAB3}" type="pres">
      <dgm:prSet presAssocID="{D9E92AEB-A5AB-4D43-9B36-FAFA6A59F8CE}" presName="hierRoot2" presStyleCnt="0">
        <dgm:presLayoutVars>
          <dgm:hierBranch val="init"/>
        </dgm:presLayoutVars>
      </dgm:prSet>
      <dgm:spPr/>
    </dgm:pt>
    <dgm:pt modelId="{858CD620-EE03-4AF9-B8BD-CB8D17586EDD}" type="pres">
      <dgm:prSet presAssocID="{D9E92AEB-A5AB-4D43-9B36-FAFA6A59F8CE}" presName="rootComposite2" presStyleCnt="0"/>
      <dgm:spPr/>
    </dgm:pt>
    <dgm:pt modelId="{C5F27F68-44FE-40DE-9148-E1D66E9E7CC9}" type="pres">
      <dgm:prSet presAssocID="{D9E92AEB-A5AB-4D43-9B36-FAFA6A59F8CE}" presName="rootText2" presStyleLbl="alignAcc1" presStyleIdx="0" presStyleCnt="0" custScaleX="167805" custScaleY="161130" custLinFactNeighborX="15883" custLinFactNeighborY="-3741">
        <dgm:presLayoutVars>
          <dgm:chPref val="3"/>
        </dgm:presLayoutVars>
      </dgm:prSet>
      <dgm:spPr/>
      <dgm:t>
        <a:bodyPr/>
        <a:lstStyle/>
        <a:p>
          <a:endParaRPr lang="es-ES"/>
        </a:p>
      </dgm:t>
    </dgm:pt>
    <dgm:pt modelId="{49B5FC75-B12B-45F8-9DDE-936934558B94}" type="pres">
      <dgm:prSet presAssocID="{D9E92AEB-A5AB-4D43-9B36-FAFA6A59F8CE}" presName="topArc2" presStyleLbl="parChTrans1D1" presStyleIdx="6" presStyleCnt="8"/>
      <dgm:spPr>
        <a:ln w="38100">
          <a:solidFill>
            <a:schemeClr val="accent6"/>
          </a:solidFill>
        </a:ln>
      </dgm:spPr>
    </dgm:pt>
    <dgm:pt modelId="{0DF84548-FDC3-48C6-8AAB-46F7AA102770}" type="pres">
      <dgm:prSet presAssocID="{D9E92AEB-A5AB-4D43-9B36-FAFA6A59F8CE}" presName="bottomArc2" presStyleLbl="parChTrans1D1" presStyleIdx="7" presStyleCnt="8"/>
      <dgm:spPr>
        <a:ln w="38100">
          <a:solidFill>
            <a:schemeClr val="accent6"/>
          </a:solidFill>
        </a:ln>
      </dgm:spPr>
    </dgm:pt>
    <dgm:pt modelId="{04EB1487-DF5A-4AB4-B1AD-A46CB5105154}" type="pres">
      <dgm:prSet presAssocID="{D9E92AEB-A5AB-4D43-9B36-FAFA6A59F8CE}" presName="topConnNode2" presStyleLbl="node2" presStyleIdx="0" presStyleCnt="0"/>
      <dgm:spPr/>
      <dgm:t>
        <a:bodyPr/>
        <a:lstStyle/>
        <a:p>
          <a:endParaRPr lang="es-ES"/>
        </a:p>
      </dgm:t>
    </dgm:pt>
    <dgm:pt modelId="{620C9164-4CEB-4F03-8F4B-E15BBE4B85FB}" type="pres">
      <dgm:prSet presAssocID="{D9E92AEB-A5AB-4D43-9B36-FAFA6A59F8CE}" presName="hierChild4" presStyleCnt="0"/>
      <dgm:spPr/>
    </dgm:pt>
    <dgm:pt modelId="{E7EC2FC9-DE05-4717-A8BD-181C0E6F3B21}" type="pres">
      <dgm:prSet presAssocID="{D9E92AEB-A5AB-4D43-9B36-FAFA6A59F8CE}" presName="hierChild5" presStyleCnt="0"/>
      <dgm:spPr/>
    </dgm:pt>
    <dgm:pt modelId="{1F8857C5-8AEF-4856-866A-A7D6F3F3AD63}" type="pres">
      <dgm:prSet presAssocID="{4C6AE796-F705-4854-B697-C21565D6659B}" presName="hierChild3" presStyleCnt="0"/>
      <dgm:spPr/>
    </dgm:pt>
  </dgm:ptLst>
  <dgm:cxnLst>
    <dgm:cxn modelId="{D55376E7-87FF-4FF3-83B4-BD4C18FCDCB2}" type="presOf" srcId="{E338EC7F-5983-479F-87D9-844068A005B1}" destId="{97B4F0A7-5F3D-4088-8B58-589E09C0F355}" srcOrd="1" destOrd="0" presId="urn:microsoft.com/office/officeart/2008/layout/HalfCircleOrganizationChart"/>
    <dgm:cxn modelId="{B18DD581-E40A-4F1C-AAEA-14F9E8257DBC}" type="presOf" srcId="{21A35B3F-EBC1-4295-8B40-CCDBB5801DF6}" destId="{09DFE7A4-E09F-46C5-A34A-88A0E4F82BA1}" srcOrd="0" destOrd="0" presId="urn:microsoft.com/office/officeart/2008/layout/HalfCircleOrganizationChart"/>
    <dgm:cxn modelId="{320DDE6D-A2CE-4A6E-8EA3-368164190A08}" srcId="{4C6AE796-F705-4854-B697-C21565D6659B}" destId="{E338EC7F-5983-479F-87D9-844068A005B1}" srcOrd="0" destOrd="0" parTransId="{716E49E4-A3AF-4822-9DB9-0112AB3AECFF}" sibTransId="{98B0C3E5-28A8-463A-A426-11A33C4CFF20}"/>
    <dgm:cxn modelId="{CBC208BC-5B78-4FBF-8213-ABC8BD3A3ED6}" type="presOf" srcId="{D9E92AEB-A5AB-4D43-9B36-FAFA6A59F8CE}" destId="{04EB1487-DF5A-4AB4-B1AD-A46CB5105154}" srcOrd="1" destOrd="0" presId="urn:microsoft.com/office/officeart/2008/layout/HalfCircleOrganizationChart"/>
    <dgm:cxn modelId="{913A2EC4-394C-4673-B9CE-C7F0D037B46F}" srcId="{4C6AE796-F705-4854-B697-C21565D6659B}" destId="{3B087EFF-A769-4C07-8E3C-6558F9CF6A10}" srcOrd="1" destOrd="0" parTransId="{A2267AAC-7140-43F9-A3EE-AF593500DBC1}" sibTransId="{CA2AA94B-5076-495B-A207-0B1C6EC58C46}"/>
    <dgm:cxn modelId="{F81E6C5A-E369-456F-872F-2C6796A8E30D}" type="presOf" srcId="{3B087EFF-A769-4C07-8E3C-6558F9CF6A10}" destId="{2B6A9101-6507-4BE5-8689-D7679032415B}" srcOrd="0" destOrd="0" presId="urn:microsoft.com/office/officeart/2008/layout/HalfCircleOrganizationChart"/>
    <dgm:cxn modelId="{39E30D24-52AC-46D6-9CEF-DF79AFC8F6DF}" type="presOf" srcId="{4C6AE796-F705-4854-B697-C21565D6659B}" destId="{B7167012-F88F-4389-A088-D814ED411FBB}" srcOrd="0" destOrd="0" presId="urn:microsoft.com/office/officeart/2008/layout/HalfCircleOrganizationChart"/>
    <dgm:cxn modelId="{6C61F15B-ECD9-4418-ABDA-2D42511F96DA}" type="presOf" srcId="{D9E92AEB-A5AB-4D43-9B36-FAFA6A59F8CE}" destId="{C5F27F68-44FE-40DE-9148-E1D66E9E7CC9}" srcOrd="0" destOrd="0" presId="urn:microsoft.com/office/officeart/2008/layout/HalfCircleOrganizationChart"/>
    <dgm:cxn modelId="{0CF30570-20C2-4214-8972-E6D31C852FF5}" type="presOf" srcId="{3B087EFF-A769-4C07-8E3C-6558F9CF6A10}" destId="{09659C6A-C38C-4B94-8D4F-A3DEA4372446}" srcOrd="1" destOrd="0" presId="urn:microsoft.com/office/officeart/2008/layout/HalfCircleOrganizationChart"/>
    <dgm:cxn modelId="{05EFBBEA-F77D-44AF-9C0D-EEF9F8AAC7B3}" type="presOf" srcId="{4C6AE796-F705-4854-B697-C21565D6659B}" destId="{F065FB76-31C5-4F99-9308-A9D3A7984E5F}" srcOrd="1" destOrd="0" presId="urn:microsoft.com/office/officeart/2008/layout/HalfCircleOrganizationChart"/>
    <dgm:cxn modelId="{AFFB33E9-D99C-433D-8F3E-344AB16712B5}" type="presOf" srcId="{E338EC7F-5983-479F-87D9-844068A005B1}" destId="{E19FFB4E-85E2-46A4-8036-D5F82128D230}" srcOrd="0" destOrd="0" presId="urn:microsoft.com/office/officeart/2008/layout/HalfCircleOrganizationChart"/>
    <dgm:cxn modelId="{C013B44D-D6D1-4E1C-AF39-ADD11C64B3AD}" srcId="{4C6AE796-F705-4854-B697-C21565D6659B}" destId="{D9E92AEB-A5AB-4D43-9B36-FAFA6A59F8CE}" srcOrd="2" destOrd="0" parTransId="{8B72DCC8-44EC-4A0E-9D56-1181BA9133C9}" sibTransId="{A5AE469B-FAFB-4717-BC9C-3E3854C0B685}"/>
    <dgm:cxn modelId="{54D2F923-A3A1-4AB4-8F98-3631387956D7}" type="presOf" srcId="{A2267AAC-7140-43F9-A3EE-AF593500DBC1}" destId="{150307A3-D335-43C0-ADBB-381524A2A8B2}" srcOrd="0" destOrd="0" presId="urn:microsoft.com/office/officeart/2008/layout/HalfCircleOrganizationChart"/>
    <dgm:cxn modelId="{17A02545-0CDB-4ECD-AA69-2334738E6678}" type="presOf" srcId="{716E49E4-A3AF-4822-9DB9-0112AB3AECFF}" destId="{A644BDA4-D1A7-4B1C-9A95-38E6B13B12CD}" srcOrd="0" destOrd="0" presId="urn:microsoft.com/office/officeart/2008/layout/HalfCircleOrganizationChart"/>
    <dgm:cxn modelId="{D8D7F667-6D31-4FEE-BA7E-DA7104556718}" srcId="{21A35B3F-EBC1-4295-8B40-CCDBB5801DF6}" destId="{4C6AE796-F705-4854-B697-C21565D6659B}" srcOrd="0" destOrd="0" parTransId="{E1F1A60D-DD9A-425F-8004-CC394E0DC4A8}" sibTransId="{82C91375-5CCE-4855-9914-0CA6AD9DF936}"/>
    <dgm:cxn modelId="{C3530C88-CF2C-44B9-92DB-7AF269336420}" type="presOf" srcId="{8B72DCC8-44EC-4A0E-9D56-1181BA9133C9}" destId="{A542B5C2-5766-4BC3-A4A1-E83A497830D1}" srcOrd="0" destOrd="0" presId="urn:microsoft.com/office/officeart/2008/layout/HalfCircleOrganizationChart"/>
    <dgm:cxn modelId="{C2C6200A-E4DF-47BA-ACD4-3243FDE36683}" type="presParOf" srcId="{09DFE7A4-E09F-46C5-A34A-88A0E4F82BA1}" destId="{485F81BF-BE7D-43BB-A91A-98C02809CC9D}" srcOrd="0" destOrd="0" presId="urn:microsoft.com/office/officeart/2008/layout/HalfCircleOrganizationChart"/>
    <dgm:cxn modelId="{43CC4520-8D36-4248-8B03-510AAC8CE12B}" type="presParOf" srcId="{485F81BF-BE7D-43BB-A91A-98C02809CC9D}" destId="{A768BA9E-B4B8-4FB4-9FF1-58BE823553F0}" srcOrd="0" destOrd="0" presId="urn:microsoft.com/office/officeart/2008/layout/HalfCircleOrganizationChart"/>
    <dgm:cxn modelId="{814CD10C-DFDD-4795-81C5-263568E30221}" type="presParOf" srcId="{A768BA9E-B4B8-4FB4-9FF1-58BE823553F0}" destId="{B7167012-F88F-4389-A088-D814ED411FBB}" srcOrd="0" destOrd="0" presId="urn:microsoft.com/office/officeart/2008/layout/HalfCircleOrganizationChart"/>
    <dgm:cxn modelId="{557D318A-F288-4FCC-A4A3-2F725999B5C2}" type="presParOf" srcId="{A768BA9E-B4B8-4FB4-9FF1-58BE823553F0}" destId="{5D42A6C8-96B3-48CA-A9BE-8236A46C8CA4}" srcOrd="1" destOrd="0" presId="urn:microsoft.com/office/officeart/2008/layout/HalfCircleOrganizationChart"/>
    <dgm:cxn modelId="{1AD931FF-0A65-4633-B4DA-8C8AB58E3F62}" type="presParOf" srcId="{A768BA9E-B4B8-4FB4-9FF1-58BE823553F0}" destId="{4EA0B40B-7C71-4F69-8795-8413A198665A}" srcOrd="2" destOrd="0" presId="urn:microsoft.com/office/officeart/2008/layout/HalfCircleOrganizationChart"/>
    <dgm:cxn modelId="{E562BE2B-FF27-4F3D-A9D7-C398224221FB}" type="presParOf" srcId="{A768BA9E-B4B8-4FB4-9FF1-58BE823553F0}" destId="{F065FB76-31C5-4F99-9308-A9D3A7984E5F}" srcOrd="3" destOrd="0" presId="urn:microsoft.com/office/officeart/2008/layout/HalfCircleOrganizationChart"/>
    <dgm:cxn modelId="{2670EDB7-C8EF-428A-90CB-F5A9F6E57952}" type="presParOf" srcId="{485F81BF-BE7D-43BB-A91A-98C02809CC9D}" destId="{B5F05536-ED83-4B56-8702-B2FBD85BB7BD}" srcOrd="1" destOrd="0" presId="urn:microsoft.com/office/officeart/2008/layout/HalfCircleOrganizationChart"/>
    <dgm:cxn modelId="{A9BCDC80-64A7-483C-94FA-468C9A442419}" type="presParOf" srcId="{B5F05536-ED83-4B56-8702-B2FBD85BB7BD}" destId="{A644BDA4-D1A7-4B1C-9A95-38E6B13B12CD}" srcOrd="0" destOrd="0" presId="urn:microsoft.com/office/officeart/2008/layout/HalfCircleOrganizationChart"/>
    <dgm:cxn modelId="{8B8E93AA-3D1F-4C2A-A3E1-EE5F1D73DA50}" type="presParOf" srcId="{B5F05536-ED83-4B56-8702-B2FBD85BB7BD}" destId="{36563B84-E4E3-4F4C-8D58-FE154418C956}" srcOrd="1" destOrd="0" presId="urn:microsoft.com/office/officeart/2008/layout/HalfCircleOrganizationChart"/>
    <dgm:cxn modelId="{648D124D-088F-443F-9678-4E56D428D007}" type="presParOf" srcId="{36563B84-E4E3-4F4C-8D58-FE154418C956}" destId="{5D6A2F46-4F02-4366-A812-0E5B7CEEB669}" srcOrd="0" destOrd="0" presId="urn:microsoft.com/office/officeart/2008/layout/HalfCircleOrganizationChart"/>
    <dgm:cxn modelId="{E91326C7-DC3B-4E7D-9A2B-1F46035E33DA}" type="presParOf" srcId="{5D6A2F46-4F02-4366-A812-0E5B7CEEB669}" destId="{E19FFB4E-85E2-46A4-8036-D5F82128D230}" srcOrd="0" destOrd="0" presId="urn:microsoft.com/office/officeart/2008/layout/HalfCircleOrganizationChart"/>
    <dgm:cxn modelId="{4F42563D-B62C-464A-AE24-B768B88A735D}" type="presParOf" srcId="{5D6A2F46-4F02-4366-A812-0E5B7CEEB669}" destId="{D0D0C023-31F1-4D1B-8690-DE38F0E1A442}" srcOrd="1" destOrd="0" presId="urn:microsoft.com/office/officeart/2008/layout/HalfCircleOrganizationChart"/>
    <dgm:cxn modelId="{97827B17-33AA-48CE-8214-AE987A555A71}" type="presParOf" srcId="{5D6A2F46-4F02-4366-A812-0E5B7CEEB669}" destId="{8AEB9C65-FDA2-42F8-AE3B-1CD6AB93031D}" srcOrd="2" destOrd="0" presId="urn:microsoft.com/office/officeart/2008/layout/HalfCircleOrganizationChart"/>
    <dgm:cxn modelId="{2DCC8DDF-8197-4BF8-96F8-31B8F716E603}" type="presParOf" srcId="{5D6A2F46-4F02-4366-A812-0E5B7CEEB669}" destId="{97B4F0A7-5F3D-4088-8B58-589E09C0F355}" srcOrd="3" destOrd="0" presId="urn:microsoft.com/office/officeart/2008/layout/HalfCircleOrganizationChart"/>
    <dgm:cxn modelId="{B0C85D2D-4A95-46CD-B934-8E7BAE37173B}" type="presParOf" srcId="{36563B84-E4E3-4F4C-8D58-FE154418C956}" destId="{A3F71165-F677-4FF6-B9C8-5663A7AD8E89}" srcOrd="1" destOrd="0" presId="urn:microsoft.com/office/officeart/2008/layout/HalfCircleOrganizationChart"/>
    <dgm:cxn modelId="{336E8AC1-BDD1-4444-B352-C30A7B042D05}" type="presParOf" srcId="{36563B84-E4E3-4F4C-8D58-FE154418C956}" destId="{829062A3-4D97-4250-BD6B-9E24DF03E8F5}" srcOrd="2" destOrd="0" presId="urn:microsoft.com/office/officeart/2008/layout/HalfCircleOrganizationChart"/>
    <dgm:cxn modelId="{B6AFAD9F-65D9-4874-93B5-3BE6F1F1012D}" type="presParOf" srcId="{B5F05536-ED83-4B56-8702-B2FBD85BB7BD}" destId="{150307A3-D335-43C0-ADBB-381524A2A8B2}" srcOrd="2" destOrd="0" presId="urn:microsoft.com/office/officeart/2008/layout/HalfCircleOrganizationChart"/>
    <dgm:cxn modelId="{4205ABE5-D3A0-4A99-AE5E-FD1447BE3B6F}" type="presParOf" srcId="{B5F05536-ED83-4B56-8702-B2FBD85BB7BD}" destId="{3F2A1CEA-1873-4DEC-8AB2-0D54A33C23BA}" srcOrd="3" destOrd="0" presId="urn:microsoft.com/office/officeart/2008/layout/HalfCircleOrganizationChart"/>
    <dgm:cxn modelId="{1D18FA66-24E3-42D2-89A3-239DD4B6CD08}" type="presParOf" srcId="{3F2A1CEA-1873-4DEC-8AB2-0D54A33C23BA}" destId="{B8CE0D13-569B-4EEB-8D52-F5827964A5FC}" srcOrd="0" destOrd="0" presId="urn:microsoft.com/office/officeart/2008/layout/HalfCircleOrganizationChart"/>
    <dgm:cxn modelId="{608AEB8D-30E4-419F-9D48-5647D465F10D}" type="presParOf" srcId="{B8CE0D13-569B-4EEB-8D52-F5827964A5FC}" destId="{2B6A9101-6507-4BE5-8689-D7679032415B}" srcOrd="0" destOrd="0" presId="urn:microsoft.com/office/officeart/2008/layout/HalfCircleOrganizationChart"/>
    <dgm:cxn modelId="{4FE2F908-6D52-4FDF-B67D-F89973D21612}" type="presParOf" srcId="{B8CE0D13-569B-4EEB-8D52-F5827964A5FC}" destId="{AC43E02A-49BC-45C3-859B-D00E05668733}" srcOrd="1" destOrd="0" presId="urn:microsoft.com/office/officeart/2008/layout/HalfCircleOrganizationChart"/>
    <dgm:cxn modelId="{6DED794F-C19E-4767-8029-28F8CE51F1FC}" type="presParOf" srcId="{B8CE0D13-569B-4EEB-8D52-F5827964A5FC}" destId="{1251FDD1-28FF-449C-BCE7-CE982E4433A8}" srcOrd="2" destOrd="0" presId="urn:microsoft.com/office/officeart/2008/layout/HalfCircleOrganizationChart"/>
    <dgm:cxn modelId="{C3F48201-0557-483A-AEB7-DF28A413FDD0}" type="presParOf" srcId="{B8CE0D13-569B-4EEB-8D52-F5827964A5FC}" destId="{09659C6A-C38C-4B94-8D4F-A3DEA4372446}" srcOrd="3" destOrd="0" presId="urn:microsoft.com/office/officeart/2008/layout/HalfCircleOrganizationChart"/>
    <dgm:cxn modelId="{50C6916C-CD1C-4FBD-83E0-21A0019F0A0F}" type="presParOf" srcId="{3F2A1CEA-1873-4DEC-8AB2-0D54A33C23BA}" destId="{77EEFDA3-0E09-4766-9F95-62E9B9E53A2B}" srcOrd="1" destOrd="0" presId="urn:microsoft.com/office/officeart/2008/layout/HalfCircleOrganizationChart"/>
    <dgm:cxn modelId="{F0E983EF-FA5F-46B3-8E61-1101D172AC9B}" type="presParOf" srcId="{3F2A1CEA-1873-4DEC-8AB2-0D54A33C23BA}" destId="{783533A7-3611-4208-9703-1B2746D30063}" srcOrd="2" destOrd="0" presId="urn:microsoft.com/office/officeart/2008/layout/HalfCircleOrganizationChart"/>
    <dgm:cxn modelId="{4228A7FE-A761-4555-801D-1BF1D520619A}" type="presParOf" srcId="{B5F05536-ED83-4B56-8702-B2FBD85BB7BD}" destId="{A542B5C2-5766-4BC3-A4A1-E83A497830D1}" srcOrd="4" destOrd="0" presId="urn:microsoft.com/office/officeart/2008/layout/HalfCircleOrganizationChart"/>
    <dgm:cxn modelId="{1A368835-3D49-47C3-8C7A-BBB1D5F5990B}" type="presParOf" srcId="{B5F05536-ED83-4B56-8702-B2FBD85BB7BD}" destId="{BFC0A7EB-853C-44D2-BCFC-11A13FD3FAB3}" srcOrd="5" destOrd="0" presId="urn:microsoft.com/office/officeart/2008/layout/HalfCircleOrganizationChart"/>
    <dgm:cxn modelId="{507FF83F-7A5B-4C22-AB98-E5B30F706C49}" type="presParOf" srcId="{BFC0A7EB-853C-44D2-BCFC-11A13FD3FAB3}" destId="{858CD620-EE03-4AF9-B8BD-CB8D17586EDD}" srcOrd="0" destOrd="0" presId="urn:microsoft.com/office/officeart/2008/layout/HalfCircleOrganizationChart"/>
    <dgm:cxn modelId="{08964AF1-F741-4631-BB4A-51872A9B7CDB}" type="presParOf" srcId="{858CD620-EE03-4AF9-B8BD-CB8D17586EDD}" destId="{C5F27F68-44FE-40DE-9148-E1D66E9E7CC9}" srcOrd="0" destOrd="0" presId="urn:microsoft.com/office/officeart/2008/layout/HalfCircleOrganizationChart"/>
    <dgm:cxn modelId="{73CF0288-5A48-4E02-BFEB-9D2985B9E3C8}" type="presParOf" srcId="{858CD620-EE03-4AF9-B8BD-CB8D17586EDD}" destId="{49B5FC75-B12B-45F8-9DDE-936934558B94}" srcOrd="1" destOrd="0" presId="urn:microsoft.com/office/officeart/2008/layout/HalfCircleOrganizationChart"/>
    <dgm:cxn modelId="{D432ACED-193F-488B-BBD0-8628A70D82B8}" type="presParOf" srcId="{858CD620-EE03-4AF9-B8BD-CB8D17586EDD}" destId="{0DF84548-FDC3-48C6-8AAB-46F7AA102770}" srcOrd="2" destOrd="0" presId="urn:microsoft.com/office/officeart/2008/layout/HalfCircleOrganizationChart"/>
    <dgm:cxn modelId="{7C957D81-22CC-4A62-81E4-3DAA23D21850}" type="presParOf" srcId="{858CD620-EE03-4AF9-B8BD-CB8D17586EDD}" destId="{04EB1487-DF5A-4AB4-B1AD-A46CB5105154}" srcOrd="3" destOrd="0" presId="urn:microsoft.com/office/officeart/2008/layout/HalfCircleOrganizationChart"/>
    <dgm:cxn modelId="{76356251-7DA8-4B83-B13E-7009D38A5CDB}" type="presParOf" srcId="{BFC0A7EB-853C-44D2-BCFC-11A13FD3FAB3}" destId="{620C9164-4CEB-4F03-8F4B-E15BBE4B85FB}" srcOrd="1" destOrd="0" presId="urn:microsoft.com/office/officeart/2008/layout/HalfCircleOrganizationChart"/>
    <dgm:cxn modelId="{43E7D13F-2CD0-4C2D-B06E-F84796A23B3E}" type="presParOf" srcId="{BFC0A7EB-853C-44D2-BCFC-11A13FD3FAB3}" destId="{E7EC2FC9-DE05-4717-A8BD-181C0E6F3B21}" srcOrd="2" destOrd="0" presId="urn:microsoft.com/office/officeart/2008/layout/HalfCircleOrganizationChart"/>
    <dgm:cxn modelId="{84070CB3-80D4-4470-9B45-81BB7BF4105A}" type="presParOf" srcId="{485F81BF-BE7D-43BB-A91A-98C02809CC9D}" destId="{1F8857C5-8AEF-4856-866A-A7D6F3F3AD63}" srcOrd="2" destOrd="0" presId="urn:microsoft.com/office/officeart/2008/layout/HalfCircleOrganizationChart"/>
  </dgm:cxnLst>
  <dgm:bg/>
  <dgm:whole>
    <a:ln w="9525" cap="flat" cmpd="sng" algn="ctr">
      <a:noFill/>
      <a:prstDash val="dashDot"/>
      <a:round/>
      <a:headEnd type="none" w="med" len="med"/>
      <a:tailEnd type="none" w="med" len="med"/>
    </a:ln>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1F14DC-E6DE-4FE0-8CEC-8DD895CD24A0}">
      <dsp:nvSpPr>
        <dsp:cNvPr id="0" name=""/>
        <dsp:cNvSpPr/>
      </dsp:nvSpPr>
      <dsp:spPr>
        <a:xfrm>
          <a:off x="659" y="668110"/>
          <a:ext cx="2570819" cy="335560"/>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b="1" kern="1200">
              <a:solidFill>
                <a:schemeClr val="accent6"/>
              </a:solidFill>
            </a:rPr>
            <a:t>Основные сферы функциональной грамотности</a:t>
          </a:r>
          <a:endParaRPr lang="es-ES" sz="1000" b="1" kern="1200">
            <a:solidFill>
              <a:schemeClr val="accent6"/>
            </a:solidFill>
          </a:endParaRPr>
        </a:p>
      </dsp:txBody>
      <dsp:txXfrm>
        <a:off x="10487" y="677938"/>
        <a:ext cx="2551163" cy="315904"/>
      </dsp:txXfrm>
    </dsp:sp>
    <dsp:sp modelId="{72C61C98-7108-4429-BB68-956BAB7F3808}">
      <dsp:nvSpPr>
        <dsp:cNvPr id="0" name=""/>
        <dsp:cNvSpPr/>
      </dsp:nvSpPr>
      <dsp:spPr>
        <a:xfrm>
          <a:off x="659" y="1064072"/>
          <a:ext cx="335560" cy="335560"/>
        </a:xfrm>
        <a:prstGeom prst="roundRect">
          <a:avLst>
            <a:gd name="adj" fmla="val 166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A39075C-D9A1-4433-A8DA-189871CF7109}">
      <dsp:nvSpPr>
        <dsp:cNvPr id="0" name=""/>
        <dsp:cNvSpPr/>
      </dsp:nvSpPr>
      <dsp:spPr>
        <a:xfrm>
          <a:off x="356353" y="1064072"/>
          <a:ext cx="2215125" cy="335560"/>
        </a:xfrm>
        <a:prstGeom prst="roundRect">
          <a:avLst>
            <a:gd name="adj" fmla="val 1667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t>Читательская грамотность</a:t>
          </a:r>
        </a:p>
      </dsp:txBody>
      <dsp:txXfrm>
        <a:off x="372737" y="1080456"/>
        <a:ext cx="2182357" cy="302792"/>
      </dsp:txXfrm>
    </dsp:sp>
    <dsp:sp modelId="{C4399D03-9F3F-4972-8C6D-2AA3D1DAE3F5}">
      <dsp:nvSpPr>
        <dsp:cNvPr id="0" name=""/>
        <dsp:cNvSpPr/>
      </dsp:nvSpPr>
      <dsp:spPr>
        <a:xfrm>
          <a:off x="659" y="1439900"/>
          <a:ext cx="335560" cy="335560"/>
        </a:xfrm>
        <a:prstGeom prst="roundRect">
          <a:avLst>
            <a:gd name="adj" fmla="val 166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7690D1A-2251-4ED9-8CB4-A268480D3809}">
      <dsp:nvSpPr>
        <dsp:cNvPr id="0" name=""/>
        <dsp:cNvSpPr/>
      </dsp:nvSpPr>
      <dsp:spPr>
        <a:xfrm>
          <a:off x="356353" y="1439900"/>
          <a:ext cx="2215125" cy="335560"/>
        </a:xfrm>
        <a:prstGeom prst="roundRect">
          <a:avLst>
            <a:gd name="adj" fmla="val 1667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t>Математическая грамотность</a:t>
          </a:r>
          <a:endParaRPr lang="es-ES" sz="1000" kern="1200"/>
        </a:p>
      </dsp:txBody>
      <dsp:txXfrm>
        <a:off x="372737" y="1456284"/>
        <a:ext cx="2182357" cy="302792"/>
      </dsp:txXfrm>
    </dsp:sp>
    <dsp:sp modelId="{5DABA0AC-DB54-425D-BD93-43E03905EA67}">
      <dsp:nvSpPr>
        <dsp:cNvPr id="0" name=""/>
        <dsp:cNvSpPr/>
      </dsp:nvSpPr>
      <dsp:spPr>
        <a:xfrm>
          <a:off x="659" y="1815728"/>
          <a:ext cx="335560" cy="335560"/>
        </a:xfrm>
        <a:prstGeom prst="roundRect">
          <a:avLst>
            <a:gd name="adj" fmla="val 1667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51DEA6-4907-4456-A429-64E079F3A858}">
      <dsp:nvSpPr>
        <dsp:cNvPr id="0" name=""/>
        <dsp:cNvSpPr/>
      </dsp:nvSpPr>
      <dsp:spPr>
        <a:xfrm>
          <a:off x="356353" y="1815728"/>
          <a:ext cx="2215125" cy="335560"/>
        </a:xfrm>
        <a:prstGeom prst="roundRect">
          <a:avLst>
            <a:gd name="adj" fmla="val 1667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t>Естественно-научная грамотность</a:t>
          </a:r>
          <a:endParaRPr lang="es-ES" sz="1000" kern="1200"/>
        </a:p>
      </dsp:txBody>
      <dsp:txXfrm>
        <a:off x="372737" y="1832112"/>
        <a:ext cx="2182357" cy="302792"/>
      </dsp:txXfrm>
    </dsp:sp>
    <dsp:sp modelId="{CE424298-7CCD-407F-9BF2-3B3F019CB7B0}">
      <dsp:nvSpPr>
        <dsp:cNvPr id="0" name=""/>
        <dsp:cNvSpPr/>
      </dsp:nvSpPr>
      <dsp:spPr>
        <a:xfrm>
          <a:off x="2828560" y="668110"/>
          <a:ext cx="2570819" cy="335560"/>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b="1" kern="1200">
              <a:solidFill>
                <a:schemeClr val="accent6"/>
              </a:solidFill>
            </a:rPr>
            <a:t>Обобщённые характеристики функциональной грамотности</a:t>
          </a:r>
          <a:endParaRPr lang="es-ES" sz="1000" b="1" kern="1200">
            <a:solidFill>
              <a:schemeClr val="accent6"/>
            </a:solidFill>
          </a:endParaRPr>
        </a:p>
      </dsp:txBody>
      <dsp:txXfrm>
        <a:off x="2838388" y="677938"/>
        <a:ext cx="2551163" cy="315904"/>
      </dsp:txXfrm>
    </dsp:sp>
    <dsp:sp modelId="{D00C0B58-4B89-4A68-B877-97151F54B2B4}">
      <dsp:nvSpPr>
        <dsp:cNvPr id="0" name=""/>
        <dsp:cNvSpPr/>
      </dsp:nvSpPr>
      <dsp:spPr>
        <a:xfrm>
          <a:off x="2828560" y="1064072"/>
          <a:ext cx="335560" cy="335560"/>
        </a:xfrm>
        <a:prstGeom prst="roundRect">
          <a:avLst>
            <a:gd name="adj" fmla="val 1667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A897B11-8342-4340-9E5B-E3BE42620018}">
      <dsp:nvSpPr>
        <dsp:cNvPr id="0" name=""/>
        <dsp:cNvSpPr/>
      </dsp:nvSpPr>
      <dsp:spPr>
        <a:xfrm>
          <a:off x="3184255" y="1064072"/>
          <a:ext cx="2215125" cy="335560"/>
        </a:xfrm>
        <a:prstGeom prst="roundRect">
          <a:avLst>
            <a:gd name="adj" fmla="val 1667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t>Финансовая грамотность</a:t>
          </a:r>
          <a:endParaRPr lang="es-ES" sz="1000" kern="1200"/>
        </a:p>
      </dsp:txBody>
      <dsp:txXfrm>
        <a:off x="3200639" y="1080456"/>
        <a:ext cx="2182357" cy="302792"/>
      </dsp:txXfrm>
    </dsp:sp>
    <dsp:sp modelId="{6D653514-0AE0-4130-86E8-3CEEB7649B84}">
      <dsp:nvSpPr>
        <dsp:cNvPr id="0" name=""/>
        <dsp:cNvSpPr/>
      </dsp:nvSpPr>
      <dsp:spPr>
        <a:xfrm>
          <a:off x="2828560" y="1439900"/>
          <a:ext cx="335560" cy="335560"/>
        </a:xfrm>
        <a:prstGeom prst="roundRect">
          <a:avLst>
            <a:gd name="adj" fmla="val 16670"/>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271678-2220-48C8-BED9-EFB31AE2AE09}">
      <dsp:nvSpPr>
        <dsp:cNvPr id="0" name=""/>
        <dsp:cNvSpPr/>
      </dsp:nvSpPr>
      <dsp:spPr>
        <a:xfrm>
          <a:off x="3184255" y="1439900"/>
          <a:ext cx="2215125" cy="335560"/>
        </a:xfrm>
        <a:prstGeom prst="roundRect">
          <a:avLst>
            <a:gd name="adj" fmla="val 1667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t>Глобальная компетенция</a:t>
          </a:r>
        </a:p>
      </dsp:txBody>
      <dsp:txXfrm>
        <a:off x="3200639" y="1456284"/>
        <a:ext cx="2182357" cy="302792"/>
      </dsp:txXfrm>
    </dsp:sp>
    <dsp:sp modelId="{95EBAF07-7189-4919-B7B6-7E76CE65D2D0}">
      <dsp:nvSpPr>
        <dsp:cNvPr id="0" name=""/>
        <dsp:cNvSpPr/>
      </dsp:nvSpPr>
      <dsp:spPr>
        <a:xfrm>
          <a:off x="2828560" y="1815728"/>
          <a:ext cx="335560" cy="335560"/>
        </a:xfrm>
        <a:prstGeom prst="roundRect">
          <a:avLst>
            <a:gd name="adj" fmla="val 16670"/>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3AA62EB-2A78-40CA-A82C-D2F1C7CADAC3}">
      <dsp:nvSpPr>
        <dsp:cNvPr id="0" name=""/>
        <dsp:cNvSpPr/>
      </dsp:nvSpPr>
      <dsp:spPr>
        <a:xfrm>
          <a:off x="3184255" y="1815728"/>
          <a:ext cx="2215125" cy="335560"/>
        </a:xfrm>
        <a:prstGeom prst="roundRect">
          <a:avLst>
            <a:gd name="adj" fmla="val 1667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t>Креативное мышление</a:t>
          </a:r>
        </a:p>
      </dsp:txBody>
      <dsp:txXfrm>
        <a:off x="3200639" y="1832112"/>
        <a:ext cx="2182357" cy="3027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42B5C2-5766-4BC3-A4A1-E83A497830D1}">
      <dsp:nvSpPr>
        <dsp:cNvPr id="0" name=""/>
        <dsp:cNvSpPr/>
      </dsp:nvSpPr>
      <dsp:spPr>
        <a:xfrm>
          <a:off x="2703194" y="1018648"/>
          <a:ext cx="1941826" cy="179700"/>
        </a:xfrm>
        <a:custGeom>
          <a:avLst/>
          <a:gdLst/>
          <a:ahLst/>
          <a:cxnLst/>
          <a:rect l="0" t="0" r="0" b="0"/>
          <a:pathLst>
            <a:path>
              <a:moveTo>
                <a:pt x="0" y="0"/>
              </a:moveTo>
              <a:lnTo>
                <a:pt x="0" y="84418"/>
              </a:lnTo>
              <a:lnTo>
                <a:pt x="1941826" y="84418"/>
              </a:lnTo>
              <a:lnTo>
                <a:pt x="1941826" y="179700"/>
              </a:lnTo>
            </a:path>
          </a:pathLst>
        </a:custGeom>
        <a:noFill/>
        <a:ln w="381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sp>
    <dsp:sp modelId="{150307A3-D335-43C0-ADBB-381524A2A8B2}">
      <dsp:nvSpPr>
        <dsp:cNvPr id="0" name=""/>
        <dsp:cNvSpPr/>
      </dsp:nvSpPr>
      <dsp:spPr>
        <a:xfrm>
          <a:off x="2657474" y="1018648"/>
          <a:ext cx="91440" cy="190563"/>
        </a:xfrm>
        <a:custGeom>
          <a:avLst/>
          <a:gdLst/>
          <a:ahLst/>
          <a:cxnLst/>
          <a:rect l="0" t="0" r="0" b="0"/>
          <a:pathLst>
            <a:path>
              <a:moveTo>
                <a:pt x="45720" y="0"/>
              </a:moveTo>
              <a:lnTo>
                <a:pt x="45720" y="95281"/>
              </a:lnTo>
              <a:lnTo>
                <a:pt x="107081" y="95281"/>
              </a:lnTo>
              <a:lnTo>
                <a:pt x="107081" y="190563"/>
              </a:lnTo>
            </a:path>
          </a:pathLst>
        </a:custGeom>
        <a:noFill/>
        <a:ln w="38100" cap="flat" cmpd="sng" algn="ctr">
          <a:solidFill>
            <a:schemeClr val="accent5"/>
          </a:solidFill>
          <a:prstDash val="solid"/>
          <a:miter lim="800000"/>
        </a:ln>
        <a:effectLst/>
      </dsp:spPr>
      <dsp:style>
        <a:lnRef idx="2">
          <a:scrgbClr r="0" g="0" b="0"/>
        </a:lnRef>
        <a:fillRef idx="0">
          <a:scrgbClr r="0" g="0" b="0"/>
        </a:fillRef>
        <a:effectRef idx="0">
          <a:scrgbClr r="0" g="0" b="0"/>
        </a:effectRef>
        <a:fontRef idx="minor"/>
      </dsp:style>
    </dsp:sp>
    <dsp:sp modelId="{A644BDA4-D1A7-4B1C-9A95-38E6B13B12CD}">
      <dsp:nvSpPr>
        <dsp:cNvPr id="0" name=""/>
        <dsp:cNvSpPr/>
      </dsp:nvSpPr>
      <dsp:spPr>
        <a:xfrm>
          <a:off x="835528" y="1018648"/>
          <a:ext cx="1867666" cy="190563"/>
        </a:xfrm>
        <a:custGeom>
          <a:avLst/>
          <a:gdLst/>
          <a:ahLst/>
          <a:cxnLst/>
          <a:rect l="0" t="0" r="0" b="0"/>
          <a:pathLst>
            <a:path>
              <a:moveTo>
                <a:pt x="1867666" y="0"/>
              </a:moveTo>
              <a:lnTo>
                <a:pt x="1867666" y="95281"/>
              </a:lnTo>
              <a:lnTo>
                <a:pt x="0" y="95281"/>
              </a:lnTo>
              <a:lnTo>
                <a:pt x="0" y="190563"/>
              </a:lnTo>
            </a:path>
          </a:pathLst>
        </a:custGeom>
        <a:noFill/>
        <a:ln w="381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sp>
    <dsp:sp modelId="{5D42A6C8-96B3-48CA-A9BE-8236A46C8CA4}">
      <dsp:nvSpPr>
        <dsp:cNvPr id="0" name=""/>
        <dsp:cNvSpPr/>
      </dsp:nvSpPr>
      <dsp:spPr>
        <a:xfrm>
          <a:off x="1862102" y="371445"/>
          <a:ext cx="1682184" cy="647203"/>
        </a:xfrm>
        <a:prstGeom prst="arc">
          <a:avLst>
            <a:gd name="adj1" fmla="val 13200000"/>
            <a:gd name="adj2" fmla="val 19200000"/>
          </a:avLst>
        </a:prstGeom>
        <a:noFill/>
        <a:ln w="381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sp>
    <dsp:sp modelId="{4EA0B40B-7C71-4F69-8795-8413A198665A}">
      <dsp:nvSpPr>
        <dsp:cNvPr id="0" name=""/>
        <dsp:cNvSpPr/>
      </dsp:nvSpPr>
      <dsp:spPr>
        <a:xfrm>
          <a:off x="1862102" y="371445"/>
          <a:ext cx="1682184" cy="647203"/>
        </a:xfrm>
        <a:prstGeom prst="arc">
          <a:avLst>
            <a:gd name="adj1" fmla="val 2400000"/>
            <a:gd name="adj2" fmla="val 8400000"/>
          </a:avLst>
        </a:prstGeom>
        <a:noFill/>
        <a:ln w="381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sp>
    <dsp:sp modelId="{B7167012-F88F-4389-A088-D814ED411FBB}">
      <dsp:nvSpPr>
        <dsp:cNvPr id="0" name=""/>
        <dsp:cNvSpPr/>
      </dsp:nvSpPr>
      <dsp:spPr>
        <a:xfrm>
          <a:off x="1021010" y="487942"/>
          <a:ext cx="3364369" cy="41420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ru-RU" sz="1800" b="1" kern="1200"/>
            <a:t>Ханты-Мансийский автономный округ</a:t>
          </a:r>
          <a:endParaRPr lang="es-ES" sz="1800" b="1" kern="1200"/>
        </a:p>
      </dsp:txBody>
      <dsp:txXfrm>
        <a:off x="1021010" y="487942"/>
        <a:ext cx="3364369" cy="414209"/>
      </dsp:txXfrm>
    </dsp:sp>
    <dsp:sp modelId="{D0D0C023-31F1-4D1B-8690-DE38F0E1A442}">
      <dsp:nvSpPr>
        <dsp:cNvPr id="0" name=""/>
        <dsp:cNvSpPr/>
      </dsp:nvSpPr>
      <dsp:spPr>
        <a:xfrm>
          <a:off x="417852" y="1209212"/>
          <a:ext cx="835352" cy="686291"/>
        </a:xfrm>
        <a:prstGeom prst="arc">
          <a:avLst>
            <a:gd name="adj1" fmla="val 13200000"/>
            <a:gd name="adj2" fmla="val 19200000"/>
          </a:avLst>
        </a:prstGeom>
        <a:noFill/>
        <a:ln w="381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sp>
    <dsp:sp modelId="{8AEB9C65-FDA2-42F8-AE3B-1CD6AB93031D}">
      <dsp:nvSpPr>
        <dsp:cNvPr id="0" name=""/>
        <dsp:cNvSpPr/>
      </dsp:nvSpPr>
      <dsp:spPr>
        <a:xfrm>
          <a:off x="417852" y="1209212"/>
          <a:ext cx="835352" cy="686291"/>
        </a:xfrm>
        <a:prstGeom prst="arc">
          <a:avLst>
            <a:gd name="adj1" fmla="val 2400000"/>
            <a:gd name="adj2" fmla="val 8400000"/>
          </a:avLst>
        </a:prstGeom>
        <a:noFill/>
        <a:ln w="381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sp>
    <dsp:sp modelId="{E19FFB4E-85E2-46A4-8036-D5F82128D230}">
      <dsp:nvSpPr>
        <dsp:cNvPr id="0" name=""/>
        <dsp:cNvSpPr/>
      </dsp:nvSpPr>
      <dsp:spPr>
        <a:xfrm>
          <a:off x="176" y="1332744"/>
          <a:ext cx="1670705" cy="43922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Населенные пункты</a:t>
          </a:r>
          <a:endParaRPr lang="es-ES" sz="1100" kern="1200"/>
        </a:p>
        <a:p>
          <a:pPr lvl="0" algn="ctr" defTabSz="488950">
            <a:lnSpc>
              <a:spcPct val="90000"/>
            </a:lnSpc>
            <a:spcBef>
              <a:spcPct val="0"/>
            </a:spcBef>
            <a:spcAft>
              <a:spcPct val="35000"/>
            </a:spcAft>
          </a:pPr>
          <a:r>
            <a:rPr lang="ru-RU" sz="1100" b="1" kern="1200"/>
            <a:t>22</a:t>
          </a:r>
          <a:endParaRPr lang="es-ES" sz="1100" b="1" kern="1200"/>
        </a:p>
      </dsp:txBody>
      <dsp:txXfrm>
        <a:off x="176" y="1332744"/>
        <a:ext cx="1670705" cy="439226"/>
      </dsp:txXfrm>
    </dsp:sp>
    <dsp:sp modelId="{AC43E02A-49BC-45C3-859B-D00E05668733}">
      <dsp:nvSpPr>
        <dsp:cNvPr id="0" name=""/>
        <dsp:cNvSpPr/>
      </dsp:nvSpPr>
      <dsp:spPr>
        <a:xfrm>
          <a:off x="2306689" y="1209212"/>
          <a:ext cx="915734" cy="743442"/>
        </a:xfrm>
        <a:prstGeom prst="arc">
          <a:avLst>
            <a:gd name="adj1" fmla="val 13200000"/>
            <a:gd name="adj2" fmla="val 19200000"/>
          </a:avLst>
        </a:prstGeom>
        <a:noFill/>
        <a:ln w="381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sp>
    <dsp:sp modelId="{1251FDD1-28FF-449C-BCE7-CE982E4433A8}">
      <dsp:nvSpPr>
        <dsp:cNvPr id="0" name=""/>
        <dsp:cNvSpPr/>
      </dsp:nvSpPr>
      <dsp:spPr>
        <a:xfrm>
          <a:off x="2306689" y="1209212"/>
          <a:ext cx="915734" cy="743442"/>
        </a:xfrm>
        <a:prstGeom prst="arc">
          <a:avLst>
            <a:gd name="adj1" fmla="val 2400000"/>
            <a:gd name="adj2" fmla="val 8400000"/>
          </a:avLst>
        </a:prstGeom>
        <a:noFill/>
        <a:ln w="381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sp>
    <dsp:sp modelId="{2B6A9101-6507-4BE5-8689-D7679032415B}">
      <dsp:nvSpPr>
        <dsp:cNvPr id="0" name=""/>
        <dsp:cNvSpPr/>
      </dsp:nvSpPr>
      <dsp:spPr>
        <a:xfrm>
          <a:off x="1848822" y="1343031"/>
          <a:ext cx="1831468" cy="47580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Образовательные учреждения</a:t>
          </a:r>
          <a:endParaRPr lang="es-ES" sz="1100" kern="1200"/>
        </a:p>
        <a:p>
          <a:pPr lvl="0" algn="ctr" defTabSz="488950">
            <a:lnSpc>
              <a:spcPct val="90000"/>
            </a:lnSpc>
            <a:spcBef>
              <a:spcPct val="0"/>
            </a:spcBef>
            <a:spcAft>
              <a:spcPct val="35000"/>
            </a:spcAft>
          </a:pPr>
          <a:r>
            <a:rPr lang="ru-RU" sz="1100" b="1" i="0" kern="1200">
              <a:solidFill>
                <a:sysClr val="windowText" lastClr="000000"/>
              </a:solidFill>
            </a:rPr>
            <a:t>62</a:t>
          </a:r>
          <a:endParaRPr lang="es-ES" sz="1100" b="1" i="0" kern="1200">
            <a:solidFill>
              <a:sysClr val="windowText" lastClr="000000"/>
            </a:solidFill>
          </a:endParaRPr>
        </a:p>
      </dsp:txBody>
      <dsp:txXfrm>
        <a:off x="1848822" y="1343031"/>
        <a:ext cx="1831468" cy="475802"/>
      </dsp:txXfrm>
    </dsp:sp>
    <dsp:sp modelId="{49B5FC75-B12B-45F8-9DDE-936934558B94}">
      <dsp:nvSpPr>
        <dsp:cNvPr id="0" name=""/>
        <dsp:cNvSpPr/>
      </dsp:nvSpPr>
      <dsp:spPr>
        <a:xfrm>
          <a:off x="4264336" y="1198348"/>
          <a:ext cx="761368" cy="731082"/>
        </a:xfrm>
        <a:prstGeom prst="arc">
          <a:avLst>
            <a:gd name="adj1" fmla="val 13200000"/>
            <a:gd name="adj2" fmla="val 19200000"/>
          </a:avLst>
        </a:prstGeom>
        <a:noFill/>
        <a:ln w="381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sp>
    <dsp:sp modelId="{0DF84548-FDC3-48C6-8AAB-46F7AA102770}">
      <dsp:nvSpPr>
        <dsp:cNvPr id="0" name=""/>
        <dsp:cNvSpPr/>
      </dsp:nvSpPr>
      <dsp:spPr>
        <a:xfrm>
          <a:off x="4264336" y="1198348"/>
          <a:ext cx="761368" cy="731082"/>
        </a:xfrm>
        <a:prstGeom prst="arc">
          <a:avLst>
            <a:gd name="adj1" fmla="val 2400000"/>
            <a:gd name="adj2" fmla="val 8400000"/>
          </a:avLst>
        </a:prstGeom>
        <a:noFill/>
        <a:ln w="381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sp>
    <dsp:sp modelId="{C5F27F68-44FE-40DE-9148-E1D66E9E7CC9}">
      <dsp:nvSpPr>
        <dsp:cNvPr id="0" name=""/>
        <dsp:cNvSpPr/>
      </dsp:nvSpPr>
      <dsp:spPr>
        <a:xfrm>
          <a:off x="3883652" y="1329943"/>
          <a:ext cx="1522737" cy="46789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Учащиеся</a:t>
          </a:r>
          <a:endParaRPr lang="es-ES" sz="1100" kern="1200"/>
        </a:p>
        <a:p>
          <a:pPr lvl="0" algn="ctr" defTabSz="488950">
            <a:lnSpc>
              <a:spcPct val="90000"/>
            </a:lnSpc>
            <a:spcBef>
              <a:spcPct val="0"/>
            </a:spcBef>
            <a:spcAft>
              <a:spcPct val="35000"/>
            </a:spcAft>
          </a:pPr>
          <a:r>
            <a:rPr lang="ru-RU" sz="1100" b="1" kern="1200">
              <a:solidFill>
                <a:sysClr val="windowText" lastClr="000000"/>
              </a:solidFill>
            </a:rPr>
            <a:t>2.137</a:t>
          </a:r>
          <a:endParaRPr lang="es-ES" sz="1100" b="1" kern="1200">
            <a:solidFill>
              <a:sysClr val="windowText" lastClr="000000"/>
            </a:solidFill>
          </a:endParaRPr>
        </a:p>
      </dsp:txBody>
      <dsp:txXfrm>
        <a:off x="3883652" y="1329943"/>
        <a:ext cx="1522737" cy="467892"/>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Informe Rusia">
      <a:dk1>
        <a:sysClr val="windowText" lastClr="000000"/>
      </a:dk1>
      <a:lt1>
        <a:sysClr val="window" lastClr="FFFFFF"/>
      </a:lt1>
      <a:dk2>
        <a:srgbClr val="44546A"/>
      </a:dk2>
      <a:lt2>
        <a:srgbClr val="E7E6E6"/>
      </a:lt2>
      <a:accent1>
        <a:srgbClr val="A6C732"/>
      </a:accent1>
      <a:accent2>
        <a:srgbClr val="B9D162"/>
      </a:accent2>
      <a:accent3>
        <a:srgbClr val="CCDD91"/>
      </a:accent3>
      <a:accent4>
        <a:srgbClr val="E0EBC2"/>
      </a:accent4>
      <a:accent5>
        <a:srgbClr val="5BBEC0"/>
      </a:accent5>
      <a:accent6>
        <a:srgbClr val="338385"/>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8E2BAB-AFB4-4817-B434-EF213CD69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2922</TotalTime>
  <Pages>102</Pages>
  <Words>20462</Words>
  <Characters>116639</Characters>
  <Application>Microsoft Office Word</Application>
  <DocSecurity>0</DocSecurity>
  <Lines>971</Lines>
  <Paragraphs>273</Paragraphs>
  <ScaleCrop>false</ScaleCrop>
  <HeadingPairs>
    <vt:vector size="4" baseType="variant">
      <vt:variant>
        <vt:lpstr>Название</vt:lpstr>
      </vt:variant>
      <vt:variant>
        <vt:i4>1</vt:i4>
      </vt:variant>
      <vt:variant>
        <vt:lpstr>Título</vt:lpstr>
      </vt:variant>
      <vt:variant>
        <vt:i4>1</vt:i4>
      </vt:variant>
    </vt:vector>
  </HeadingPairs>
  <TitlesOfParts>
    <vt:vector size="2" baseType="lpstr">
      <vt:lpstr/>
      <vt:lpstr/>
    </vt:vector>
  </TitlesOfParts>
  <Company>HP</Company>
  <LinksUpToDate>false</LinksUpToDate>
  <CharactersWithSpaces>136828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Govorova</dc:creator>
  <cp:lastModifiedBy>USER</cp:lastModifiedBy>
  <cp:revision>1215</cp:revision>
  <cp:lastPrinted>2022-02-14T04:40:00Z</cp:lastPrinted>
  <dcterms:created xsi:type="dcterms:W3CDTF">2020-11-15T07:36:00Z</dcterms:created>
  <dcterms:modified xsi:type="dcterms:W3CDTF">2022-02-14T04:40:00Z</dcterms:modified>
</cp:coreProperties>
</file>